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D73F" w14:textId="2229907F" w:rsidR="00D27EF8" w:rsidRPr="00497E6B" w:rsidRDefault="00D27EF8" w:rsidP="00497E6B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497E6B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CC745</w:t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b/>
          <w:lang w:eastAsia="it-IT"/>
        </w:rPr>
        <w:tab/>
      </w:r>
      <w:r w:rsidRPr="00497E6B">
        <w:rPr>
          <w:rFonts w:asciiTheme="minorHAnsi" w:hAnsiTheme="minorHAnsi" w:cstheme="minorHAnsi"/>
          <w:i/>
          <w:sz w:val="16"/>
          <w:szCs w:val="16"/>
          <w:lang w:eastAsia="it-IT"/>
        </w:rPr>
        <w:t>Scheda creata il 12 settembre 2026</w:t>
      </w:r>
    </w:p>
    <w:p w14:paraId="76AF583C" w14:textId="77777777" w:rsidR="00D27EF8" w:rsidRPr="00497E6B" w:rsidRDefault="00D27EF8" w:rsidP="00497E6B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497E6B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0070AE16" w14:textId="26AE45A7" w:rsidR="00D27EF8" w:rsidRPr="00497E6B" w:rsidRDefault="00D27EF8" w:rsidP="00497E6B">
      <w:pPr>
        <w:jc w:val="both"/>
        <w:rPr>
          <w:rFonts w:asciiTheme="minorHAnsi" w:hAnsiTheme="minorHAnsi" w:cstheme="minorHAnsi"/>
          <w:bCs/>
          <w:sz w:val="26"/>
          <w:szCs w:val="26"/>
        </w:rPr>
      </w:pPr>
      <w:r w:rsidRPr="00497E6B">
        <w:rPr>
          <w:rFonts w:asciiTheme="minorHAnsi" w:hAnsiTheme="minorHAnsi" w:cstheme="minorHAnsi"/>
          <w:b/>
          <w:sz w:val="26"/>
          <w:szCs w:val="26"/>
        </w:rPr>
        <w:t>*</w:t>
      </w:r>
      <w:r w:rsidRPr="00497E6B">
        <w:rPr>
          <w:rFonts w:asciiTheme="minorHAnsi" w:hAnsiTheme="minorHAnsi" w:cstheme="minorHAnsi"/>
          <w:b/>
          <w:sz w:val="26"/>
          <w:szCs w:val="26"/>
        </w:rPr>
        <w:t>Bollettino del Comizio agrario di Vicenza</w:t>
      </w:r>
      <w:r w:rsidRPr="00497E6B">
        <w:rPr>
          <w:rFonts w:asciiTheme="minorHAnsi" w:hAnsiTheme="minorHAnsi" w:cstheme="minorHAnsi"/>
          <w:bCs/>
          <w:sz w:val="26"/>
          <w:szCs w:val="26"/>
        </w:rPr>
        <w:t>. - A</w:t>
      </w:r>
      <w:r w:rsidRPr="00497E6B">
        <w:rPr>
          <w:rFonts w:asciiTheme="minorHAnsi" w:hAnsiTheme="minorHAnsi" w:cstheme="minorHAnsi"/>
          <w:bCs/>
          <w:sz w:val="26"/>
          <w:szCs w:val="26"/>
        </w:rPr>
        <w:t>nno</w:t>
      </w:r>
      <w:r w:rsidRPr="00497E6B">
        <w:rPr>
          <w:rFonts w:asciiTheme="minorHAnsi" w:hAnsiTheme="minorHAnsi" w:cstheme="minorHAnsi"/>
          <w:bCs/>
          <w:sz w:val="26"/>
          <w:szCs w:val="26"/>
        </w:rPr>
        <w:t xml:space="preserve"> 1, n. 1 (</w:t>
      </w:r>
      <w:proofErr w:type="gramStart"/>
      <w:r w:rsidRPr="00497E6B">
        <w:rPr>
          <w:rFonts w:asciiTheme="minorHAnsi" w:hAnsiTheme="minorHAnsi" w:cstheme="minorHAnsi"/>
          <w:bCs/>
          <w:sz w:val="26"/>
          <w:szCs w:val="26"/>
        </w:rPr>
        <w:t>1868)-</w:t>
      </w:r>
      <w:proofErr w:type="gramEnd"/>
      <w:r w:rsidRPr="00497E6B">
        <w:rPr>
          <w:rFonts w:asciiTheme="minorHAnsi" w:hAnsiTheme="minorHAnsi" w:cstheme="minorHAnsi"/>
          <w:bCs/>
          <w:sz w:val="26"/>
          <w:szCs w:val="26"/>
        </w:rPr>
        <w:t>a</w:t>
      </w:r>
      <w:r w:rsidRPr="00497E6B">
        <w:rPr>
          <w:rFonts w:asciiTheme="minorHAnsi" w:hAnsiTheme="minorHAnsi" w:cstheme="minorHAnsi"/>
          <w:bCs/>
          <w:sz w:val="26"/>
          <w:szCs w:val="26"/>
        </w:rPr>
        <w:t>nno</w:t>
      </w:r>
      <w:r w:rsidRPr="00497E6B">
        <w:rPr>
          <w:rFonts w:asciiTheme="minorHAnsi" w:hAnsiTheme="minorHAnsi" w:cstheme="minorHAnsi"/>
          <w:bCs/>
          <w:sz w:val="26"/>
          <w:szCs w:val="26"/>
        </w:rPr>
        <w:t xml:space="preserve"> 3, n. 3 (giu</w:t>
      </w:r>
      <w:r w:rsidRPr="00497E6B">
        <w:rPr>
          <w:rFonts w:asciiTheme="minorHAnsi" w:hAnsiTheme="minorHAnsi" w:cstheme="minorHAnsi"/>
          <w:bCs/>
          <w:sz w:val="26"/>
          <w:szCs w:val="26"/>
        </w:rPr>
        <w:t>gno</w:t>
      </w:r>
      <w:r w:rsidRPr="00497E6B">
        <w:rPr>
          <w:rFonts w:asciiTheme="minorHAnsi" w:hAnsiTheme="minorHAnsi" w:cstheme="minorHAnsi"/>
          <w:bCs/>
          <w:sz w:val="26"/>
          <w:szCs w:val="26"/>
        </w:rPr>
        <w:t xml:space="preserve"> 1870). - </w:t>
      </w:r>
      <w:proofErr w:type="gramStart"/>
      <w:r w:rsidRPr="00497E6B">
        <w:rPr>
          <w:rFonts w:asciiTheme="minorHAnsi" w:hAnsiTheme="minorHAnsi" w:cstheme="minorHAnsi"/>
          <w:bCs/>
          <w:sz w:val="26"/>
          <w:szCs w:val="26"/>
        </w:rPr>
        <w:t>Vicenza :</w:t>
      </w:r>
      <w:proofErr w:type="gramEnd"/>
      <w:r w:rsidRPr="00497E6B">
        <w:rPr>
          <w:rFonts w:asciiTheme="minorHAnsi" w:hAnsiTheme="minorHAnsi" w:cstheme="minorHAnsi"/>
          <w:bCs/>
          <w:sz w:val="26"/>
          <w:szCs w:val="26"/>
        </w:rPr>
        <w:t xml:space="preserve"> Tip. di Gir. Burato, 1868-1870. - 3 </w:t>
      </w:r>
      <w:proofErr w:type="gramStart"/>
      <w:r w:rsidRPr="00497E6B">
        <w:rPr>
          <w:rFonts w:asciiTheme="minorHAnsi" w:hAnsiTheme="minorHAnsi" w:cstheme="minorHAnsi"/>
          <w:bCs/>
          <w:sz w:val="26"/>
          <w:szCs w:val="26"/>
        </w:rPr>
        <w:t>v</w:t>
      </w:r>
      <w:r w:rsidRPr="00497E6B">
        <w:rPr>
          <w:rFonts w:asciiTheme="minorHAnsi" w:hAnsiTheme="minorHAnsi" w:cstheme="minorHAnsi"/>
          <w:bCs/>
          <w:sz w:val="26"/>
          <w:szCs w:val="26"/>
        </w:rPr>
        <w:t>olumi</w:t>
      </w:r>
      <w:r w:rsidRPr="00497E6B">
        <w:rPr>
          <w:rFonts w:asciiTheme="minorHAnsi" w:hAnsiTheme="minorHAnsi" w:cstheme="minorHAnsi"/>
          <w:bCs/>
          <w:sz w:val="26"/>
          <w:szCs w:val="26"/>
        </w:rPr>
        <w:t xml:space="preserve"> :</w:t>
      </w:r>
      <w:proofErr w:type="gramEnd"/>
      <w:r w:rsidRPr="00497E6B">
        <w:rPr>
          <w:rFonts w:asciiTheme="minorHAnsi" w:hAnsiTheme="minorHAnsi" w:cstheme="minorHAnsi"/>
          <w:bCs/>
          <w:sz w:val="26"/>
          <w:szCs w:val="26"/>
        </w:rPr>
        <w:t xml:space="preserve"> </w:t>
      </w:r>
      <w:proofErr w:type="gramStart"/>
      <w:r w:rsidRPr="00497E6B">
        <w:rPr>
          <w:rFonts w:asciiTheme="minorHAnsi" w:hAnsiTheme="minorHAnsi" w:cstheme="minorHAnsi"/>
          <w:bCs/>
          <w:sz w:val="26"/>
          <w:szCs w:val="26"/>
        </w:rPr>
        <w:t>ill. ;</w:t>
      </w:r>
      <w:proofErr w:type="gramEnd"/>
      <w:r w:rsidRPr="00497E6B">
        <w:rPr>
          <w:rFonts w:asciiTheme="minorHAnsi" w:hAnsiTheme="minorHAnsi" w:cstheme="minorHAnsi"/>
          <w:bCs/>
          <w:sz w:val="26"/>
          <w:szCs w:val="26"/>
        </w:rPr>
        <w:t xml:space="preserve"> 24 cm. </w:t>
      </w:r>
      <w:r w:rsidRPr="00497E6B">
        <w:rPr>
          <w:rFonts w:asciiTheme="minorHAnsi" w:hAnsiTheme="minorHAnsi" w:cstheme="minorHAnsi"/>
          <w:bCs/>
          <w:sz w:val="26"/>
          <w:szCs w:val="26"/>
        </w:rPr>
        <w:t>((</w:t>
      </w:r>
      <w:r w:rsidRPr="00497E6B">
        <w:rPr>
          <w:rFonts w:asciiTheme="minorHAnsi" w:hAnsiTheme="minorHAnsi" w:cstheme="minorHAnsi"/>
          <w:bCs/>
          <w:sz w:val="26"/>
          <w:szCs w:val="26"/>
        </w:rPr>
        <w:t>Mensile</w:t>
      </w:r>
      <w:r w:rsidRPr="00497E6B">
        <w:rPr>
          <w:rFonts w:asciiTheme="minorHAnsi" w:hAnsiTheme="minorHAnsi" w:cstheme="minorHAnsi"/>
          <w:bCs/>
          <w:sz w:val="26"/>
          <w:szCs w:val="26"/>
        </w:rPr>
        <w:t xml:space="preserve">. - </w:t>
      </w:r>
      <w:r w:rsidRPr="00497E6B">
        <w:rPr>
          <w:rFonts w:asciiTheme="minorHAnsi" w:hAnsiTheme="minorHAnsi" w:cstheme="minorHAnsi"/>
          <w:bCs/>
          <w:sz w:val="26"/>
          <w:szCs w:val="26"/>
        </w:rPr>
        <w:t>PUV0126839</w:t>
      </w:r>
    </w:p>
    <w:p w14:paraId="50187847" w14:textId="77777777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  <w:r w:rsidRPr="00497E6B">
        <w:rPr>
          <w:rFonts w:asciiTheme="minorHAnsi" w:hAnsiTheme="minorHAnsi" w:cstheme="minorHAnsi"/>
          <w:sz w:val="26"/>
          <w:szCs w:val="26"/>
        </w:rPr>
        <w:t>Autore: Comizio agrario &lt;Vicenza&gt;</w:t>
      </w:r>
    </w:p>
    <w:p w14:paraId="63D251C6" w14:textId="77777777" w:rsidR="00D27EF8" w:rsidRPr="00497E6B" w:rsidRDefault="00D27EF8" w:rsidP="00497E6B">
      <w:pPr>
        <w:jc w:val="both"/>
        <w:rPr>
          <w:rFonts w:asciiTheme="minorHAnsi" w:hAnsiTheme="minorHAnsi" w:cstheme="minorHAnsi"/>
          <w:bCs/>
          <w:sz w:val="26"/>
          <w:szCs w:val="26"/>
        </w:rPr>
      </w:pPr>
    </w:p>
    <w:p w14:paraId="111FD426" w14:textId="268F5591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  <w:r w:rsidRPr="00497E6B">
        <w:rPr>
          <w:rFonts w:asciiTheme="minorHAnsi" w:hAnsiTheme="minorHAnsi" w:cstheme="minorHAnsi"/>
          <w:b/>
          <w:sz w:val="26"/>
          <w:szCs w:val="26"/>
        </w:rPr>
        <w:t xml:space="preserve">*Bollettino del Comizio agrario di Vicenza e dei </w:t>
      </w:r>
      <w:proofErr w:type="spellStart"/>
      <w:r w:rsidRPr="00497E6B">
        <w:rPr>
          <w:rFonts w:asciiTheme="minorHAnsi" w:hAnsiTheme="minorHAnsi" w:cstheme="minorHAnsi"/>
          <w:b/>
          <w:sz w:val="26"/>
          <w:szCs w:val="26"/>
        </w:rPr>
        <w:t>comizii</w:t>
      </w:r>
      <w:proofErr w:type="spellEnd"/>
      <w:r w:rsidRPr="00497E6B">
        <w:rPr>
          <w:rFonts w:asciiTheme="minorHAnsi" w:hAnsiTheme="minorHAnsi" w:cstheme="minorHAnsi"/>
          <w:b/>
          <w:sz w:val="26"/>
          <w:szCs w:val="26"/>
        </w:rPr>
        <w:t xml:space="preserve"> di Thiene e Schio</w:t>
      </w:r>
      <w:r w:rsidRPr="00497E6B">
        <w:rPr>
          <w:rFonts w:asciiTheme="minorHAnsi" w:hAnsiTheme="minorHAnsi" w:cstheme="minorHAnsi"/>
          <w:sz w:val="26"/>
          <w:szCs w:val="26"/>
        </w:rPr>
        <w:t xml:space="preserve">. - </w:t>
      </w:r>
      <w:proofErr w:type="gramStart"/>
      <w:r w:rsidRPr="00497E6B">
        <w:rPr>
          <w:rFonts w:asciiTheme="minorHAnsi" w:hAnsiTheme="minorHAnsi" w:cstheme="minorHAnsi"/>
          <w:sz w:val="26"/>
          <w:szCs w:val="26"/>
        </w:rPr>
        <w:t>Vicenza :</w:t>
      </w:r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 Tip. Burato, 1871-1884. - 14 </w:t>
      </w:r>
      <w:proofErr w:type="gramStart"/>
      <w:r w:rsidRPr="00497E6B">
        <w:rPr>
          <w:rFonts w:asciiTheme="minorHAnsi" w:hAnsiTheme="minorHAnsi" w:cstheme="minorHAnsi"/>
          <w:sz w:val="26"/>
          <w:szCs w:val="26"/>
        </w:rPr>
        <w:t>volumi :</w:t>
      </w:r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97E6B">
        <w:rPr>
          <w:rFonts w:asciiTheme="minorHAnsi" w:hAnsiTheme="minorHAnsi" w:cstheme="minorHAnsi"/>
          <w:sz w:val="26"/>
          <w:szCs w:val="26"/>
        </w:rPr>
        <w:t>ill. ;</w:t>
      </w:r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 24 cm. ((Mensile. - Nelle successive annate si uniscono anche i comizi agrari delle </w:t>
      </w:r>
      <w:proofErr w:type="spellStart"/>
      <w:proofErr w:type="gramStart"/>
      <w:r w:rsidRPr="00497E6B">
        <w:rPr>
          <w:rFonts w:asciiTheme="minorHAnsi" w:hAnsiTheme="minorHAnsi" w:cstheme="minorHAnsi"/>
          <w:sz w:val="26"/>
          <w:szCs w:val="26"/>
        </w:rPr>
        <w:t>citta</w:t>
      </w:r>
      <w:proofErr w:type="spellEnd"/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 di Barbarano, Marostica, Lonigo, Arzignano, Valdagno e Asiago. – Descrizione basata su: anno 4 (1871). - VIA0068432</w:t>
      </w:r>
    </w:p>
    <w:p w14:paraId="4803CF50" w14:textId="77777777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  <w:r w:rsidRPr="00497E6B">
        <w:rPr>
          <w:rFonts w:asciiTheme="minorHAnsi" w:hAnsiTheme="minorHAnsi" w:cstheme="minorHAnsi"/>
          <w:sz w:val="26"/>
          <w:szCs w:val="26"/>
        </w:rPr>
        <w:t>Autore: Comizio agrario &lt;Vicenza&gt;</w:t>
      </w:r>
    </w:p>
    <w:p w14:paraId="73E359BD" w14:textId="3596FF61" w:rsidR="00D27EF8" w:rsidRPr="00497E6B" w:rsidRDefault="00497E6B" w:rsidP="00497E6B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97E6B">
        <w:rPr>
          <w:rFonts w:asciiTheme="minorHAnsi" w:hAnsiTheme="minorHAnsi" w:cstheme="minorHAnsi"/>
          <w:b/>
          <w:noProof/>
          <w:sz w:val="26"/>
          <w:szCs w:val="26"/>
        </w:rPr>
        <w:drawing>
          <wp:inline distT="0" distB="0" distL="0" distR="0" wp14:anchorId="3818D767" wp14:editId="169FA2D9">
            <wp:extent cx="2487600" cy="3600000"/>
            <wp:effectExtent l="0" t="0" r="8255" b="635"/>
            <wp:docPr id="87197214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6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97E6B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 wp14:anchorId="74D9489C" wp14:editId="05371C5A">
            <wp:extent cx="2574000" cy="3600000"/>
            <wp:effectExtent l="0" t="0" r="0" b="635"/>
            <wp:docPr id="611785413" name="Immagine 1" descr="Bollettino dell'Unione dei comizi vicent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21149100dae841b51f7525eaca499a" descr="Bollettino dell'Unione dei comizi vicenti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6734B" w14:textId="10179608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  <w:r w:rsidRPr="00497E6B">
        <w:rPr>
          <w:rFonts w:asciiTheme="minorHAnsi" w:hAnsiTheme="minorHAnsi" w:cstheme="minorHAnsi"/>
          <w:b/>
          <w:sz w:val="26"/>
          <w:szCs w:val="26"/>
        </w:rPr>
        <w:t>*</w:t>
      </w:r>
      <w:r w:rsidRPr="00497E6B">
        <w:rPr>
          <w:rFonts w:asciiTheme="minorHAnsi" w:hAnsiTheme="minorHAnsi" w:cstheme="minorHAnsi"/>
          <w:b/>
          <w:bCs/>
          <w:sz w:val="26"/>
          <w:szCs w:val="26"/>
        </w:rPr>
        <w:t xml:space="preserve">Bollettino della Unione dei comizi vicentini. </w:t>
      </w:r>
      <w:r w:rsidRPr="00497E6B">
        <w:rPr>
          <w:rFonts w:asciiTheme="minorHAnsi" w:hAnsiTheme="minorHAnsi" w:cstheme="minorHAnsi"/>
          <w:sz w:val="26"/>
          <w:szCs w:val="26"/>
        </w:rPr>
        <w:t xml:space="preserve">- Anno 18, n. 1 (gennaio </w:t>
      </w:r>
      <w:proofErr w:type="gramStart"/>
      <w:r w:rsidRPr="00497E6B">
        <w:rPr>
          <w:rFonts w:asciiTheme="minorHAnsi" w:hAnsiTheme="minorHAnsi" w:cstheme="minorHAnsi"/>
          <w:sz w:val="26"/>
          <w:szCs w:val="26"/>
        </w:rPr>
        <w:t>1885)-</w:t>
      </w:r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anno 21, n. 7-8 (lug.-ago. 1888). - </w:t>
      </w:r>
      <w:proofErr w:type="gramStart"/>
      <w:r w:rsidRPr="00497E6B">
        <w:rPr>
          <w:rFonts w:asciiTheme="minorHAnsi" w:hAnsiTheme="minorHAnsi" w:cstheme="minorHAnsi"/>
          <w:sz w:val="26"/>
          <w:szCs w:val="26"/>
        </w:rPr>
        <w:t>Vicenza :</w:t>
      </w:r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 R. </w:t>
      </w:r>
      <w:proofErr w:type="spellStart"/>
      <w:r w:rsidRPr="00497E6B">
        <w:rPr>
          <w:rFonts w:asciiTheme="minorHAnsi" w:hAnsiTheme="minorHAnsi" w:cstheme="minorHAnsi"/>
          <w:sz w:val="26"/>
          <w:szCs w:val="26"/>
        </w:rPr>
        <w:t>stab</w:t>
      </w:r>
      <w:proofErr w:type="spellEnd"/>
      <w:r w:rsidRPr="00497E6B">
        <w:rPr>
          <w:rFonts w:asciiTheme="minorHAnsi" w:hAnsiTheme="minorHAnsi" w:cstheme="minorHAnsi"/>
          <w:sz w:val="26"/>
          <w:szCs w:val="26"/>
        </w:rPr>
        <w:t xml:space="preserve">. tipografico G. Burato, 1885-1888. - 4 </w:t>
      </w:r>
      <w:proofErr w:type="gramStart"/>
      <w:r w:rsidRPr="00497E6B">
        <w:rPr>
          <w:rFonts w:asciiTheme="minorHAnsi" w:hAnsiTheme="minorHAnsi" w:cstheme="minorHAnsi"/>
          <w:sz w:val="26"/>
          <w:szCs w:val="26"/>
        </w:rPr>
        <w:t>volumi :</w:t>
      </w:r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97E6B">
        <w:rPr>
          <w:rFonts w:asciiTheme="minorHAnsi" w:hAnsiTheme="minorHAnsi" w:cstheme="minorHAnsi"/>
          <w:sz w:val="26"/>
          <w:szCs w:val="26"/>
        </w:rPr>
        <w:t>ill. ;</w:t>
      </w:r>
      <w:proofErr w:type="gramEnd"/>
      <w:r w:rsidRPr="00497E6B">
        <w:rPr>
          <w:rFonts w:asciiTheme="minorHAnsi" w:hAnsiTheme="minorHAnsi" w:cstheme="minorHAnsi"/>
          <w:sz w:val="26"/>
          <w:szCs w:val="26"/>
        </w:rPr>
        <w:t xml:space="preserve"> 24 cm. ((Mensile. - VIA0068433</w:t>
      </w:r>
    </w:p>
    <w:p w14:paraId="19E20127" w14:textId="77777777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  <w:r w:rsidRPr="00497E6B">
        <w:rPr>
          <w:rFonts w:asciiTheme="minorHAnsi" w:hAnsiTheme="minorHAnsi" w:cstheme="minorHAnsi"/>
          <w:sz w:val="26"/>
          <w:szCs w:val="26"/>
        </w:rPr>
        <w:t>Autore: Comizi agrari della provincia di Vicenza</w:t>
      </w:r>
    </w:p>
    <w:p w14:paraId="22489EDA" w14:textId="619111DC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  <w:r w:rsidRPr="00497E6B">
        <w:rPr>
          <w:rFonts w:asciiTheme="minorHAnsi" w:hAnsiTheme="minorHAnsi" w:cstheme="minorHAnsi"/>
          <w:b/>
          <w:bCs/>
          <w:color w:val="C00000"/>
          <w:sz w:val="26"/>
          <w:szCs w:val="26"/>
        </w:rPr>
        <w:t xml:space="preserve">Copia digitale </w:t>
      </w:r>
      <w:hyperlink r:id="rId7" w:history="1"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18(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1885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)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 xml:space="preserve">, 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20(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1887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)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 xml:space="preserve">, 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21(</w:t>
        </w:r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1888</w:t>
        </w:r>
      </w:hyperlink>
      <w:r w:rsidRPr="00497E6B">
        <w:rPr>
          <w:rFonts w:asciiTheme="minorHAnsi" w:hAnsiTheme="minorHAnsi" w:cstheme="minorHAnsi"/>
          <w:sz w:val="26"/>
          <w:szCs w:val="26"/>
        </w:rPr>
        <w:t xml:space="preserve">); </w:t>
      </w:r>
      <w:hyperlink r:id="rId8" w:anchor="v=onepage&amp;q&amp;f=false" w:history="1"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18(1885)</w:t>
        </w:r>
      </w:hyperlink>
      <w:r w:rsidRPr="00497E6B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3020BB5E" w14:textId="77777777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6BC2A2EA" w14:textId="0FC9666E" w:rsidR="00D27EF8" w:rsidRPr="00497E6B" w:rsidRDefault="00D27EF8" w:rsidP="00497E6B">
      <w:pPr>
        <w:jc w:val="both"/>
        <w:rPr>
          <w:rFonts w:asciiTheme="minorHAnsi" w:hAnsiTheme="minorHAnsi" w:cstheme="minorHAnsi"/>
          <w:sz w:val="26"/>
          <w:szCs w:val="26"/>
        </w:rPr>
      </w:pPr>
      <w:r w:rsidRPr="00497E6B">
        <w:rPr>
          <w:rFonts w:asciiTheme="minorHAnsi" w:hAnsiTheme="minorHAnsi" w:cstheme="minorHAnsi"/>
          <w:sz w:val="26"/>
          <w:szCs w:val="26"/>
        </w:rPr>
        <w:t>Soggetto: Agricoltura – Vicenza &lt;prov.&gt; - 1868-1888</w:t>
      </w:r>
    </w:p>
    <w:p w14:paraId="791543E0" w14:textId="77777777" w:rsidR="00D27EF8" w:rsidRPr="00497E6B" w:rsidRDefault="00D27EF8" w:rsidP="00497E6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33D3C0" w14:textId="3935B04D" w:rsidR="0031062F" w:rsidRPr="00497E6B" w:rsidRDefault="00D27EF8" w:rsidP="00497E6B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497E6B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70162121" w14:textId="7CCB5BE0" w:rsidR="00D27EF8" w:rsidRPr="00497E6B" w:rsidRDefault="00D27EF8" w:rsidP="00497E6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6"/>
          <w:szCs w:val="26"/>
        </w:rPr>
      </w:pPr>
      <w:hyperlink r:id="rId9" w:history="1">
        <w:r w:rsidRPr="00497E6B">
          <w:rPr>
            <w:rStyle w:val="Collegamentoipertestuale"/>
            <w:rFonts w:asciiTheme="minorHAnsi" w:hAnsiTheme="minorHAnsi" w:cstheme="minorHAnsi"/>
            <w:sz w:val="26"/>
            <w:szCs w:val="26"/>
          </w:rPr>
          <w:t>https://www.lavigna.it/it/lavigna/attivita/lavigna-news/la-vigna-news-12</w:t>
        </w:r>
      </w:hyperlink>
      <w:r w:rsidRPr="00497E6B">
        <w:rPr>
          <w:rFonts w:asciiTheme="minorHAnsi" w:hAnsiTheme="minorHAnsi" w:cstheme="minorHAnsi"/>
          <w:sz w:val="26"/>
          <w:szCs w:val="26"/>
        </w:rPr>
        <w:t xml:space="preserve">. </w:t>
      </w:r>
    </w:p>
    <w:sectPr w:rsidR="00D27EF8" w:rsidRPr="00497E6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23665"/>
    <w:multiLevelType w:val="hybridMultilevel"/>
    <w:tmpl w:val="B77A642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1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62A6"/>
    <w:rsid w:val="0031062F"/>
    <w:rsid w:val="003605E3"/>
    <w:rsid w:val="00375F4B"/>
    <w:rsid w:val="003811E4"/>
    <w:rsid w:val="00497E6B"/>
    <w:rsid w:val="004F62A6"/>
    <w:rsid w:val="00653982"/>
    <w:rsid w:val="00C71CAA"/>
    <w:rsid w:val="00D27EF8"/>
    <w:rsid w:val="00D53477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F6674"/>
  <w15:chartTrackingRefBased/>
  <w15:docId w15:val="{814D8C36-1E57-4F92-8EE8-E1CF5B57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EF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62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62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62A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62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2A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62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62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2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62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62A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62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62A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62A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2A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62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62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2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62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62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6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62A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6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62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62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62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62A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62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62A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62A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D27EF8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7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it/books?id=T5MB689YaXEC&amp;printsec=frontcover&amp;hl=it&amp;source=gbs_ge_summary_r&amp;ca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igitale.bnc.roma.sbn.it/tecadigitale/emeroteca/classic/BVE0265166/18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avigna.it/it/lavigna/attivita/lavigna-news/la-vigna-news-1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2026-09-12T15:10:00Z</dcterms:created>
  <dcterms:modified xsi:type="dcterms:W3CDTF">2026-09-12T15:27:00Z</dcterms:modified>
</cp:coreProperties>
</file>