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FE77" w14:textId="6BAF70E6" w:rsidR="00D17EBD" w:rsidRDefault="00ED6E36" w:rsidP="00611493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CD66</w:t>
      </w:r>
      <w:r>
        <w:rPr>
          <w:b/>
          <w:color w:val="C00000"/>
          <w:sz w:val="44"/>
          <w:szCs w:val="44"/>
        </w:rPr>
        <w:tab/>
      </w:r>
      <w:r w:rsidR="00D17EBD" w:rsidRPr="00E77724">
        <w:rPr>
          <w:b/>
          <w:sz w:val="16"/>
          <w:szCs w:val="16"/>
        </w:rPr>
        <w:tab/>
      </w:r>
      <w:r w:rsidR="00D17EBD" w:rsidRPr="00E77724">
        <w:rPr>
          <w:b/>
          <w:sz w:val="16"/>
          <w:szCs w:val="16"/>
        </w:rPr>
        <w:tab/>
      </w:r>
      <w:r w:rsidR="00D17EBD" w:rsidRPr="00E77724">
        <w:rPr>
          <w:b/>
          <w:sz w:val="16"/>
          <w:szCs w:val="16"/>
        </w:rPr>
        <w:tab/>
      </w:r>
      <w:r w:rsidR="00D17EBD" w:rsidRPr="00E77724">
        <w:rPr>
          <w:b/>
          <w:sz w:val="16"/>
          <w:szCs w:val="16"/>
        </w:rPr>
        <w:tab/>
      </w:r>
      <w:r w:rsidR="00D17EBD" w:rsidRPr="00E77724">
        <w:rPr>
          <w:b/>
          <w:sz w:val="16"/>
          <w:szCs w:val="16"/>
        </w:rPr>
        <w:tab/>
      </w:r>
      <w:r w:rsidR="00D17EBD" w:rsidRPr="00E77724">
        <w:rPr>
          <w:b/>
          <w:sz w:val="16"/>
          <w:szCs w:val="16"/>
        </w:rPr>
        <w:tab/>
      </w:r>
      <w:r w:rsidR="00D17EBD">
        <w:rPr>
          <w:b/>
          <w:sz w:val="16"/>
          <w:szCs w:val="16"/>
        </w:rPr>
        <w:tab/>
      </w:r>
      <w:r w:rsidR="00D17EBD">
        <w:rPr>
          <w:b/>
          <w:sz w:val="16"/>
          <w:szCs w:val="16"/>
        </w:rPr>
        <w:tab/>
      </w:r>
      <w:r w:rsidR="00D17EBD" w:rsidRPr="00E77724">
        <w:rPr>
          <w:i/>
          <w:sz w:val="16"/>
          <w:szCs w:val="16"/>
        </w:rPr>
        <w:t xml:space="preserve">Scheda creata il 26 </w:t>
      </w:r>
      <w:r w:rsidR="00D17EBD">
        <w:rPr>
          <w:i/>
          <w:sz w:val="16"/>
          <w:szCs w:val="16"/>
        </w:rPr>
        <w:t>agosto 2026</w:t>
      </w:r>
    </w:p>
    <w:p w14:paraId="2DC7C1AC" w14:textId="77777777" w:rsidR="00D17EBD" w:rsidRPr="00121F42" w:rsidRDefault="00D17EBD" w:rsidP="00611493">
      <w:pPr>
        <w:spacing w:after="0" w:line="240" w:lineRule="auto"/>
        <w:jc w:val="both"/>
        <w:sectPr w:rsidR="00D17EBD" w:rsidRPr="00121F42" w:rsidSect="00D17EBD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35D9DED" w14:textId="77777777" w:rsidR="00D17EBD" w:rsidRPr="00121F42" w:rsidRDefault="00D17EBD" w:rsidP="00611493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3484820F" w14:textId="40C30603" w:rsidR="0031062F" w:rsidRPr="00611493" w:rsidRDefault="00D17EBD" w:rsidP="00611493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611493">
        <w:rPr>
          <w:sz w:val="28"/>
          <w:szCs w:val="28"/>
        </w:rPr>
        <w:t>*</w:t>
      </w:r>
      <w:r w:rsidRPr="00611493">
        <w:rPr>
          <w:b/>
          <w:bCs/>
          <w:sz w:val="28"/>
          <w:szCs w:val="28"/>
        </w:rPr>
        <w:t xml:space="preserve">Vita </w:t>
      </w:r>
      <w:proofErr w:type="gramStart"/>
      <w:r w:rsidRPr="00611493">
        <w:rPr>
          <w:b/>
          <w:bCs/>
          <w:sz w:val="28"/>
          <w:szCs w:val="28"/>
        </w:rPr>
        <w:t>italiana</w:t>
      </w:r>
      <w:r w:rsidRPr="00611493">
        <w:rPr>
          <w:sz w:val="28"/>
          <w:szCs w:val="28"/>
        </w:rPr>
        <w:t xml:space="preserve"> :</w:t>
      </w:r>
      <w:proofErr w:type="gramEnd"/>
      <w:r w:rsidRPr="00611493">
        <w:rPr>
          <w:sz w:val="28"/>
          <w:szCs w:val="28"/>
        </w:rPr>
        <w:t xml:space="preserve"> periodico illustrato quindicinale. - Anno 1, n. 1 (</w:t>
      </w:r>
      <w:proofErr w:type="gramStart"/>
      <w:r w:rsidRPr="00611493">
        <w:rPr>
          <w:sz w:val="28"/>
          <w:szCs w:val="28"/>
        </w:rPr>
        <w:t>1 novembre</w:t>
      </w:r>
      <w:proofErr w:type="gramEnd"/>
      <w:r w:rsidRPr="00611493">
        <w:rPr>
          <w:sz w:val="28"/>
          <w:szCs w:val="28"/>
        </w:rPr>
        <w:t xml:space="preserve"> </w:t>
      </w:r>
      <w:proofErr w:type="gramStart"/>
      <w:r w:rsidRPr="00611493">
        <w:rPr>
          <w:sz w:val="28"/>
          <w:szCs w:val="28"/>
        </w:rPr>
        <w:t>1887)-</w:t>
      </w:r>
      <w:proofErr w:type="gramEnd"/>
      <w:r w:rsidRPr="00611493">
        <w:rPr>
          <w:sz w:val="28"/>
          <w:szCs w:val="28"/>
        </w:rPr>
        <w:t xml:space="preserve">  </w:t>
      </w:r>
      <w:proofErr w:type="gramStart"/>
      <w:r w:rsidRPr="00611493">
        <w:rPr>
          <w:sz w:val="28"/>
          <w:szCs w:val="28"/>
        </w:rPr>
        <w:t xml:space="preserve">  .</w:t>
      </w:r>
      <w:proofErr w:type="gramEnd"/>
      <w:r w:rsidRPr="00611493">
        <w:rPr>
          <w:sz w:val="28"/>
          <w:szCs w:val="28"/>
        </w:rPr>
        <w:t xml:space="preserve"> - </w:t>
      </w:r>
      <w:proofErr w:type="gramStart"/>
      <w:r w:rsidRPr="00611493">
        <w:rPr>
          <w:sz w:val="28"/>
          <w:szCs w:val="28"/>
        </w:rPr>
        <w:t>Roma :</w:t>
      </w:r>
      <w:proofErr w:type="gramEnd"/>
      <w:r w:rsidRPr="00611493">
        <w:rPr>
          <w:sz w:val="28"/>
          <w:szCs w:val="28"/>
        </w:rPr>
        <w:t xml:space="preserve"> [s.n.], </w:t>
      </w:r>
      <w:r w:rsidRPr="00611493">
        <w:rPr>
          <w:rFonts w:cstheme="minorHAnsi"/>
          <w:sz w:val="28"/>
          <w:szCs w:val="28"/>
        </w:rPr>
        <w:t xml:space="preserve">1887-1888. – 1 </w:t>
      </w:r>
      <w:proofErr w:type="gramStart"/>
      <w:r w:rsidRPr="00611493">
        <w:rPr>
          <w:rFonts w:cstheme="minorHAnsi"/>
          <w:sz w:val="28"/>
          <w:szCs w:val="28"/>
        </w:rPr>
        <w:t>volume :</w:t>
      </w:r>
      <w:proofErr w:type="gramEnd"/>
      <w:r w:rsidRPr="00611493">
        <w:rPr>
          <w:rFonts w:cstheme="minorHAnsi"/>
          <w:sz w:val="28"/>
          <w:szCs w:val="28"/>
        </w:rPr>
        <w:t xml:space="preserve"> </w:t>
      </w:r>
      <w:proofErr w:type="gramStart"/>
      <w:r w:rsidRPr="00611493">
        <w:rPr>
          <w:rFonts w:cstheme="minorHAnsi"/>
          <w:sz w:val="28"/>
          <w:szCs w:val="28"/>
        </w:rPr>
        <w:t>ill. ;</w:t>
      </w:r>
      <w:proofErr w:type="gramEnd"/>
      <w:r w:rsidRPr="00611493">
        <w:rPr>
          <w:rFonts w:cstheme="minorHAnsi"/>
          <w:sz w:val="28"/>
          <w:szCs w:val="28"/>
        </w:rPr>
        <w:t xml:space="preserve"> 31 cm. - CUBI 623363. - BNI 1888-3853. - CFI0409927</w:t>
      </w:r>
    </w:p>
    <w:p w14:paraId="7B67D523" w14:textId="77777777" w:rsidR="007531E2" w:rsidRPr="00611493" w:rsidRDefault="007531E2" w:rsidP="00611493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BD35B26" w14:textId="09685DB3" w:rsidR="00ED6E36" w:rsidRPr="00611493" w:rsidRDefault="002210C3" w:rsidP="00611493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611493">
        <w:rPr>
          <w:rFonts w:cstheme="minorHAnsi"/>
          <w:noProof/>
          <w:sz w:val="28"/>
          <w:szCs w:val="28"/>
        </w:rPr>
        <w:drawing>
          <wp:inline distT="0" distB="0" distL="0" distR="0" wp14:anchorId="3BF0AA96" wp14:editId="03DF3F8C">
            <wp:extent cx="1620000" cy="2160000"/>
            <wp:effectExtent l="0" t="0" r="0" b="0"/>
            <wp:docPr id="72357536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31E2" w:rsidRPr="00611493">
        <w:rPr>
          <w:noProof/>
          <w:sz w:val="28"/>
          <w:szCs w:val="28"/>
        </w:rPr>
        <w:drawing>
          <wp:inline distT="0" distB="0" distL="0" distR="0" wp14:anchorId="71ABE319" wp14:editId="083FDF1E">
            <wp:extent cx="1519200" cy="2160000"/>
            <wp:effectExtent l="0" t="0" r="5080" b="0"/>
            <wp:docPr id="2126734777" name="Immagine 1" descr="La vita italiana rivista illust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a9a74695e65857ad2c8020df35a32d" descr="La vita italiana rivista illustra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E2" w:rsidRPr="00611493">
        <w:rPr>
          <w:rFonts w:cstheme="minorHAnsi"/>
          <w:noProof/>
          <w:sz w:val="28"/>
          <w:szCs w:val="28"/>
        </w:rPr>
        <w:drawing>
          <wp:inline distT="0" distB="0" distL="0" distR="0" wp14:anchorId="1EB480EE" wp14:editId="0EBD1E4B">
            <wp:extent cx="1306800" cy="1800000"/>
            <wp:effectExtent l="0" t="0" r="8255" b="0"/>
            <wp:docPr id="1212927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31E2" w:rsidRPr="00611493">
        <w:rPr>
          <w:rFonts w:cstheme="minorHAnsi"/>
          <w:noProof/>
          <w:sz w:val="28"/>
          <w:szCs w:val="28"/>
        </w:rPr>
        <w:drawing>
          <wp:inline distT="0" distB="0" distL="0" distR="0" wp14:anchorId="0609A77B" wp14:editId="26959515">
            <wp:extent cx="1404000" cy="2160000"/>
            <wp:effectExtent l="0" t="0" r="5715" b="0"/>
            <wp:docPr id="34773581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D564F" w14:textId="63F40B0E" w:rsidR="00ED6E36" w:rsidRPr="00611493" w:rsidRDefault="00ED6E36" w:rsidP="0061149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611493">
        <w:rPr>
          <w:rFonts w:asciiTheme="minorHAnsi" w:hAnsiTheme="minorHAnsi" w:cstheme="minorHAnsi"/>
          <w:sz w:val="28"/>
          <w:szCs w:val="28"/>
        </w:rPr>
        <w:t>La *</w:t>
      </w:r>
      <w:r w:rsidRPr="00611493">
        <w:rPr>
          <w:rFonts w:asciiTheme="minorHAnsi" w:hAnsiTheme="minorHAnsi" w:cstheme="minorHAnsi"/>
          <w:b/>
          <w:bCs/>
          <w:sz w:val="28"/>
          <w:szCs w:val="28"/>
        </w:rPr>
        <w:t xml:space="preserve">vita </w:t>
      </w:r>
      <w:proofErr w:type="gramStart"/>
      <w:r w:rsidRPr="00611493">
        <w:rPr>
          <w:rFonts w:asciiTheme="minorHAnsi" w:hAnsiTheme="minorHAnsi" w:cstheme="minorHAnsi"/>
          <w:b/>
          <w:bCs/>
          <w:sz w:val="28"/>
          <w:szCs w:val="28"/>
        </w:rPr>
        <w:t xml:space="preserve">italiana </w:t>
      </w:r>
      <w:r w:rsidRPr="00611493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 rivista illustrata. - Anno 1, n. 1/2 (15/25 novembre </w:t>
      </w:r>
      <w:proofErr w:type="gramStart"/>
      <w:r w:rsidRPr="00611493">
        <w:rPr>
          <w:rFonts w:asciiTheme="minorHAnsi" w:hAnsiTheme="minorHAnsi" w:cstheme="minorHAnsi"/>
          <w:sz w:val="28"/>
          <w:szCs w:val="28"/>
        </w:rPr>
        <w:t>1894)-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anno 2, n. 10/12 (10 maggio 1896); nuova serie, anno 2, n. 1 (25 maggio </w:t>
      </w:r>
      <w:proofErr w:type="gramStart"/>
      <w:r w:rsidRPr="00611493">
        <w:rPr>
          <w:rFonts w:asciiTheme="minorHAnsi" w:hAnsiTheme="minorHAnsi" w:cstheme="minorHAnsi"/>
          <w:sz w:val="28"/>
          <w:szCs w:val="28"/>
        </w:rPr>
        <w:t>1896)-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anno 3, n. 24 (16 dicembre 1897). - </w:t>
      </w:r>
      <w:proofErr w:type="gramStart"/>
      <w:r w:rsidRPr="00611493">
        <w:rPr>
          <w:rFonts w:asciiTheme="minorHAnsi" w:hAnsiTheme="minorHAnsi" w:cstheme="minorHAnsi"/>
          <w:sz w:val="28"/>
          <w:szCs w:val="28"/>
        </w:rPr>
        <w:t>Roma :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 Tip. della Camera dei deputati, 1894-1897. – 3 </w:t>
      </w:r>
      <w:proofErr w:type="gramStart"/>
      <w:r w:rsidRPr="00611493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611493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611493">
        <w:rPr>
          <w:rFonts w:asciiTheme="minorHAnsi" w:hAnsiTheme="minorHAnsi" w:cstheme="minorHAnsi"/>
          <w:sz w:val="28"/>
          <w:szCs w:val="28"/>
        </w:rPr>
        <w:t xml:space="preserve"> 29 cm. ((Decadale, dal 25 maggio 1896 quindicinale. - Diretta da Angelo de Gubernatis. - Dalla nuova serie aggiunge il complemento del titolo: esce a Roma due volte al mese. – L’editore varia: Tip. dell'Unione coop. editrice (dal 25 settembre 1895); poi: </w:t>
      </w:r>
      <w:r w:rsidR="007531E2" w:rsidRPr="00611493">
        <w:rPr>
          <w:rFonts w:asciiTheme="minorHAnsi" w:hAnsiTheme="minorHAnsi" w:cstheme="minorHAnsi"/>
          <w:sz w:val="28"/>
          <w:szCs w:val="28"/>
        </w:rPr>
        <w:t xml:space="preserve">Società editrice </w:t>
      </w:r>
      <w:r w:rsidRPr="00611493">
        <w:rPr>
          <w:rFonts w:asciiTheme="minorHAnsi" w:hAnsiTheme="minorHAnsi" w:cstheme="minorHAnsi"/>
          <w:sz w:val="28"/>
          <w:szCs w:val="28"/>
        </w:rPr>
        <w:t>Dante Alighieri. - BNI 1894-9302. - TO00197668</w:t>
      </w:r>
    </w:p>
    <w:p w14:paraId="5654E7B8" w14:textId="25BAC069" w:rsidR="00ED6E36" w:rsidRPr="00611493" w:rsidRDefault="00ED6E36" w:rsidP="0061149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611493">
        <w:rPr>
          <w:rFonts w:asciiTheme="minorHAnsi" w:hAnsiTheme="minorHAnsi" w:cstheme="minorHAnsi"/>
          <w:sz w:val="28"/>
          <w:szCs w:val="28"/>
        </w:rPr>
        <w:t>Continua con: *Rivista d'Italia [CC361]</w:t>
      </w:r>
    </w:p>
    <w:p w14:paraId="124A6194" w14:textId="77777777" w:rsidR="00ED6E36" w:rsidRPr="00611493" w:rsidRDefault="00ED6E36" w:rsidP="0061149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611493">
        <w:rPr>
          <w:rFonts w:asciiTheme="minorHAnsi" w:hAnsiTheme="minorHAnsi" w:cstheme="minorHAnsi"/>
          <w:sz w:val="28"/>
          <w:szCs w:val="28"/>
        </w:rPr>
        <w:t>Autori: De Gubernatis, Angelo</w:t>
      </w:r>
    </w:p>
    <w:p w14:paraId="741B8137" w14:textId="04AEDEC1" w:rsidR="00ED6E36" w:rsidRPr="00611493" w:rsidRDefault="00ED6E36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t>Soggetto: Cultura – 1894-1897</w:t>
      </w:r>
    </w:p>
    <w:p w14:paraId="723AA5E6" w14:textId="4A751999" w:rsidR="007531E2" w:rsidRPr="00611493" w:rsidRDefault="00ED6E36" w:rsidP="0061149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611493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611493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hyperlink r:id="rId8" w:history="1">
        <w:r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1(</w:t>
        </w:r>
        <w:proofErr w:type="gramStart"/>
        <w:r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1894)-</w:t>
        </w:r>
        <w:proofErr w:type="gramEnd"/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6</w:t>
        </w:r>
        <w:r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(1</w:t>
        </w:r>
        <w:r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89</w:t>
        </w:r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6</w:t>
        </w:r>
        <w:r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)</w:t>
        </w:r>
      </w:hyperlink>
      <w:r w:rsidR="007531E2" w:rsidRPr="00611493">
        <w:rPr>
          <w:rFonts w:asciiTheme="minorHAnsi" w:hAnsiTheme="minorHAnsi" w:cstheme="minorHAnsi"/>
          <w:sz w:val="28"/>
          <w:szCs w:val="28"/>
        </w:rPr>
        <w:t xml:space="preserve">; </w:t>
      </w:r>
      <w:hyperlink r:id="rId9" w:history="1"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1(</w:t>
        </w:r>
        <w:proofErr w:type="gramStart"/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1894)-</w:t>
        </w:r>
        <w:proofErr w:type="gramEnd"/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3(1897)</w:t>
        </w:r>
      </w:hyperlink>
      <w:r w:rsidR="007531E2" w:rsidRPr="00611493">
        <w:rPr>
          <w:rFonts w:asciiTheme="minorHAnsi" w:hAnsiTheme="minorHAnsi" w:cstheme="minorHAnsi"/>
          <w:sz w:val="28"/>
          <w:szCs w:val="28"/>
        </w:rPr>
        <w:t xml:space="preserve">; </w:t>
      </w:r>
      <w:hyperlink r:id="rId10" w:anchor="v=onepage&amp;q&amp;f=false" w:history="1">
        <w:r w:rsidR="007531E2" w:rsidRPr="00611493">
          <w:rPr>
            <w:rStyle w:val="Collegamentoipertestuale"/>
            <w:rFonts w:asciiTheme="minorHAnsi" w:hAnsiTheme="minorHAnsi" w:cstheme="minorHAnsi"/>
            <w:sz w:val="28"/>
            <w:szCs w:val="28"/>
          </w:rPr>
          <w:t>n.13(1897)</w:t>
        </w:r>
      </w:hyperlink>
    </w:p>
    <w:p w14:paraId="16248655" w14:textId="77777777" w:rsidR="00ED6E36" w:rsidRPr="00611493" w:rsidRDefault="00ED6E36" w:rsidP="00611493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62CC7A7" w14:textId="674AF156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drawing>
          <wp:inline distT="0" distB="0" distL="0" distR="0" wp14:anchorId="3C2F6CD2" wp14:editId="02F6B0E6">
            <wp:extent cx="1850400" cy="2520000"/>
            <wp:effectExtent l="0" t="0" r="0" b="0"/>
            <wp:docPr id="13148714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714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0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493">
        <w:rPr>
          <w:noProof/>
          <w:sz w:val="28"/>
          <w:szCs w:val="28"/>
        </w:rPr>
        <w:drawing>
          <wp:inline distT="0" distB="0" distL="0" distR="0" wp14:anchorId="78107CB3" wp14:editId="4CED1B41">
            <wp:extent cx="1861200" cy="2520000"/>
            <wp:effectExtent l="0" t="0" r="5715" b="0"/>
            <wp:docPr id="212903417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1493">
        <w:rPr>
          <w:noProof/>
          <w:sz w:val="28"/>
          <w:szCs w:val="28"/>
        </w:rPr>
        <w:drawing>
          <wp:inline distT="0" distB="0" distL="0" distR="0" wp14:anchorId="33C35BC0" wp14:editId="4A597685">
            <wp:extent cx="1890000" cy="2520000"/>
            <wp:effectExtent l="0" t="0" r="0" b="0"/>
            <wp:docPr id="171128636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62E31" w14:textId="64107386" w:rsidR="00D17EBD" w:rsidRPr="00611493" w:rsidRDefault="00D17EBD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lastRenderedPageBreak/>
        <w:t>La *</w:t>
      </w:r>
      <w:r w:rsidRPr="00611493">
        <w:rPr>
          <w:b/>
          <w:bCs/>
          <w:sz w:val="28"/>
          <w:szCs w:val="28"/>
        </w:rPr>
        <w:t xml:space="preserve">educazione </w:t>
      </w:r>
      <w:proofErr w:type="gramStart"/>
      <w:r w:rsidRPr="00611493">
        <w:rPr>
          <w:b/>
          <w:bCs/>
          <w:sz w:val="28"/>
          <w:szCs w:val="28"/>
        </w:rPr>
        <w:t>politica</w:t>
      </w:r>
      <w:r w:rsidRPr="00611493">
        <w:rPr>
          <w:sz w:val="28"/>
          <w:szCs w:val="28"/>
        </w:rPr>
        <w:t xml:space="preserve"> :</w:t>
      </w:r>
      <w:proofErr w:type="gramEnd"/>
      <w:r w:rsidRPr="00611493">
        <w:rPr>
          <w:sz w:val="28"/>
          <w:szCs w:val="28"/>
        </w:rPr>
        <w:t xml:space="preserve"> rivista quindicinale di diritto pubblico, economia, arte, lettere, storia contemporanea. - Anno 1, n. 1 (25 dicembre </w:t>
      </w:r>
      <w:proofErr w:type="gramStart"/>
      <w:r w:rsidRPr="00611493">
        <w:rPr>
          <w:sz w:val="28"/>
          <w:szCs w:val="28"/>
        </w:rPr>
        <w:t>1898)-</w:t>
      </w:r>
      <w:proofErr w:type="gramEnd"/>
      <w:r w:rsidRPr="00611493">
        <w:rPr>
          <w:sz w:val="28"/>
          <w:szCs w:val="28"/>
        </w:rPr>
        <w:t xml:space="preserve">anno 4, n. 96 (31 dicembre 1902). - </w:t>
      </w:r>
      <w:proofErr w:type="gramStart"/>
      <w:r w:rsidRPr="00611493">
        <w:rPr>
          <w:sz w:val="28"/>
          <w:szCs w:val="28"/>
        </w:rPr>
        <w:t>Milano :</w:t>
      </w:r>
      <w:proofErr w:type="gramEnd"/>
      <w:r w:rsidRPr="00611493">
        <w:rPr>
          <w:sz w:val="28"/>
          <w:szCs w:val="28"/>
        </w:rPr>
        <w:t xml:space="preserve"> Soc. Tip. Lombarda, 1898-1902. - 4 </w:t>
      </w:r>
      <w:proofErr w:type="gramStart"/>
      <w:r w:rsidRPr="00611493">
        <w:rPr>
          <w:sz w:val="28"/>
          <w:szCs w:val="28"/>
        </w:rPr>
        <w:t>volumi ;</w:t>
      </w:r>
      <w:proofErr w:type="gramEnd"/>
      <w:r w:rsidRPr="00611493">
        <w:rPr>
          <w:sz w:val="28"/>
          <w:szCs w:val="28"/>
        </w:rPr>
        <w:t xml:space="preserve"> 25 cm. </w:t>
      </w:r>
      <w:r w:rsidR="00611493" w:rsidRPr="00611493">
        <w:rPr>
          <w:sz w:val="28"/>
          <w:szCs w:val="28"/>
        </w:rPr>
        <w:t>((</w:t>
      </w:r>
      <w:r w:rsidR="00611493" w:rsidRPr="00611493">
        <w:rPr>
          <w:rFonts w:ascii="Calibri" w:hAnsi="Calibri" w:cs="Calibri"/>
          <w:sz w:val="28"/>
          <w:szCs w:val="28"/>
        </w:rPr>
        <w:t xml:space="preserve">Direttore: Arcangelo Ghisleri. </w:t>
      </w:r>
      <w:r w:rsidRPr="00611493">
        <w:rPr>
          <w:sz w:val="28"/>
          <w:szCs w:val="28"/>
        </w:rPr>
        <w:t>- CUBI 212382. - BNI 1899-544. - CFI0352486</w:t>
      </w:r>
    </w:p>
    <w:p w14:paraId="7C6AE584" w14:textId="77777777" w:rsidR="00611493" w:rsidRPr="00611493" w:rsidRDefault="00611493" w:rsidP="00611493">
      <w:pPr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611493">
        <w:rPr>
          <w:rFonts w:ascii="Calibri" w:hAnsi="Calibri" w:cs="Calibri"/>
          <w:sz w:val="28"/>
          <w:szCs w:val="28"/>
        </w:rPr>
        <w:t>Autore: Ghisleri, Arcangelo</w:t>
      </w:r>
    </w:p>
    <w:p w14:paraId="3416E727" w14:textId="28C83B17" w:rsidR="00D17EBD" w:rsidRPr="00611493" w:rsidRDefault="00D17EBD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t>Soggetti: Economia – 1898-1902; Diritto pubblico – 1898-1902</w:t>
      </w:r>
      <w:r w:rsidR="00611493" w:rsidRPr="00611493">
        <w:rPr>
          <w:sz w:val="28"/>
          <w:szCs w:val="28"/>
        </w:rPr>
        <w:t>; Politica – 1898-1902</w:t>
      </w:r>
    </w:p>
    <w:p w14:paraId="6D2EAA9E" w14:textId="1DAA92C6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b/>
          <w:bCs/>
          <w:color w:val="C00000"/>
          <w:sz w:val="28"/>
          <w:szCs w:val="28"/>
        </w:rPr>
        <w:t>Copia digitale</w:t>
      </w:r>
      <w:r w:rsidRPr="00611493">
        <w:rPr>
          <w:sz w:val="28"/>
          <w:szCs w:val="28"/>
        </w:rPr>
        <w:t xml:space="preserve">: </w:t>
      </w:r>
      <w:hyperlink r:id="rId14" w:history="1">
        <w:r w:rsidRPr="00611493">
          <w:rPr>
            <w:rStyle w:val="Collegamentoipertestuale"/>
            <w:sz w:val="28"/>
            <w:szCs w:val="28"/>
          </w:rPr>
          <w:t>1898-1899</w:t>
        </w:r>
      </w:hyperlink>
    </w:p>
    <w:p w14:paraId="6DAEA120" w14:textId="77777777" w:rsidR="00D17EBD" w:rsidRPr="00611493" w:rsidRDefault="00D17EBD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b/>
          <w:bCs/>
          <w:sz w:val="28"/>
          <w:szCs w:val="28"/>
        </w:rPr>
        <w:t xml:space="preserve">*Vita </w:t>
      </w:r>
      <w:proofErr w:type="gramStart"/>
      <w:r w:rsidRPr="00611493">
        <w:rPr>
          <w:b/>
          <w:bCs/>
          <w:sz w:val="28"/>
          <w:szCs w:val="28"/>
        </w:rPr>
        <w:t>italiana</w:t>
      </w:r>
      <w:r w:rsidRPr="00611493">
        <w:rPr>
          <w:sz w:val="28"/>
          <w:szCs w:val="28"/>
        </w:rPr>
        <w:t xml:space="preserve"> :</w:t>
      </w:r>
      <w:proofErr w:type="gramEnd"/>
      <w:r w:rsidRPr="00611493">
        <w:rPr>
          <w:sz w:val="28"/>
          <w:szCs w:val="28"/>
        </w:rPr>
        <w:t xml:space="preserve"> politica, economica, artistica, letteraria. - Anno 1, n. 1 (10 gennaio </w:t>
      </w:r>
      <w:proofErr w:type="gramStart"/>
      <w:r w:rsidRPr="00611493">
        <w:rPr>
          <w:sz w:val="28"/>
          <w:szCs w:val="28"/>
        </w:rPr>
        <w:t>1903)-</w:t>
      </w:r>
      <w:proofErr w:type="gramEnd"/>
      <w:r w:rsidRPr="00611493">
        <w:rPr>
          <w:sz w:val="28"/>
          <w:szCs w:val="28"/>
        </w:rPr>
        <w:t xml:space="preserve">anno 3 (1905). - </w:t>
      </w:r>
      <w:proofErr w:type="gramStart"/>
      <w:r w:rsidRPr="00611493">
        <w:rPr>
          <w:sz w:val="28"/>
          <w:szCs w:val="28"/>
        </w:rPr>
        <w:t>Milano :</w:t>
      </w:r>
      <w:proofErr w:type="gramEnd"/>
      <w:r w:rsidRPr="00611493">
        <w:rPr>
          <w:sz w:val="28"/>
          <w:szCs w:val="28"/>
        </w:rPr>
        <w:t xml:space="preserve"> Stamp. ed. Lombarda di Mondaini, 1903-1905. – 3 </w:t>
      </w:r>
      <w:proofErr w:type="gramStart"/>
      <w:r w:rsidRPr="00611493">
        <w:rPr>
          <w:sz w:val="28"/>
          <w:szCs w:val="28"/>
        </w:rPr>
        <w:t>volumi ;</w:t>
      </w:r>
      <w:proofErr w:type="gramEnd"/>
      <w:r w:rsidRPr="00611493">
        <w:rPr>
          <w:sz w:val="28"/>
          <w:szCs w:val="28"/>
        </w:rPr>
        <w:t xml:space="preserve"> 23 cm. ((Quindicinale. - CUBI 623365. - BNI 1903-1273. - TO00197669</w:t>
      </w:r>
    </w:p>
    <w:p w14:paraId="5F684049" w14:textId="77777777" w:rsidR="00D17EBD" w:rsidRPr="00611493" w:rsidRDefault="00D17EBD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t>Soggetto: Cultura – 1903-1905</w:t>
      </w:r>
    </w:p>
    <w:p w14:paraId="0CFB5301" w14:textId="77777777" w:rsidR="002210C3" w:rsidRDefault="002210C3" w:rsidP="00611493">
      <w:pPr>
        <w:spacing w:after="0" w:line="240" w:lineRule="auto"/>
        <w:jc w:val="both"/>
      </w:pPr>
    </w:p>
    <w:p w14:paraId="00DA1318" w14:textId="6A325555" w:rsidR="002210C3" w:rsidRPr="002210C3" w:rsidRDefault="002210C3" w:rsidP="00611493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210C3">
        <w:rPr>
          <w:b/>
          <w:bCs/>
          <w:color w:val="C00000"/>
          <w:sz w:val="44"/>
          <w:szCs w:val="44"/>
        </w:rPr>
        <w:t>Informazioni storico-bibliografiche</w:t>
      </w:r>
    </w:p>
    <w:p w14:paraId="3A786068" w14:textId="70B1E610" w:rsidR="002210C3" w:rsidRPr="00611493" w:rsidRDefault="002210C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b/>
          <w:bCs/>
          <w:sz w:val="28"/>
          <w:szCs w:val="28"/>
        </w:rPr>
        <w:t>1894-1897.</w:t>
      </w:r>
      <w:r w:rsidRPr="00611493">
        <w:rPr>
          <w:sz w:val="28"/>
          <w:szCs w:val="28"/>
        </w:rPr>
        <w:t xml:space="preserve"> T</w:t>
      </w:r>
      <w:r w:rsidRPr="00611493">
        <w:rPr>
          <w:sz w:val="28"/>
          <w:szCs w:val="28"/>
        </w:rPr>
        <w:t>ra i collaboratori: R. Bonghi, V. Bersezio, G. Deledda, Contessa Lara, A. Fogazzaro, S. Farina, V. Aganoor, G. Pascoli, L. Pirandello, ecc.</w:t>
      </w:r>
      <w:r w:rsidRPr="00611493">
        <w:rPr>
          <w:sz w:val="28"/>
          <w:szCs w:val="28"/>
        </w:rPr>
        <w:t xml:space="preserve"> </w:t>
      </w:r>
      <w:hyperlink r:id="rId15" w:history="1">
        <w:r w:rsidRPr="00611493">
          <w:rPr>
            <w:rStyle w:val="Collegamentoipertestuale"/>
            <w:sz w:val="28"/>
            <w:szCs w:val="28"/>
          </w:rPr>
          <w:t>https://www.treccani.it/enciclopedia/angelo-de-gubernatis_(Dizionario-Biografico)/</w:t>
        </w:r>
      </w:hyperlink>
      <w:r w:rsidRPr="00611493">
        <w:rPr>
          <w:sz w:val="28"/>
          <w:szCs w:val="28"/>
        </w:rPr>
        <w:t xml:space="preserve">. </w:t>
      </w:r>
    </w:p>
    <w:p w14:paraId="6DAACAA4" w14:textId="77777777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</w:p>
    <w:p w14:paraId="4FA99C99" w14:textId="77777777" w:rsidR="00611493" w:rsidRPr="00611493" w:rsidRDefault="00611493" w:rsidP="00611493">
      <w:pPr>
        <w:spacing w:after="0" w:line="240" w:lineRule="auto"/>
        <w:jc w:val="both"/>
        <w:rPr>
          <w:b/>
          <w:bCs/>
          <w:sz w:val="28"/>
          <w:szCs w:val="28"/>
        </w:rPr>
      </w:pPr>
      <w:r w:rsidRPr="00611493">
        <w:rPr>
          <w:b/>
          <w:bCs/>
          <w:sz w:val="28"/>
          <w:szCs w:val="28"/>
        </w:rPr>
        <w:t>L’educazione politica.</w:t>
      </w:r>
    </w:p>
    <w:p w14:paraId="42D279A9" w14:textId="013454E6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b/>
          <w:bCs/>
          <w:sz w:val="28"/>
          <w:szCs w:val="28"/>
        </w:rPr>
        <w:t xml:space="preserve">Arcangelo Ghisleri. </w:t>
      </w:r>
      <w:r w:rsidRPr="00611493">
        <w:rPr>
          <w:sz w:val="28"/>
          <w:szCs w:val="28"/>
        </w:rPr>
        <w:t xml:space="preserve">Nel 1897-98 il G. diresse </w:t>
      </w:r>
      <w:r w:rsidRPr="00611493">
        <w:rPr>
          <w:i/>
          <w:iCs/>
          <w:sz w:val="28"/>
          <w:szCs w:val="28"/>
        </w:rPr>
        <w:t>L'Idea</w:t>
      </w:r>
      <w:r w:rsidRPr="00611493">
        <w:rPr>
          <w:i/>
          <w:iCs/>
          <w:sz w:val="28"/>
          <w:szCs w:val="28"/>
        </w:rPr>
        <w:t xml:space="preserve"> [HX3376]</w:t>
      </w:r>
      <w:r w:rsidRPr="00611493">
        <w:rPr>
          <w:sz w:val="28"/>
          <w:szCs w:val="28"/>
        </w:rPr>
        <w:t xml:space="preserve">, organo del PRI di Cremona; poi, in seguito ai moti del 1898, fu costretto a lasciare l'Italia. Si rifugiò a Lugano, dove ottenne la cattedra di filosofia e storia presso il liceo cantonale, la stessa che era stata di Carlo Cattaneo. Il 25 dic. 1898 il G. fondò </w:t>
      </w:r>
      <w:r w:rsidRPr="00611493">
        <w:rPr>
          <w:i/>
          <w:iCs/>
          <w:sz w:val="28"/>
          <w:szCs w:val="28"/>
        </w:rPr>
        <w:t>L'Educazione politica [CD66]</w:t>
      </w:r>
      <w:r w:rsidRPr="00611493">
        <w:rPr>
          <w:sz w:val="28"/>
          <w:szCs w:val="28"/>
        </w:rPr>
        <w:t xml:space="preserve">, rivista quindicinale di diritto pubblico, arte, economia e storia contemporanea, che diresse fino al 1901. </w:t>
      </w:r>
      <w:hyperlink r:id="rId16" w:history="1">
        <w:r w:rsidRPr="00611493">
          <w:rPr>
            <w:rStyle w:val="Collegamentoipertestuale"/>
            <w:sz w:val="28"/>
            <w:szCs w:val="28"/>
          </w:rPr>
          <w:t>https://www.treccani.it/enciclopedia/arcangelo-ghisleri_(Dizionario-Biografico)/</w:t>
        </w:r>
      </w:hyperlink>
      <w:r w:rsidRPr="00611493">
        <w:rPr>
          <w:sz w:val="28"/>
          <w:szCs w:val="28"/>
        </w:rPr>
        <w:t xml:space="preserve">. </w:t>
      </w:r>
    </w:p>
    <w:p w14:paraId="68CE62A9" w14:textId="77777777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</w:p>
    <w:p w14:paraId="1673591C" w14:textId="118C0BBE" w:rsidR="00611493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t>L'esordio giornalistico del Salvemini avvenne nella «Critica Sociale» (1897); ad un periodo successivo appartiene una serie di articoli sulla Rivista di Milano «Educazione Politica (1899)</w:t>
      </w:r>
      <w:r w:rsidRPr="00611493">
        <w:rPr>
          <w:sz w:val="28"/>
          <w:szCs w:val="28"/>
          <w:vertAlign w:val="superscript"/>
        </w:rPr>
        <w:t>1</w:t>
      </w:r>
      <w:r w:rsidRPr="00611493">
        <w:rPr>
          <w:sz w:val="28"/>
          <w:szCs w:val="28"/>
        </w:rPr>
        <w:t>.</w:t>
      </w:r>
    </w:p>
    <w:p w14:paraId="349E6C86" w14:textId="294EAD42" w:rsidR="00D17EBD" w:rsidRPr="00611493" w:rsidRDefault="00611493" w:rsidP="00611493">
      <w:pPr>
        <w:spacing w:after="0" w:line="240" w:lineRule="auto"/>
        <w:jc w:val="both"/>
        <w:rPr>
          <w:sz w:val="28"/>
          <w:szCs w:val="28"/>
        </w:rPr>
      </w:pPr>
      <w:r w:rsidRPr="00611493">
        <w:rPr>
          <w:sz w:val="28"/>
          <w:szCs w:val="28"/>
        </w:rPr>
        <w:t>I temi discussi sulla C. S.</w:t>
      </w:r>
      <w:r w:rsidRPr="00611493">
        <w:rPr>
          <w:sz w:val="28"/>
          <w:szCs w:val="28"/>
          <w:vertAlign w:val="superscript"/>
        </w:rPr>
        <w:t>4</w:t>
      </w:r>
      <w:r w:rsidRPr="00611493">
        <w:rPr>
          <w:sz w:val="28"/>
          <w:szCs w:val="28"/>
        </w:rPr>
        <w:t xml:space="preserve"> —e contemporaneamente, e successivamente, sulla Educazione Politica, su </w:t>
      </w:r>
      <w:r w:rsidRPr="00611493">
        <w:rPr>
          <w:i/>
          <w:iCs/>
          <w:sz w:val="28"/>
          <w:szCs w:val="28"/>
        </w:rPr>
        <w:t>La Voce</w:t>
      </w:r>
      <w:r w:rsidRPr="00611493">
        <w:rPr>
          <w:sz w:val="28"/>
          <w:szCs w:val="28"/>
        </w:rPr>
        <w:t xml:space="preserve"> e sui «Nuovi doveri» di Giuseppe Lombardo-Radice</w:t>
      </w:r>
      <w:r w:rsidRPr="00611493">
        <w:rPr>
          <w:sz w:val="28"/>
          <w:szCs w:val="28"/>
          <w:vertAlign w:val="superscript"/>
        </w:rPr>
        <w:t>4bis</w:t>
      </w:r>
      <w:r w:rsidRPr="00611493">
        <w:rPr>
          <w:sz w:val="28"/>
          <w:szCs w:val="28"/>
        </w:rPr>
        <w:t>— già definiscono chiaramente, ove si prescinda dalla minore attenzione mostrata per gli avvenimenti internazionali, sia il complesso degli interessi del Salvemini, sia il suo metodo di ricerca e di approfondimento delle particolari questioni, determinate nel loro formarsi storico e nelle condizioni presenti, legate a prospettive concrete di soluzione.</w:t>
      </w:r>
      <w:r w:rsidRPr="00611493">
        <w:rPr>
          <w:sz w:val="28"/>
          <w:szCs w:val="28"/>
        </w:rPr>
        <w:t xml:space="preserve"> </w:t>
      </w:r>
      <w:hyperlink r:id="rId17" w:history="1">
        <w:r w:rsidRPr="00611493">
          <w:rPr>
            <w:rStyle w:val="Collegamentoipertestuale"/>
            <w:sz w:val="28"/>
            <w:szCs w:val="28"/>
          </w:rPr>
          <w:t>https://www.bibliotecaginobianco.it/?p=209&amp;t=beniamino%2Dfinocchiaro</w:t>
        </w:r>
      </w:hyperlink>
    </w:p>
    <w:sectPr w:rsidR="00D17EBD" w:rsidRPr="0061149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3C3F"/>
    <w:rsid w:val="002210C3"/>
    <w:rsid w:val="0031062F"/>
    <w:rsid w:val="003605E3"/>
    <w:rsid w:val="00375F4B"/>
    <w:rsid w:val="003811E4"/>
    <w:rsid w:val="00395236"/>
    <w:rsid w:val="00611493"/>
    <w:rsid w:val="00653982"/>
    <w:rsid w:val="007531E2"/>
    <w:rsid w:val="007D3C3F"/>
    <w:rsid w:val="00C71CAA"/>
    <w:rsid w:val="00D17EBD"/>
    <w:rsid w:val="00D544E6"/>
    <w:rsid w:val="00E84EF4"/>
    <w:rsid w:val="00ED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C269"/>
  <w15:chartTrackingRefBased/>
  <w15:docId w15:val="{2FD65110-3547-4B03-81DD-D179D5B6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6E36"/>
  </w:style>
  <w:style w:type="paragraph" w:styleId="Titolo1">
    <w:name w:val="heading 1"/>
    <w:basedOn w:val="Normale"/>
    <w:next w:val="Normale"/>
    <w:link w:val="Titolo1Carattere"/>
    <w:uiPriority w:val="9"/>
    <w:qFormat/>
    <w:rsid w:val="007D3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3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3C3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3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3C3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3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3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3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3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3C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3C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3C3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3C3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3C3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3C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3C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3C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3C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3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3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3C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3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3C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3C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3C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3C3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3C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3C3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3C3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ED6E36"/>
    <w:rPr>
      <w:color w:val="0000FF"/>
      <w:u w:val="single"/>
    </w:rPr>
  </w:style>
  <w:style w:type="paragraph" w:customStyle="1" w:styleId="Testonormale1">
    <w:name w:val="Testo normale1"/>
    <w:basedOn w:val="Normale"/>
    <w:uiPriority w:val="99"/>
    <w:rsid w:val="00ED6E36"/>
    <w:pPr>
      <w:suppressAutoHyphens/>
      <w:spacing w:after="0" w:line="240" w:lineRule="auto"/>
    </w:pPr>
    <w:rPr>
      <w:rFonts w:ascii="LiberationSerif" w:eastAsia="Times New Roman" w:hAnsi="LiberationSerif" w:cs="LiberationSerif"/>
      <w:kern w:val="0"/>
      <w:sz w:val="20"/>
      <w:szCs w:val="20"/>
      <w:lang w:eastAsia="zh-CN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31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3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hathitrust.org/Record/100332032?filter%5B%5D=language%3AItalian&amp;filter%5B%5D=format%3AJournal&amp;filter%5B%5D=ht_availability_intl%3AFull%20text&amp;sort=title&amp;ft=ft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hyperlink" Target="https://www.bibliotecaginobianco.it/?p=209&amp;t=beniamino%2Dfinocchiar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reccani.it/enciclopedia/arcangelo-ghisleri_(Dizionario-Biografico)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hyperlink" Target="https://www.treccani.it/enciclopedia/angelo-de-gubernatis_(Dizionario-Biografico)/" TargetMode="External"/><Relationship Id="rId10" Type="http://schemas.openxmlformats.org/officeDocument/2006/relationships/hyperlink" Target="https://books.google.it/books?id=Kt8aAAAAYAAJ&amp;printsec=frontcover&amp;hl=it&amp;source=gbs_ge_summary_r&amp;cad=0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digitale.bnc.roma.sbn.it/tecadigitale/emeroteca/elenco?startsWith=L" TargetMode="External"/><Relationship Id="rId14" Type="http://schemas.openxmlformats.org/officeDocument/2006/relationships/hyperlink" Target="https://catalog.hathitrust.org/Record/10337651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2026-08-24T23:50:00Z</dcterms:created>
  <dcterms:modified xsi:type="dcterms:W3CDTF">2026-08-25T06:24:00Z</dcterms:modified>
</cp:coreProperties>
</file>