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CF3FB" w14:textId="05BC2BD5" w:rsidR="008A779F" w:rsidRPr="003D11CF" w:rsidRDefault="008A779F" w:rsidP="003D11CF">
      <w:pPr>
        <w:jc w:val="both"/>
        <w:rPr>
          <w:rFonts w:asciiTheme="minorHAnsi" w:hAnsiTheme="minorHAnsi" w:cstheme="minorHAnsi"/>
        </w:rPr>
      </w:pPr>
      <w:r w:rsidRPr="003D11CF">
        <w:rPr>
          <w:rFonts w:asciiTheme="minorHAnsi" w:hAnsiTheme="minorHAnsi" w:cstheme="minorHAnsi"/>
          <w:b/>
          <w:color w:val="C00000"/>
          <w:sz w:val="44"/>
          <w:szCs w:val="44"/>
        </w:rPr>
        <w:t>CF179</w:t>
      </w:r>
      <w:r w:rsidRPr="003D11CF">
        <w:rPr>
          <w:rFonts w:asciiTheme="minorHAnsi" w:hAnsiTheme="minorHAnsi" w:cstheme="minorHAnsi"/>
          <w:b/>
          <w:color w:val="C00000"/>
          <w:sz w:val="44"/>
          <w:szCs w:val="44"/>
        </w:rPr>
        <w:tab/>
      </w:r>
      <w:r w:rsidRPr="003D11CF">
        <w:rPr>
          <w:rFonts w:asciiTheme="minorHAnsi" w:hAnsiTheme="minorHAnsi" w:cstheme="minorHAnsi"/>
          <w:b/>
        </w:rPr>
        <w:t xml:space="preserve"> </w:t>
      </w:r>
      <w:r w:rsidRPr="003D11CF">
        <w:rPr>
          <w:rFonts w:asciiTheme="minorHAnsi" w:hAnsiTheme="minorHAnsi" w:cstheme="minorHAnsi"/>
          <w:b/>
        </w:rPr>
        <w:tab/>
      </w:r>
      <w:r w:rsidRPr="003D11CF">
        <w:rPr>
          <w:rFonts w:asciiTheme="minorHAnsi" w:hAnsiTheme="minorHAnsi" w:cstheme="minorHAnsi"/>
          <w:b/>
        </w:rPr>
        <w:tab/>
      </w:r>
      <w:r w:rsidRPr="003D11CF">
        <w:rPr>
          <w:rFonts w:asciiTheme="minorHAnsi" w:hAnsiTheme="minorHAnsi" w:cstheme="minorHAnsi"/>
          <w:b/>
        </w:rPr>
        <w:tab/>
      </w:r>
      <w:r w:rsidRPr="003D11CF">
        <w:rPr>
          <w:rFonts w:asciiTheme="minorHAnsi" w:hAnsiTheme="minorHAnsi" w:cstheme="minorHAnsi"/>
          <w:b/>
        </w:rPr>
        <w:tab/>
      </w:r>
      <w:r w:rsidRPr="003D11CF">
        <w:rPr>
          <w:rFonts w:asciiTheme="minorHAnsi" w:hAnsiTheme="minorHAnsi" w:cstheme="minorHAnsi"/>
          <w:b/>
        </w:rPr>
        <w:tab/>
      </w:r>
      <w:r w:rsidRPr="003D11CF">
        <w:rPr>
          <w:rFonts w:asciiTheme="minorHAnsi" w:hAnsiTheme="minorHAnsi" w:cstheme="minorHAnsi"/>
          <w:b/>
        </w:rPr>
        <w:tab/>
      </w:r>
      <w:r w:rsidRPr="003D11CF">
        <w:rPr>
          <w:rFonts w:asciiTheme="minorHAnsi" w:hAnsiTheme="minorHAnsi" w:cstheme="minorHAnsi"/>
          <w:b/>
        </w:rPr>
        <w:tab/>
      </w:r>
      <w:r w:rsidRPr="003D11CF">
        <w:rPr>
          <w:rFonts w:asciiTheme="minorHAnsi" w:hAnsiTheme="minorHAnsi" w:cstheme="minorHAnsi"/>
          <w:b/>
        </w:rPr>
        <w:tab/>
      </w:r>
      <w:r w:rsidRPr="003D11CF">
        <w:rPr>
          <w:rFonts w:asciiTheme="minorHAnsi" w:hAnsiTheme="minorHAnsi" w:cstheme="minorHAnsi"/>
          <w:i/>
          <w:sz w:val="16"/>
          <w:szCs w:val="16"/>
        </w:rPr>
        <w:t>Scheda creata il 7 agosto 2026</w:t>
      </w:r>
    </w:p>
    <w:p w14:paraId="0F78DCE5" w14:textId="77777777" w:rsidR="008A779F" w:rsidRPr="003D11CF" w:rsidRDefault="008A779F" w:rsidP="003D11CF">
      <w:pPr>
        <w:jc w:val="both"/>
        <w:rPr>
          <w:rFonts w:asciiTheme="minorHAnsi" w:hAnsiTheme="minorHAnsi" w:cstheme="minorHAnsi"/>
          <w:b/>
          <w:color w:val="C00000"/>
          <w:sz w:val="44"/>
          <w:szCs w:val="44"/>
        </w:rPr>
      </w:pPr>
      <w:r w:rsidRPr="003D11CF">
        <w:rPr>
          <w:rFonts w:asciiTheme="minorHAnsi" w:hAnsiTheme="minorHAnsi" w:cstheme="minorHAnsi"/>
          <w:b/>
          <w:color w:val="C00000"/>
          <w:sz w:val="44"/>
          <w:szCs w:val="44"/>
        </w:rPr>
        <w:t>Descrizione storico-bibliografica</w:t>
      </w:r>
    </w:p>
    <w:p w14:paraId="5C17F7B6" w14:textId="7F6025FF" w:rsidR="008A779F" w:rsidRPr="003D11CF" w:rsidRDefault="008A779F" w:rsidP="003D11CF">
      <w:pPr>
        <w:jc w:val="both"/>
        <w:rPr>
          <w:rFonts w:asciiTheme="minorHAnsi" w:hAnsiTheme="minorHAnsi" w:cstheme="minorHAnsi"/>
          <w:color w:val="000000"/>
          <w:sz w:val="32"/>
          <w:szCs w:val="32"/>
        </w:rPr>
      </w:pPr>
      <w:r w:rsidRPr="003D11CF">
        <w:rPr>
          <w:rFonts w:asciiTheme="minorHAnsi" w:hAnsiTheme="minorHAnsi" w:cstheme="minorHAnsi"/>
          <w:color w:val="000000"/>
          <w:sz w:val="32"/>
          <w:szCs w:val="32"/>
        </w:rPr>
        <w:t>*</w:t>
      </w:r>
      <w:r w:rsidRPr="003D11CF">
        <w:rPr>
          <w:rFonts w:asciiTheme="minorHAnsi" w:hAnsiTheme="minorHAnsi" w:cstheme="minorHAnsi"/>
          <w:b/>
          <w:bCs/>
          <w:color w:val="000000"/>
          <w:sz w:val="32"/>
          <w:szCs w:val="32"/>
        </w:rPr>
        <w:t>Conferenza annuale italiana</w:t>
      </w:r>
      <w:r w:rsidRPr="003D11CF">
        <w:rPr>
          <w:rFonts w:asciiTheme="minorHAnsi" w:hAnsiTheme="minorHAnsi" w:cstheme="minorHAnsi"/>
          <w:color w:val="000000"/>
          <w:sz w:val="32"/>
          <w:szCs w:val="32"/>
        </w:rPr>
        <w:t xml:space="preserve"> / Chiesa </w:t>
      </w:r>
      <w:r w:rsidRPr="003D11CF">
        <w:rPr>
          <w:rFonts w:asciiTheme="minorHAnsi" w:hAnsiTheme="minorHAnsi" w:cstheme="minorHAnsi"/>
          <w:color w:val="000000"/>
          <w:sz w:val="32"/>
          <w:szCs w:val="32"/>
        </w:rPr>
        <w:t>m</w:t>
      </w:r>
      <w:r w:rsidRPr="003D11CF">
        <w:rPr>
          <w:rFonts w:asciiTheme="minorHAnsi" w:hAnsiTheme="minorHAnsi" w:cstheme="minorHAnsi"/>
          <w:color w:val="000000"/>
          <w:sz w:val="32"/>
          <w:szCs w:val="32"/>
        </w:rPr>
        <w:t xml:space="preserve">etodista </w:t>
      </w:r>
      <w:r w:rsidRPr="003D11CF">
        <w:rPr>
          <w:rFonts w:asciiTheme="minorHAnsi" w:hAnsiTheme="minorHAnsi" w:cstheme="minorHAnsi"/>
          <w:color w:val="000000"/>
          <w:sz w:val="32"/>
          <w:szCs w:val="32"/>
        </w:rPr>
        <w:t>e</w:t>
      </w:r>
      <w:r w:rsidRPr="003D11CF">
        <w:rPr>
          <w:rFonts w:asciiTheme="minorHAnsi" w:hAnsiTheme="minorHAnsi" w:cstheme="minorHAnsi"/>
          <w:color w:val="000000"/>
          <w:sz w:val="32"/>
          <w:szCs w:val="32"/>
        </w:rPr>
        <w:t xml:space="preserve">piscopale. - </w:t>
      </w:r>
      <w:proofErr w:type="gramStart"/>
      <w:r w:rsidRPr="003D11CF">
        <w:rPr>
          <w:rFonts w:asciiTheme="minorHAnsi" w:hAnsiTheme="minorHAnsi" w:cstheme="minorHAnsi"/>
          <w:color w:val="000000"/>
          <w:sz w:val="32"/>
          <w:szCs w:val="32"/>
        </w:rPr>
        <w:t>Roma :</w:t>
      </w:r>
      <w:proofErr w:type="gramEnd"/>
      <w:r w:rsidRPr="003D11CF">
        <w:rPr>
          <w:rFonts w:asciiTheme="minorHAnsi" w:hAnsiTheme="minorHAnsi" w:cstheme="minorHAnsi"/>
          <w:color w:val="000000"/>
          <w:sz w:val="32"/>
          <w:szCs w:val="32"/>
        </w:rPr>
        <w:t xml:space="preserve"> Casa editrice metodista</w:t>
      </w:r>
      <w:r w:rsidRPr="003D11CF">
        <w:rPr>
          <w:rFonts w:asciiTheme="minorHAnsi" w:hAnsiTheme="minorHAnsi" w:cstheme="minorHAnsi"/>
          <w:color w:val="000000"/>
          <w:sz w:val="32"/>
          <w:szCs w:val="32"/>
        </w:rPr>
        <w:t>, [1882-1936]</w:t>
      </w:r>
      <w:r w:rsidRPr="003D11CF">
        <w:rPr>
          <w:rFonts w:asciiTheme="minorHAnsi" w:hAnsiTheme="minorHAnsi" w:cstheme="minorHAnsi"/>
          <w:color w:val="000000"/>
          <w:sz w:val="32"/>
          <w:szCs w:val="32"/>
        </w:rPr>
        <w:t xml:space="preserve">. </w:t>
      </w:r>
      <w:r w:rsidRPr="003D11CF">
        <w:rPr>
          <w:rFonts w:asciiTheme="minorHAnsi" w:hAnsiTheme="minorHAnsi" w:cstheme="minorHAnsi"/>
          <w:color w:val="000000"/>
          <w:sz w:val="32"/>
          <w:szCs w:val="32"/>
        </w:rPr>
        <w:t>–</w:t>
      </w:r>
      <w:r w:rsidRPr="003D11CF">
        <w:rPr>
          <w:rFonts w:asciiTheme="minorHAnsi" w:hAnsiTheme="minorHAnsi" w:cstheme="minorHAnsi"/>
          <w:color w:val="000000"/>
          <w:sz w:val="32"/>
          <w:szCs w:val="32"/>
        </w:rPr>
        <w:t xml:space="preserve"> </w:t>
      </w:r>
      <w:r w:rsidRPr="003D11CF">
        <w:rPr>
          <w:rFonts w:asciiTheme="minorHAnsi" w:hAnsiTheme="minorHAnsi" w:cstheme="minorHAnsi"/>
          <w:color w:val="000000"/>
          <w:sz w:val="32"/>
          <w:szCs w:val="32"/>
        </w:rPr>
        <w:t xml:space="preserve">53 </w:t>
      </w:r>
      <w:proofErr w:type="gramStart"/>
      <w:r w:rsidRPr="003D11CF">
        <w:rPr>
          <w:rFonts w:asciiTheme="minorHAnsi" w:hAnsiTheme="minorHAnsi" w:cstheme="minorHAnsi"/>
          <w:color w:val="000000"/>
          <w:sz w:val="32"/>
          <w:szCs w:val="32"/>
        </w:rPr>
        <w:t>volumi ;</w:t>
      </w:r>
      <w:proofErr w:type="gramEnd"/>
      <w:r w:rsidRPr="003D11CF">
        <w:rPr>
          <w:rFonts w:asciiTheme="minorHAnsi" w:hAnsiTheme="minorHAnsi" w:cstheme="minorHAnsi"/>
          <w:color w:val="000000"/>
          <w:sz w:val="32"/>
          <w:szCs w:val="32"/>
        </w:rPr>
        <w:t xml:space="preserve"> </w:t>
      </w:r>
      <w:r w:rsidRPr="003D11CF">
        <w:rPr>
          <w:rFonts w:asciiTheme="minorHAnsi" w:hAnsiTheme="minorHAnsi" w:cstheme="minorHAnsi"/>
          <w:color w:val="000000"/>
          <w:sz w:val="32"/>
          <w:szCs w:val="32"/>
        </w:rPr>
        <w:t>21 cm.</w:t>
      </w:r>
      <w:r w:rsidRPr="003D11CF">
        <w:rPr>
          <w:rFonts w:asciiTheme="minorHAnsi" w:hAnsiTheme="minorHAnsi" w:cstheme="minorHAnsi"/>
          <w:color w:val="000000"/>
          <w:sz w:val="32"/>
          <w:szCs w:val="32"/>
        </w:rPr>
        <w:t xml:space="preserve"> ((Descrizione basata su: Sessione 8 (1889). - </w:t>
      </w:r>
      <w:r w:rsidRPr="003D11CF">
        <w:rPr>
          <w:rFonts w:asciiTheme="minorHAnsi" w:hAnsiTheme="minorHAnsi" w:cstheme="minorHAnsi"/>
          <w:color w:val="000000"/>
          <w:sz w:val="32"/>
          <w:szCs w:val="32"/>
        </w:rPr>
        <w:t xml:space="preserve">RMS2332175 </w:t>
      </w:r>
    </w:p>
    <w:p w14:paraId="65367427" w14:textId="634325BF" w:rsidR="008A779F" w:rsidRPr="003D11CF" w:rsidRDefault="008A779F" w:rsidP="003D11CF">
      <w:pPr>
        <w:jc w:val="both"/>
        <w:rPr>
          <w:rFonts w:asciiTheme="minorHAnsi" w:hAnsiTheme="minorHAnsi" w:cstheme="minorHAnsi"/>
          <w:color w:val="000000"/>
          <w:sz w:val="32"/>
          <w:szCs w:val="32"/>
        </w:rPr>
      </w:pPr>
      <w:r w:rsidRPr="003D11CF">
        <w:rPr>
          <w:rFonts w:asciiTheme="minorHAnsi" w:hAnsiTheme="minorHAnsi" w:cstheme="minorHAnsi"/>
          <w:color w:val="000000"/>
          <w:sz w:val="32"/>
          <w:szCs w:val="32"/>
        </w:rPr>
        <w:t>Autore</w:t>
      </w:r>
      <w:r w:rsidRPr="003D11CF">
        <w:rPr>
          <w:rFonts w:asciiTheme="minorHAnsi" w:hAnsiTheme="minorHAnsi" w:cstheme="minorHAnsi"/>
          <w:color w:val="000000"/>
          <w:sz w:val="32"/>
          <w:szCs w:val="32"/>
        </w:rPr>
        <w:t>:</w:t>
      </w:r>
      <w:r w:rsidRPr="003D11CF">
        <w:rPr>
          <w:rFonts w:asciiTheme="minorHAnsi" w:hAnsiTheme="minorHAnsi" w:cstheme="minorHAnsi"/>
          <w:color w:val="000000"/>
          <w:sz w:val="32"/>
          <w:szCs w:val="32"/>
        </w:rPr>
        <w:t xml:space="preserve"> Chiesa </w:t>
      </w:r>
      <w:r w:rsidRPr="003D11CF">
        <w:rPr>
          <w:rFonts w:asciiTheme="minorHAnsi" w:hAnsiTheme="minorHAnsi" w:cstheme="minorHAnsi"/>
          <w:color w:val="000000"/>
          <w:sz w:val="32"/>
          <w:szCs w:val="32"/>
        </w:rPr>
        <w:t>m</w:t>
      </w:r>
      <w:r w:rsidRPr="003D11CF">
        <w:rPr>
          <w:rFonts w:asciiTheme="minorHAnsi" w:hAnsiTheme="minorHAnsi" w:cstheme="minorHAnsi"/>
          <w:color w:val="000000"/>
          <w:sz w:val="32"/>
          <w:szCs w:val="32"/>
        </w:rPr>
        <w:t xml:space="preserve">etodista </w:t>
      </w:r>
      <w:r w:rsidRPr="003D11CF">
        <w:rPr>
          <w:rFonts w:asciiTheme="minorHAnsi" w:hAnsiTheme="minorHAnsi" w:cstheme="minorHAnsi"/>
          <w:color w:val="000000"/>
          <w:sz w:val="32"/>
          <w:szCs w:val="32"/>
        </w:rPr>
        <w:t>e</w:t>
      </w:r>
      <w:r w:rsidRPr="003D11CF">
        <w:rPr>
          <w:rFonts w:asciiTheme="minorHAnsi" w:hAnsiTheme="minorHAnsi" w:cstheme="minorHAnsi"/>
          <w:color w:val="000000"/>
          <w:sz w:val="32"/>
          <w:szCs w:val="32"/>
        </w:rPr>
        <w:t xml:space="preserve">piscopale </w:t>
      </w:r>
    </w:p>
    <w:p w14:paraId="38DAE009" w14:textId="77777777" w:rsidR="008A779F" w:rsidRPr="003D11CF" w:rsidRDefault="008A779F" w:rsidP="003D11CF">
      <w:pPr>
        <w:jc w:val="both"/>
        <w:rPr>
          <w:rFonts w:asciiTheme="minorHAnsi" w:hAnsiTheme="minorHAnsi" w:cstheme="minorHAnsi"/>
          <w:color w:val="000000"/>
          <w:sz w:val="32"/>
          <w:szCs w:val="32"/>
        </w:rPr>
      </w:pPr>
    </w:p>
    <w:p w14:paraId="1D1DBC12" w14:textId="1E86EA65" w:rsidR="008A779F" w:rsidRPr="003D11CF" w:rsidRDefault="008A779F" w:rsidP="003D11CF">
      <w:pPr>
        <w:jc w:val="both"/>
        <w:rPr>
          <w:rFonts w:asciiTheme="minorHAnsi" w:hAnsiTheme="minorHAnsi" w:cstheme="minorHAnsi"/>
          <w:sz w:val="32"/>
          <w:szCs w:val="32"/>
        </w:rPr>
      </w:pPr>
      <w:r w:rsidRPr="003D11CF">
        <w:rPr>
          <w:rStyle w:val="Enfasigrassetto"/>
          <w:rFonts w:asciiTheme="minorHAnsi" w:hAnsiTheme="minorHAnsi" w:cstheme="minorHAnsi"/>
          <w:color w:val="000000"/>
          <w:sz w:val="32"/>
          <w:szCs w:val="32"/>
        </w:rPr>
        <w:t>L'*</w:t>
      </w:r>
      <w:r w:rsidRPr="003D11CF">
        <w:rPr>
          <w:rStyle w:val="Enfasigrassetto"/>
          <w:rFonts w:asciiTheme="minorHAnsi" w:hAnsiTheme="minorHAnsi" w:cstheme="minorHAnsi"/>
          <w:b/>
          <w:color w:val="000000"/>
          <w:sz w:val="32"/>
          <w:szCs w:val="32"/>
        </w:rPr>
        <w:t>evangelista</w:t>
      </w:r>
      <w:r w:rsidRPr="003D11CF">
        <w:rPr>
          <w:rStyle w:val="Enfasigrassetto"/>
          <w:rFonts w:asciiTheme="minorHAnsi" w:hAnsiTheme="minorHAnsi" w:cstheme="minorHAnsi"/>
          <w:color w:val="000000"/>
          <w:sz w:val="32"/>
          <w:szCs w:val="32"/>
        </w:rPr>
        <w:t xml:space="preserve">. </w:t>
      </w:r>
      <w:r w:rsidRPr="003D11CF">
        <w:rPr>
          <w:rFonts w:asciiTheme="minorHAnsi" w:hAnsiTheme="minorHAnsi" w:cstheme="minorHAnsi"/>
          <w:color w:val="000000"/>
          <w:sz w:val="32"/>
          <w:szCs w:val="32"/>
        </w:rPr>
        <w:t xml:space="preserve">- </w:t>
      </w:r>
      <w:proofErr w:type="gramStart"/>
      <w:r w:rsidRPr="003D11CF">
        <w:rPr>
          <w:rFonts w:asciiTheme="minorHAnsi" w:hAnsiTheme="minorHAnsi" w:cstheme="minorHAnsi"/>
          <w:color w:val="000000"/>
          <w:sz w:val="32"/>
          <w:szCs w:val="32"/>
        </w:rPr>
        <w:t>1 maggio</w:t>
      </w:r>
      <w:proofErr w:type="gramEnd"/>
      <w:r w:rsidRPr="003D11CF">
        <w:rPr>
          <w:rFonts w:asciiTheme="minorHAnsi" w:hAnsiTheme="minorHAnsi" w:cstheme="minorHAnsi"/>
          <w:color w:val="000000"/>
          <w:sz w:val="32"/>
          <w:szCs w:val="32"/>
        </w:rPr>
        <w:t xml:space="preserve"> 1889-anno 52 (1940). - </w:t>
      </w:r>
      <w:proofErr w:type="gramStart"/>
      <w:r w:rsidRPr="003D11CF">
        <w:rPr>
          <w:rFonts w:asciiTheme="minorHAnsi" w:hAnsiTheme="minorHAnsi" w:cstheme="minorHAnsi"/>
          <w:color w:val="000000"/>
          <w:sz w:val="32"/>
          <w:szCs w:val="32"/>
        </w:rPr>
        <w:t>Firenze :</w:t>
      </w:r>
      <w:proofErr w:type="gramEnd"/>
      <w:r w:rsidRPr="003D11CF">
        <w:rPr>
          <w:rFonts w:asciiTheme="minorHAnsi" w:hAnsiTheme="minorHAnsi" w:cstheme="minorHAnsi"/>
          <w:color w:val="000000"/>
          <w:sz w:val="32"/>
          <w:szCs w:val="32"/>
        </w:rPr>
        <w:t xml:space="preserve"> [s.n., 1889-1940] (</w:t>
      </w:r>
      <w:proofErr w:type="gramStart"/>
      <w:r w:rsidRPr="003D11CF">
        <w:rPr>
          <w:rFonts w:asciiTheme="minorHAnsi" w:hAnsiTheme="minorHAnsi" w:cstheme="minorHAnsi"/>
          <w:color w:val="000000"/>
          <w:sz w:val="32"/>
          <w:szCs w:val="32"/>
        </w:rPr>
        <w:t>Firenze :</w:t>
      </w:r>
      <w:proofErr w:type="gramEnd"/>
      <w:r w:rsidRPr="003D11CF">
        <w:rPr>
          <w:rFonts w:asciiTheme="minorHAnsi" w:hAnsiTheme="minorHAnsi" w:cstheme="minorHAnsi"/>
          <w:color w:val="000000"/>
          <w:sz w:val="32"/>
          <w:szCs w:val="32"/>
        </w:rPr>
        <w:t xml:space="preserve"> tipografia di G. Barbera). – 52 </w:t>
      </w:r>
      <w:proofErr w:type="gramStart"/>
      <w:r w:rsidRPr="003D11CF">
        <w:rPr>
          <w:rFonts w:asciiTheme="minorHAnsi" w:hAnsiTheme="minorHAnsi" w:cstheme="minorHAnsi"/>
          <w:color w:val="000000"/>
          <w:sz w:val="32"/>
          <w:szCs w:val="32"/>
        </w:rPr>
        <w:t>volumi ;</w:t>
      </w:r>
      <w:proofErr w:type="gramEnd"/>
      <w:r w:rsidRPr="003D11CF">
        <w:rPr>
          <w:rFonts w:asciiTheme="minorHAnsi" w:hAnsiTheme="minorHAnsi" w:cstheme="minorHAnsi"/>
          <w:color w:val="000000"/>
          <w:sz w:val="32"/>
          <w:szCs w:val="32"/>
        </w:rPr>
        <w:t xml:space="preserve"> 37 cm. ((Mensile, dal 1891 settimanale. - Varia luogo e tipografo (</w:t>
      </w:r>
      <w:proofErr w:type="gramStart"/>
      <w:r w:rsidRPr="003D11CF">
        <w:rPr>
          <w:rFonts w:asciiTheme="minorHAnsi" w:hAnsiTheme="minorHAnsi" w:cstheme="minorHAnsi"/>
          <w:color w:val="000000"/>
          <w:sz w:val="32"/>
          <w:szCs w:val="32"/>
        </w:rPr>
        <w:t>1 giugno</w:t>
      </w:r>
      <w:proofErr w:type="gramEnd"/>
      <w:r w:rsidRPr="003D11CF">
        <w:rPr>
          <w:rFonts w:asciiTheme="minorHAnsi" w:hAnsiTheme="minorHAnsi" w:cstheme="minorHAnsi"/>
          <w:color w:val="000000"/>
          <w:sz w:val="32"/>
          <w:szCs w:val="32"/>
        </w:rPr>
        <w:t xml:space="preserve"> 1890): </w:t>
      </w:r>
      <w:proofErr w:type="gramStart"/>
      <w:r w:rsidRPr="003D11CF">
        <w:rPr>
          <w:rFonts w:asciiTheme="minorHAnsi" w:hAnsiTheme="minorHAnsi" w:cstheme="minorHAnsi"/>
          <w:sz w:val="32"/>
          <w:szCs w:val="32"/>
        </w:rPr>
        <w:t>Roma :</w:t>
      </w:r>
      <w:proofErr w:type="gramEnd"/>
      <w:r w:rsidRPr="003D11CF">
        <w:rPr>
          <w:rFonts w:asciiTheme="minorHAnsi" w:hAnsiTheme="minorHAnsi" w:cstheme="minorHAnsi"/>
          <w:sz w:val="32"/>
          <w:szCs w:val="32"/>
        </w:rPr>
        <w:t xml:space="preserve"> Tip. Forzani;</w:t>
      </w:r>
      <w:r w:rsidRPr="003D11CF">
        <w:rPr>
          <w:rFonts w:asciiTheme="minorHAnsi" w:hAnsiTheme="minorHAnsi" w:cstheme="minorHAnsi"/>
          <w:color w:val="000000"/>
          <w:sz w:val="32"/>
          <w:szCs w:val="32"/>
        </w:rPr>
        <w:t xml:space="preserve"> e formato (44 cm) dal 1918. - </w:t>
      </w:r>
      <w:r w:rsidRPr="003D11CF">
        <w:rPr>
          <w:rFonts w:asciiTheme="minorHAnsi" w:hAnsiTheme="minorHAnsi" w:cstheme="minorHAnsi"/>
          <w:sz w:val="32"/>
          <w:szCs w:val="32"/>
        </w:rPr>
        <w:t>RML0027405</w:t>
      </w:r>
    </w:p>
    <w:p w14:paraId="65335DD8" w14:textId="2A1769A4" w:rsidR="008A779F" w:rsidRPr="003D11CF" w:rsidRDefault="00781E23" w:rsidP="003D11CF">
      <w:pPr>
        <w:jc w:val="both"/>
        <w:rPr>
          <w:rFonts w:asciiTheme="minorHAnsi" w:hAnsiTheme="minorHAnsi" w:cstheme="minorHAnsi"/>
          <w:sz w:val="32"/>
          <w:szCs w:val="32"/>
        </w:rPr>
      </w:pPr>
      <w:r w:rsidRPr="003D11CF">
        <w:rPr>
          <w:rFonts w:asciiTheme="minorHAnsi" w:hAnsiTheme="minorHAnsi" w:cstheme="minorHAnsi"/>
          <w:sz w:val="32"/>
          <w:szCs w:val="32"/>
        </w:rPr>
        <w:t>Continuazione di: La *fiaccola [Q330]</w:t>
      </w:r>
    </w:p>
    <w:p w14:paraId="2E548C60" w14:textId="77777777" w:rsidR="00781E23" w:rsidRPr="003D11CF" w:rsidRDefault="00781E23" w:rsidP="003D11CF">
      <w:pPr>
        <w:jc w:val="both"/>
        <w:rPr>
          <w:rFonts w:asciiTheme="minorHAnsi" w:hAnsiTheme="minorHAnsi" w:cstheme="minorHAnsi"/>
          <w:sz w:val="32"/>
          <w:szCs w:val="32"/>
        </w:rPr>
      </w:pPr>
    </w:p>
    <w:p w14:paraId="0F456781" w14:textId="77777777" w:rsidR="00781E23" w:rsidRPr="003D11CF" w:rsidRDefault="00781E23" w:rsidP="003D11CF">
      <w:pPr>
        <w:jc w:val="both"/>
        <w:rPr>
          <w:rFonts w:asciiTheme="minorHAnsi" w:hAnsiTheme="minorHAnsi" w:cstheme="minorHAnsi"/>
          <w:sz w:val="32"/>
          <w:szCs w:val="32"/>
        </w:rPr>
      </w:pPr>
      <w:r w:rsidRPr="003D11CF">
        <w:rPr>
          <w:rFonts w:asciiTheme="minorHAnsi" w:hAnsiTheme="minorHAnsi" w:cstheme="minorHAnsi"/>
          <w:sz w:val="32"/>
          <w:szCs w:val="32"/>
        </w:rPr>
        <w:t>*</w:t>
      </w:r>
      <w:r w:rsidRPr="003D11CF">
        <w:rPr>
          <w:rFonts w:asciiTheme="minorHAnsi" w:hAnsiTheme="minorHAnsi" w:cstheme="minorHAnsi"/>
          <w:b/>
          <w:bCs/>
          <w:sz w:val="32"/>
          <w:szCs w:val="32"/>
        </w:rPr>
        <w:t xml:space="preserve">Corriere </w:t>
      </w:r>
      <w:proofErr w:type="gramStart"/>
      <w:r w:rsidRPr="003D11CF">
        <w:rPr>
          <w:rFonts w:asciiTheme="minorHAnsi" w:hAnsiTheme="minorHAnsi" w:cstheme="minorHAnsi"/>
          <w:b/>
          <w:bCs/>
          <w:sz w:val="32"/>
          <w:szCs w:val="32"/>
        </w:rPr>
        <w:t xml:space="preserve">evangelico </w:t>
      </w:r>
      <w:r w:rsidRPr="003D11CF">
        <w:rPr>
          <w:rFonts w:asciiTheme="minorHAnsi" w:hAnsiTheme="minorHAnsi" w:cstheme="minorHAnsi"/>
          <w:sz w:val="32"/>
          <w:szCs w:val="32"/>
        </w:rPr>
        <w:t>:</w:t>
      </w:r>
      <w:proofErr w:type="gramEnd"/>
      <w:r w:rsidRPr="003D11CF">
        <w:rPr>
          <w:rFonts w:asciiTheme="minorHAnsi" w:hAnsiTheme="minorHAnsi" w:cstheme="minorHAnsi"/>
          <w:sz w:val="32"/>
          <w:szCs w:val="32"/>
        </w:rPr>
        <w:t xml:space="preserve"> giornale della Associazione cristiana telegrafico postale. - Anno 1, n. 1 (gennaio </w:t>
      </w:r>
      <w:proofErr w:type="gramStart"/>
      <w:r w:rsidRPr="003D11CF">
        <w:rPr>
          <w:rFonts w:asciiTheme="minorHAnsi" w:hAnsiTheme="minorHAnsi" w:cstheme="minorHAnsi"/>
          <w:sz w:val="32"/>
          <w:szCs w:val="32"/>
        </w:rPr>
        <w:t>1907)-</w:t>
      </w:r>
      <w:proofErr w:type="gramEnd"/>
      <w:r w:rsidRPr="003D11CF">
        <w:rPr>
          <w:rFonts w:asciiTheme="minorHAnsi" w:hAnsiTheme="minorHAnsi" w:cstheme="minorHAnsi"/>
          <w:sz w:val="32"/>
          <w:szCs w:val="32"/>
        </w:rPr>
        <w:t xml:space="preserve">  </w:t>
      </w:r>
      <w:proofErr w:type="gramStart"/>
      <w:r w:rsidRPr="003D11CF">
        <w:rPr>
          <w:rFonts w:asciiTheme="minorHAnsi" w:hAnsiTheme="minorHAnsi" w:cstheme="minorHAnsi"/>
          <w:sz w:val="32"/>
          <w:szCs w:val="32"/>
        </w:rPr>
        <w:t xml:space="preserve">  .</w:t>
      </w:r>
      <w:proofErr w:type="gramEnd"/>
      <w:r w:rsidRPr="003D11CF">
        <w:rPr>
          <w:rFonts w:asciiTheme="minorHAnsi" w:hAnsiTheme="minorHAnsi" w:cstheme="minorHAnsi"/>
          <w:sz w:val="32"/>
          <w:szCs w:val="32"/>
        </w:rPr>
        <w:t xml:space="preserve"> - </w:t>
      </w:r>
      <w:proofErr w:type="gramStart"/>
      <w:r w:rsidRPr="003D11CF">
        <w:rPr>
          <w:rFonts w:asciiTheme="minorHAnsi" w:hAnsiTheme="minorHAnsi" w:cstheme="minorHAnsi"/>
          <w:sz w:val="32"/>
          <w:szCs w:val="32"/>
        </w:rPr>
        <w:t>Roma :</w:t>
      </w:r>
      <w:proofErr w:type="gramEnd"/>
      <w:r w:rsidRPr="003D11CF">
        <w:rPr>
          <w:rFonts w:asciiTheme="minorHAnsi" w:hAnsiTheme="minorHAnsi" w:cstheme="minorHAnsi"/>
          <w:sz w:val="32"/>
          <w:szCs w:val="32"/>
        </w:rPr>
        <w:t xml:space="preserve"> [s. n.], 1907. – 1 volume. ((Periodicità non determinata. - CFI0431574</w:t>
      </w:r>
    </w:p>
    <w:p w14:paraId="3463BB14" w14:textId="558C3D99" w:rsidR="0024411A" w:rsidRPr="003D11CF" w:rsidRDefault="0024411A" w:rsidP="003D11CF">
      <w:pPr>
        <w:jc w:val="both"/>
        <w:rPr>
          <w:rFonts w:asciiTheme="minorHAnsi" w:hAnsiTheme="minorHAnsi" w:cstheme="minorHAnsi"/>
          <w:sz w:val="32"/>
          <w:szCs w:val="32"/>
        </w:rPr>
      </w:pPr>
      <w:r w:rsidRPr="003D11CF">
        <w:rPr>
          <w:rFonts w:asciiTheme="minorHAnsi" w:hAnsiTheme="minorHAnsi" w:cstheme="minorHAnsi"/>
          <w:sz w:val="32"/>
          <w:szCs w:val="32"/>
        </w:rPr>
        <w:t xml:space="preserve">Il </w:t>
      </w:r>
      <w:r w:rsidRPr="003D11CF">
        <w:rPr>
          <w:rFonts w:asciiTheme="minorHAnsi" w:hAnsiTheme="minorHAnsi" w:cstheme="minorHAnsi"/>
          <w:sz w:val="32"/>
          <w:szCs w:val="32"/>
        </w:rPr>
        <w:t>*</w:t>
      </w:r>
      <w:r w:rsidRPr="003D11CF">
        <w:rPr>
          <w:rFonts w:asciiTheme="minorHAnsi" w:hAnsiTheme="minorHAnsi" w:cstheme="minorHAnsi"/>
          <w:b/>
          <w:bCs/>
          <w:sz w:val="32"/>
          <w:szCs w:val="32"/>
        </w:rPr>
        <w:t xml:space="preserve">corriere </w:t>
      </w:r>
      <w:proofErr w:type="gramStart"/>
      <w:r w:rsidRPr="003D11CF">
        <w:rPr>
          <w:rFonts w:asciiTheme="minorHAnsi" w:hAnsiTheme="minorHAnsi" w:cstheme="minorHAnsi"/>
          <w:b/>
          <w:bCs/>
          <w:sz w:val="32"/>
          <w:szCs w:val="32"/>
        </w:rPr>
        <w:t>cristiano</w:t>
      </w:r>
      <w:r w:rsidRPr="003D11CF">
        <w:rPr>
          <w:rFonts w:asciiTheme="minorHAnsi" w:hAnsiTheme="minorHAnsi" w:cstheme="minorHAnsi"/>
          <w:sz w:val="32"/>
          <w:szCs w:val="32"/>
        </w:rPr>
        <w:t xml:space="preserve"> :</w:t>
      </w:r>
      <w:proofErr w:type="gramEnd"/>
      <w:r w:rsidRPr="003D11CF">
        <w:rPr>
          <w:rFonts w:asciiTheme="minorHAnsi" w:hAnsiTheme="minorHAnsi" w:cstheme="minorHAnsi"/>
          <w:sz w:val="32"/>
          <w:szCs w:val="32"/>
        </w:rPr>
        <w:t xml:space="preserve"> foglio pubblicato per cura dell'Associ</w:t>
      </w:r>
      <w:r w:rsidRPr="003D11CF">
        <w:rPr>
          <w:rFonts w:asciiTheme="minorHAnsi" w:hAnsiTheme="minorHAnsi" w:cstheme="minorHAnsi"/>
          <w:sz w:val="32"/>
          <w:szCs w:val="32"/>
        </w:rPr>
        <w:t>a</w:t>
      </w:r>
      <w:r w:rsidRPr="003D11CF">
        <w:rPr>
          <w:rFonts w:asciiTheme="minorHAnsi" w:hAnsiTheme="minorHAnsi" w:cstheme="minorHAnsi"/>
          <w:sz w:val="32"/>
          <w:szCs w:val="32"/>
        </w:rPr>
        <w:t xml:space="preserve">zione cristiana </w:t>
      </w:r>
      <w:proofErr w:type="spellStart"/>
      <w:r w:rsidRPr="003D11CF">
        <w:rPr>
          <w:rFonts w:asciiTheme="minorHAnsi" w:hAnsiTheme="minorHAnsi" w:cstheme="minorHAnsi"/>
          <w:sz w:val="32"/>
          <w:szCs w:val="32"/>
        </w:rPr>
        <w:t>telegr</w:t>
      </w:r>
      <w:proofErr w:type="spellEnd"/>
      <w:r w:rsidRPr="003D11CF">
        <w:rPr>
          <w:rFonts w:asciiTheme="minorHAnsi" w:hAnsiTheme="minorHAnsi" w:cstheme="minorHAnsi"/>
          <w:sz w:val="32"/>
          <w:szCs w:val="32"/>
        </w:rPr>
        <w:t xml:space="preserve">. postale. - </w:t>
      </w:r>
      <w:proofErr w:type="gramStart"/>
      <w:r w:rsidRPr="003D11CF">
        <w:rPr>
          <w:rFonts w:asciiTheme="minorHAnsi" w:hAnsiTheme="minorHAnsi" w:cstheme="minorHAnsi"/>
          <w:sz w:val="32"/>
          <w:szCs w:val="32"/>
        </w:rPr>
        <w:t>Roma :</w:t>
      </w:r>
      <w:proofErr w:type="gramEnd"/>
      <w:r w:rsidRPr="003D11CF">
        <w:rPr>
          <w:rFonts w:asciiTheme="minorHAnsi" w:hAnsiTheme="minorHAnsi" w:cstheme="minorHAnsi"/>
          <w:sz w:val="32"/>
          <w:szCs w:val="32"/>
        </w:rPr>
        <w:t xml:space="preserve"> Tip. dell'Unione</w:t>
      </w:r>
      <w:r w:rsidRPr="003D11CF">
        <w:rPr>
          <w:rFonts w:asciiTheme="minorHAnsi" w:hAnsiTheme="minorHAnsi" w:cstheme="minorHAnsi"/>
          <w:sz w:val="32"/>
          <w:szCs w:val="32"/>
        </w:rPr>
        <w:t>, [1914-1918]</w:t>
      </w:r>
      <w:r w:rsidRPr="003D11CF">
        <w:rPr>
          <w:rFonts w:asciiTheme="minorHAnsi" w:hAnsiTheme="minorHAnsi" w:cstheme="minorHAnsi"/>
          <w:sz w:val="32"/>
          <w:szCs w:val="32"/>
        </w:rPr>
        <w:t xml:space="preserve">. </w:t>
      </w:r>
      <w:r w:rsidRPr="003D11CF">
        <w:rPr>
          <w:rFonts w:asciiTheme="minorHAnsi" w:hAnsiTheme="minorHAnsi" w:cstheme="minorHAnsi"/>
          <w:sz w:val="32"/>
          <w:szCs w:val="32"/>
        </w:rPr>
        <w:t>–</w:t>
      </w:r>
      <w:r w:rsidRPr="003D11CF">
        <w:rPr>
          <w:rFonts w:asciiTheme="minorHAnsi" w:hAnsiTheme="minorHAnsi" w:cstheme="minorHAnsi"/>
          <w:sz w:val="32"/>
          <w:szCs w:val="32"/>
        </w:rPr>
        <w:t xml:space="preserve"> </w:t>
      </w:r>
      <w:r w:rsidRPr="003D11CF">
        <w:rPr>
          <w:rFonts w:asciiTheme="minorHAnsi" w:hAnsiTheme="minorHAnsi" w:cstheme="minorHAnsi"/>
          <w:sz w:val="32"/>
          <w:szCs w:val="32"/>
        </w:rPr>
        <w:t xml:space="preserve">4 </w:t>
      </w:r>
      <w:proofErr w:type="gramStart"/>
      <w:r w:rsidRPr="003D11CF">
        <w:rPr>
          <w:rFonts w:asciiTheme="minorHAnsi" w:hAnsiTheme="minorHAnsi" w:cstheme="minorHAnsi"/>
          <w:sz w:val="32"/>
          <w:szCs w:val="32"/>
        </w:rPr>
        <w:t>v</w:t>
      </w:r>
      <w:r w:rsidRPr="003D11CF">
        <w:rPr>
          <w:rFonts w:asciiTheme="minorHAnsi" w:hAnsiTheme="minorHAnsi" w:cstheme="minorHAnsi"/>
          <w:sz w:val="32"/>
          <w:szCs w:val="32"/>
        </w:rPr>
        <w:t>olumi</w:t>
      </w:r>
      <w:r w:rsidRPr="003D11CF">
        <w:rPr>
          <w:rFonts w:asciiTheme="minorHAnsi" w:hAnsiTheme="minorHAnsi" w:cstheme="minorHAnsi"/>
          <w:sz w:val="32"/>
          <w:szCs w:val="32"/>
        </w:rPr>
        <w:t xml:space="preserve"> ;</w:t>
      </w:r>
      <w:proofErr w:type="gramEnd"/>
      <w:r w:rsidRPr="003D11CF">
        <w:rPr>
          <w:rFonts w:asciiTheme="minorHAnsi" w:hAnsiTheme="minorHAnsi" w:cstheme="minorHAnsi"/>
          <w:sz w:val="32"/>
          <w:szCs w:val="32"/>
        </w:rPr>
        <w:t xml:space="preserve"> 31 cm. </w:t>
      </w:r>
      <w:r w:rsidRPr="003D11CF">
        <w:rPr>
          <w:rFonts w:asciiTheme="minorHAnsi" w:hAnsiTheme="minorHAnsi" w:cstheme="minorHAnsi"/>
          <w:sz w:val="32"/>
          <w:szCs w:val="32"/>
        </w:rPr>
        <w:t>((Trimestrale</w:t>
      </w:r>
      <w:r w:rsidRPr="003D11CF">
        <w:rPr>
          <w:rFonts w:asciiTheme="minorHAnsi" w:hAnsiTheme="minorHAnsi" w:cstheme="minorHAnsi"/>
          <w:sz w:val="32"/>
          <w:szCs w:val="32"/>
        </w:rPr>
        <w:t xml:space="preserve">. </w:t>
      </w:r>
      <w:r w:rsidRPr="003D11CF">
        <w:rPr>
          <w:rFonts w:asciiTheme="minorHAnsi" w:hAnsiTheme="minorHAnsi" w:cstheme="minorHAnsi"/>
          <w:sz w:val="32"/>
          <w:szCs w:val="32"/>
        </w:rPr>
        <w:t>–</w:t>
      </w:r>
      <w:r w:rsidRPr="003D11CF">
        <w:rPr>
          <w:rFonts w:asciiTheme="minorHAnsi" w:hAnsiTheme="minorHAnsi" w:cstheme="minorHAnsi"/>
          <w:sz w:val="32"/>
          <w:szCs w:val="32"/>
        </w:rPr>
        <w:t xml:space="preserve"> Il complemento del titolo varia in: pubblicazione trimestrale gratuita della </w:t>
      </w:r>
      <w:r w:rsidRPr="003D11CF">
        <w:rPr>
          <w:rFonts w:asciiTheme="minorHAnsi" w:hAnsiTheme="minorHAnsi" w:cstheme="minorHAnsi"/>
          <w:sz w:val="32"/>
          <w:szCs w:val="32"/>
        </w:rPr>
        <w:t>A</w:t>
      </w:r>
      <w:r w:rsidRPr="003D11CF">
        <w:rPr>
          <w:rFonts w:asciiTheme="minorHAnsi" w:hAnsiTheme="minorHAnsi" w:cstheme="minorHAnsi"/>
          <w:sz w:val="32"/>
          <w:szCs w:val="32"/>
        </w:rPr>
        <w:t xml:space="preserve">ssociazione cristiana telegrafico-postale. - </w:t>
      </w:r>
      <w:r w:rsidRPr="003D11CF">
        <w:rPr>
          <w:rFonts w:asciiTheme="minorHAnsi" w:hAnsiTheme="minorHAnsi" w:cstheme="minorHAnsi"/>
          <w:sz w:val="32"/>
          <w:szCs w:val="32"/>
        </w:rPr>
        <w:t>L’e</w:t>
      </w:r>
      <w:r w:rsidRPr="003D11CF">
        <w:rPr>
          <w:rFonts w:asciiTheme="minorHAnsi" w:hAnsiTheme="minorHAnsi" w:cstheme="minorHAnsi"/>
          <w:sz w:val="32"/>
          <w:szCs w:val="32"/>
        </w:rPr>
        <w:t>ditore varia. - Descrizione basata su: N. 2 (15 ott</w:t>
      </w:r>
      <w:r w:rsidRPr="003D11CF">
        <w:rPr>
          <w:rFonts w:asciiTheme="minorHAnsi" w:hAnsiTheme="minorHAnsi" w:cstheme="minorHAnsi"/>
          <w:sz w:val="32"/>
          <w:szCs w:val="32"/>
        </w:rPr>
        <w:t>obre</w:t>
      </w:r>
      <w:r w:rsidRPr="003D11CF">
        <w:rPr>
          <w:rFonts w:asciiTheme="minorHAnsi" w:hAnsiTheme="minorHAnsi" w:cstheme="minorHAnsi"/>
          <w:sz w:val="32"/>
          <w:szCs w:val="32"/>
        </w:rPr>
        <w:t xml:space="preserve"> 1914). - CFI0711941</w:t>
      </w:r>
    </w:p>
    <w:p w14:paraId="74A07BA7" w14:textId="77777777" w:rsidR="00781E23" w:rsidRPr="003D11CF" w:rsidRDefault="00781E23" w:rsidP="003D11CF">
      <w:pPr>
        <w:jc w:val="both"/>
        <w:rPr>
          <w:rFonts w:asciiTheme="minorHAnsi" w:hAnsiTheme="minorHAnsi" w:cstheme="minorHAnsi"/>
          <w:sz w:val="32"/>
          <w:szCs w:val="32"/>
        </w:rPr>
      </w:pPr>
      <w:r w:rsidRPr="003D11CF">
        <w:rPr>
          <w:rFonts w:asciiTheme="minorHAnsi" w:hAnsiTheme="minorHAnsi" w:cstheme="minorHAnsi"/>
          <w:sz w:val="32"/>
          <w:szCs w:val="32"/>
        </w:rPr>
        <w:t>Autore: Associazione cristiana telegrafico postale</w:t>
      </w:r>
    </w:p>
    <w:p w14:paraId="4BB4B3EC" w14:textId="77777777" w:rsidR="00781E23" w:rsidRPr="003D11CF" w:rsidRDefault="00781E23" w:rsidP="003D11CF">
      <w:pPr>
        <w:jc w:val="both"/>
        <w:rPr>
          <w:rFonts w:asciiTheme="minorHAnsi" w:hAnsiTheme="minorHAnsi" w:cstheme="minorHAnsi"/>
          <w:sz w:val="32"/>
          <w:szCs w:val="32"/>
        </w:rPr>
      </w:pPr>
    </w:p>
    <w:p w14:paraId="18C4BCE2" w14:textId="03810031" w:rsidR="008A779F" w:rsidRPr="003D11CF" w:rsidRDefault="008A779F" w:rsidP="003D11CF">
      <w:pPr>
        <w:jc w:val="both"/>
        <w:rPr>
          <w:rFonts w:asciiTheme="minorHAnsi" w:hAnsiTheme="minorHAnsi" w:cstheme="minorHAnsi"/>
          <w:sz w:val="32"/>
          <w:szCs w:val="32"/>
        </w:rPr>
      </w:pPr>
      <w:r w:rsidRPr="003D11CF">
        <w:rPr>
          <w:rFonts w:asciiTheme="minorHAnsi" w:hAnsiTheme="minorHAnsi" w:cstheme="minorHAnsi"/>
          <w:sz w:val="32"/>
          <w:szCs w:val="32"/>
        </w:rPr>
        <w:t>Soggetto: Chies</w:t>
      </w:r>
      <w:r w:rsidRPr="003D11CF">
        <w:rPr>
          <w:rFonts w:asciiTheme="minorHAnsi" w:hAnsiTheme="minorHAnsi" w:cstheme="minorHAnsi"/>
          <w:sz w:val="32"/>
          <w:szCs w:val="32"/>
        </w:rPr>
        <w:t>a</w:t>
      </w:r>
      <w:r w:rsidRPr="003D11CF">
        <w:rPr>
          <w:rFonts w:asciiTheme="minorHAnsi" w:hAnsiTheme="minorHAnsi" w:cstheme="minorHAnsi"/>
          <w:sz w:val="32"/>
          <w:szCs w:val="32"/>
        </w:rPr>
        <w:t xml:space="preserve"> </w:t>
      </w:r>
      <w:r w:rsidRPr="003D11CF">
        <w:rPr>
          <w:rFonts w:asciiTheme="minorHAnsi" w:hAnsiTheme="minorHAnsi" w:cstheme="minorHAnsi"/>
          <w:sz w:val="32"/>
          <w:szCs w:val="32"/>
        </w:rPr>
        <w:t xml:space="preserve">evangelica </w:t>
      </w:r>
      <w:r w:rsidRPr="003D11CF">
        <w:rPr>
          <w:rFonts w:asciiTheme="minorHAnsi" w:hAnsiTheme="minorHAnsi" w:cstheme="minorHAnsi"/>
          <w:sz w:val="32"/>
          <w:szCs w:val="32"/>
        </w:rPr>
        <w:t>metodist</w:t>
      </w:r>
      <w:r w:rsidRPr="003D11CF">
        <w:rPr>
          <w:rFonts w:asciiTheme="minorHAnsi" w:hAnsiTheme="minorHAnsi" w:cstheme="minorHAnsi"/>
          <w:sz w:val="32"/>
          <w:szCs w:val="32"/>
        </w:rPr>
        <w:t>a</w:t>
      </w:r>
      <w:r w:rsidRPr="003D11CF">
        <w:rPr>
          <w:rFonts w:asciiTheme="minorHAnsi" w:hAnsiTheme="minorHAnsi" w:cstheme="minorHAnsi"/>
          <w:sz w:val="32"/>
          <w:szCs w:val="32"/>
        </w:rPr>
        <w:t xml:space="preserve"> - Italia - 18</w:t>
      </w:r>
      <w:r w:rsidRPr="003D11CF">
        <w:rPr>
          <w:rFonts w:asciiTheme="minorHAnsi" w:hAnsiTheme="minorHAnsi" w:cstheme="minorHAnsi"/>
          <w:sz w:val="32"/>
          <w:szCs w:val="32"/>
        </w:rPr>
        <w:t>82</w:t>
      </w:r>
      <w:r w:rsidRPr="003D11CF">
        <w:rPr>
          <w:rFonts w:asciiTheme="minorHAnsi" w:hAnsiTheme="minorHAnsi" w:cstheme="minorHAnsi"/>
          <w:sz w:val="32"/>
          <w:szCs w:val="32"/>
        </w:rPr>
        <w:t>-1</w:t>
      </w:r>
      <w:r w:rsidRPr="003D11CF">
        <w:rPr>
          <w:rFonts w:asciiTheme="minorHAnsi" w:hAnsiTheme="minorHAnsi" w:cstheme="minorHAnsi"/>
          <w:sz w:val="32"/>
          <w:szCs w:val="32"/>
        </w:rPr>
        <w:t>940</w:t>
      </w:r>
    </w:p>
    <w:p w14:paraId="4E8EE25F" w14:textId="77777777" w:rsidR="008A779F" w:rsidRPr="003D11CF" w:rsidRDefault="008A779F" w:rsidP="003D11CF">
      <w:pPr>
        <w:jc w:val="both"/>
        <w:rPr>
          <w:rFonts w:asciiTheme="minorHAnsi" w:hAnsiTheme="minorHAnsi" w:cstheme="minorHAnsi"/>
          <w:sz w:val="32"/>
          <w:szCs w:val="32"/>
        </w:rPr>
      </w:pPr>
      <w:r w:rsidRPr="003D11CF">
        <w:rPr>
          <w:rFonts w:asciiTheme="minorHAnsi" w:hAnsiTheme="minorHAnsi" w:cstheme="minorHAnsi"/>
          <w:sz w:val="32"/>
          <w:szCs w:val="32"/>
        </w:rPr>
        <w:t>Classe: D287.20945</w:t>
      </w:r>
    </w:p>
    <w:p w14:paraId="22034D12" w14:textId="77777777" w:rsidR="008A779F" w:rsidRPr="003D11CF" w:rsidRDefault="008A779F" w:rsidP="003D11CF">
      <w:pPr>
        <w:jc w:val="both"/>
        <w:rPr>
          <w:rFonts w:asciiTheme="minorHAnsi" w:hAnsiTheme="minorHAnsi" w:cstheme="minorHAnsi"/>
        </w:rPr>
      </w:pPr>
    </w:p>
    <w:p w14:paraId="5526DE9C" w14:textId="77777777" w:rsidR="008A779F" w:rsidRPr="003D11CF" w:rsidRDefault="008A779F" w:rsidP="003D11CF">
      <w:pPr>
        <w:jc w:val="both"/>
        <w:rPr>
          <w:rFonts w:asciiTheme="minorHAnsi" w:hAnsiTheme="minorHAnsi" w:cstheme="minorHAnsi"/>
          <w:b/>
          <w:bCs/>
          <w:color w:val="C00000"/>
          <w:sz w:val="44"/>
          <w:szCs w:val="44"/>
        </w:rPr>
      </w:pPr>
      <w:r w:rsidRPr="003D11CF">
        <w:rPr>
          <w:rFonts w:asciiTheme="minorHAnsi" w:hAnsiTheme="minorHAnsi" w:cstheme="minorHAnsi"/>
          <w:b/>
          <w:bCs/>
          <w:color w:val="C00000"/>
          <w:sz w:val="44"/>
          <w:szCs w:val="44"/>
        </w:rPr>
        <w:t>Informazioni storico-bibliografiche</w:t>
      </w:r>
    </w:p>
    <w:p w14:paraId="73FE31F9" w14:textId="21DB4140" w:rsidR="00083383" w:rsidRPr="003D11CF" w:rsidRDefault="00083383" w:rsidP="003D11CF">
      <w:pPr>
        <w:jc w:val="both"/>
        <w:rPr>
          <w:rFonts w:asciiTheme="minorHAnsi" w:hAnsiTheme="minorHAnsi" w:cstheme="minorHAnsi"/>
          <w:sz w:val="22"/>
          <w:szCs w:val="22"/>
        </w:rPr>
      </w:pPr>
      <w:r w:rsidRPr="003D11CF">
        <w:rPr>
          <w:rFonts w:asciiTheme="minorHAnsi" w:hAnsiTheme="minorHAnsi" w:cstheme="minorHAnsi"/>
          <w:b/>
          <w:bCs/>
          <w:sz w:val="22"/>
          <w:szCs w:val="22"/>
        </w:rPr>
        <w:t xml:space="preserve">La Conferenza annuale italiana della Chiesa metodista episcopale </w:t>
      </w:r>
      <w:r w:rsidRPr="003D11CF">
        <w:rPr>
          <w:rFonts w:asciiTheme="minorHAnsi" w:hAnsiTheme="minorHAnsi" w:cstheme="minorHAnsi"/>
          <w:sz w:val="22"/>
          <w:szCs w:val="22"/>
        </w:rPr>
        <w:t>non esiste più come entità autonoma, poiché la Chiesa metodista episcopale d'Italia si è fusa nel 1946 con la componente wesleyana per dare vita alla Chiesa evangelica metodista d'Italia. Successivamente, nel 1975, quest'ultima si è integrata con la Chiesa valdese tramite un Patto d'integrazione globale</w:t>
      </w:r>
      <w:r w:rsidRPr="003D11CF">
        <w:rPr>
          <w:rFonts w:asciiTheme="minorHAnsi" w:hAnsiTheme="minorHAnsi" w:cstheme="minorHAnsi"/>
          <w:sz w:val="22"/>
          <w:szCs w:val="22"/>
        </w:rPr>
        <w:t xml:space="preserve">. </w:t>
      </w:r>
      <w:r w:rsidRPr="003D11CF">
        <w:rPr>
          <w:rFonts w:asciiTheme="minorHAnsi" w:hAnsiTheme="minorHAnsi" w:cstheme="minorHAnsi"/>
          <w:i/>
          <w:iCs/>
          <w:sz w:val="22"/>
          <w:szCs w:val="22"/>
        </w:rPr>
        <w:t xml:space="preserve">AI </w:t>
      </w:r>
      <w:proofErr w:type="spellStart"/>
      <w:r w:rsidRPr="003D11CF">
        <w:rPr>
          <w:rFonts w:asciiTheme="minorHAnsi" w:hAnsiTheme="minorHAnsi" w:cstheme="minorHAnsi"/>
          <w:i/>
          <w:iCs/>
          <w:sz w:val="22"/>
          <w:szCs w:val="22"/>
        </w:rPr>
        <w:t>Overview</w:t>
      </w:r>
      <w:proofErr w:type="spellEnd"/>
    </w:p>
    <w:p w14:paraId="40F4A3CC" w14:textId="77777777" w:rsidR="00083383" w:rsidRPr="003D11CF" w:rsidRDefault="00083383" w:rsidP="003D11CF">
      <w:pPr>
        <w:jc w:val="both"/>
        <w:rPr>
          <w:rFonts w:asciiTheme="minorHAnsi" w:hAnsiTheme="minorHAnsi" w:cstheme="minorHAnsi"/>
          <w:sz w:val="22"/>
          <w:szCs w:val="22"/>
        </w:rPr>
      </w:pPr>
    </w:p>
    <w:p w14:paraId="392F8C8E" w14:textId="79D023A7" w:rsidR="00781E23" w:rsidRPr="003D11CF" w:rsidRDefault="00781E23" w:rsidP="003D11CF">
      <w:pPr>
        <w:jc w:val="both"/>
        <w:rPr>
          <w:rFonts w:asciiTheme="minorHAnsi" w:hAnsiTheme="minorHAnsi" w:cstheme="minorHAnsi"/>
          <w:b/>
          <w:bCs/>
          <w:sz w:val="22"/>
          <w:szCs w:val="22"/>
        </w:rPr>
      </w:pPr>
      <w:r w:rsidRPr="003D11CF">
        <w:rPr>
          <w:rFonts w:asciiTheme="minorHAnsi" w:hAnsiTheme="minorHAnsi" w:cstheme="minorHAnsi"/>
          <w:b/>
          <w:bCs/>
          <w:sz w:val="22"/>
          <w:szCs w:val="22"/>
        </w:rPr>
        <w:t>Chiesa Evangelica Metodista d'Italia</w:t>
      </w:r>
    </w:p>
    <w:p w14:paraId="702FF555" w14:textId="77777777" w:rsidR="00781E23" w:rsidRPr="003D11CF" w:rsidRDefault="00781E23" w:rsidP="003D11CF">
      <w:pPr>
        <w:jc w:val="both"/>
        <w:rPr>
          <w:rFonts w:asciiTheme="minorHAnsi" w:hAnsiTheme="minorHAnsi" w:cstheme="minorHAnsi"/>
          <w:sz w:val="22"/>
          <w:szCs w:val="22"/>
        </w:rPr>
      </w:pPr>
      <w:r w:rsidRPr="003D11CF">
        <w:rPr>
          <w:rFonts w:asciiTheme="minorHAnsi" w:hAnsiTheme="minorHAnsi" w:cstheme="minorHAnsi"/>
          <w:sz w:val="22"/>
          <w:szCs w:val="22"/>
        </w:rPr>
        <w:t xml:space="preserve">Nato in Gran Bretagna nella prima metà del XVIII secolo dalla predicazione del pastore John Wesley, critica nei confronti della Chiesa Anglicana, il movimento si diffuse in un primo tempo nel nord dell'Inghilterra dove la popolazione viveva condizioni di vita particolarmente difficili a causa dei mutamenti economici causati dalla Rivoluzione industriale, per poi rafforzarsi nelle città del mondo </w:t>
      </w:r>
      <w:r w:rsidRPr="003D11CF">
        <w:rPr>
          <w:rFonts w:asciiTheme="minorHAnsi" w:hAnsiTheme="minorHAnsi" w:cstheme="minorHAnsi"/>
          <w:sz w:val="22"/>
          <w:szCs w:val="22"/>
        </w:rPr>
        <w:lastRenderedPageBreak/>
        <w:t xml:space="preserve">anglosassone. Il movimento si estese rapidamente anche in America dove ebbe grande importanza nell'avanzata dei coloni verso l'Ovest. Molto importante fu la presenza metodista in campo sociale; furono spesso i predicatori metodisti e i membri attivi delle parrocchie che formarono i primi gruppi in ambiente operaio da cui nacquero le Trade </w:t>
      </w:r>
      <w:proofErr w:type="spellStart"/>
      <w:r w:rsidRPr="003D11CF">
        <w:rPr>
          <w:rFonts w:asciiTheme="minorHAnsi" w:hAnsiTheme="minorHAnsi" w:cstheme="minorHAnsi"/>
          <w:sz w:val="22"/>
          <w:szCs w:val="22"/>
        </w:rPr>
        <w:t>Unions</w:t>
      </w:r>
      <w:proofErr w:type="spellEnd"/>
      <w:r w:rsidRPr="003D11CF">
        <w:rPr>
          <w:rFonts w:asciiTheme="minorHAnsi" w:hAnsiTheme="minorHAnsi" w:cstheme="minorHAnsi"/>
          <w:sz w:val="22"/>
          <w:szCs w:val="22"/>
        </w:rPr>
        <w:t xml:space="preserve"> cioè i sindacati inglesi e americani.</w:t>
      </w:r>
      <w:r w:rsidRPr="003D11CF">
        <w:rPr>
          <w:rFonts w:asciiTheme="minorHAnsi" w:hAnsiTheme="minorHAnsi" w:cstheme="minorHAnsi"/>
          <w:sz w:val="22"/>
          <w:szCs w:val="22"/>
        </w:rPr>
        <w:br/>
        <w:t xml:space="preserve">Il Metodismo approdò in Italia con l'arrivo, nel 1859, del pastore </w:t>
      </w:r>
      <w:hyperlink r:id="rId5" w:history="1">
        <w:r w:rsidRPr="003D11CF">
          <w:rPr>
            <w:rStyle w:val="Collegamentoipertestuale"/>
            <w:rFonts w:asciiTheme="minorHAnsi" w:hAnsiTheme="minorHAnsi" w:cstheme="minorHAnsi"/>
            <w:sz w:val="22"/>
            <w:szCs w:val="22"/>
          </w:rPr>
          <w:t>William Arthur</w:t>
        </w:r>
      </w:hyperlink>
      <w:r w:rsidRPr="003D11CF">
        <w:rPr>
          <w:rFonts w:asciiTheme="minorHAnsi" w:hAnsiTheme="minorHAnsi" w:cstheme="minorHAnsi"/>
          <w:sz w:val="22"/>
          <w:szCs w:val="22"/>
        </w:rPr>
        <w:t xml:space="preserve">, segretario della </w:t>
      </w:r>
      <w:r w:rsidRPr="003D11CF">
        <w:rPr>
          <w:rFonts w:asciiTheme="minorHAnsi" w:hAnsiTheme="minorHAnsi" w:cstheme="minorHAnsi"/>
          <w:i/>
          <w:iCs/>
          <w:sz w:val="22"/>
          <w:szCs w:val="22"/>
        </w:rPr>
        <w:t xml:space="preserve">Wesleyan </w:t>
      </w:r>
      <w:proofErr w:type="spellStart"/>
      <w:r w:rsidRPr="003D11CF">
        <w:rPr>
          <w:rFonts w:asciiTheme="minorHAnsi" w:hAnsiTheme="minorHAnsi" w:cstheme="minorHAnsi"/>
          <w:i/>
          <w:iCs/>
          <w:sz w:val="22"/>
          <w:szCs w:val="22"/>
        </w:rPr>
        <w:t>Methodist</w:t>
      </w:r>
      <w:proofErr w:type="spellEnd"/>
      <w:r w:rsidRPr="003D11CF">
        <w:rPr>
          <w:rFonts w:asciiTheme="minorHAnsi" w:hAnsiTheme="minorHAnsi" w:cstheme="minorHAnsi"/>
          <w:i/>
          <w:iCs/>
          <w:sz w:val="22"/>
          <w:szCs w:val="22"/>
        </w:rPr>
        <w:t xml:space="preserve"> </w:t>
      </w:r>
      <w:proofErr w:type="spellStart"/>
      <w:r w:rsidRPr="003D11CF">
        <w:rPr>
          <w:rFonts w:asciiTheme="minorHAnsi" w:hAnsiTheme="minorHAnsi" w:cstheme="minorHAnsi"/>
          <w:i/>
          <w:iCs/>
          <w:sz w:val="22"/>
          <w:szCs w:val="22"/>
        </w:rPr>
        <w:t>Missionary</w:t>
      </w:r>
      <w:proofErr w:type="spellEnd"/>
      <w:r w:rsidRPr="003D11CF">
        <w:rPr>
          <w:rFonts w:asciiTheme="minorHAnsi" w:hAnsiTheme="minorHAnsi" w:cstheme="minorHAnsi"/>
          <w:i/>
          <w:iCs/>
          <w:sz w:val="22"/>
          <w:szCs w:val="22"/>
        </w:rPr>
        <w:t xml:space="preserve"> Society</w:t>
      </w:r>
      <w:r w:rsidRPr="003D11CF">
        <w:rPr>
          <w:rFonts w:asciiTheme="minorHAnsi" w:hAnsiTheme="minorHAnsi" w:cstheme="minorHAnsi"/>
          <w:sz w:val="22"/>
          <w:szCs w:val="22"/>
        </w:rPr>
        <w:t xml:space="preserve">, la quale era sorta negli ultimi decenni del Settecento al fine di portare il messaggio di un cristianesimo risvegliato oltre i confini dell'originaria Inghilterra. Al rientro di Arthur in patria, nel 1861, a recarsi in Italia furono </w:t>
      </w:r>
      <w:hyperlink r:id="rId6" w:history="1">
        <w:r w:rsidRPr="003D11CF">
          <w:rPr>
            <w:rStyle w:val="Collegamentoipertestuale"/>
            <w:rFonts w:asciiTheme="minorHAnsi" w:hAnsiTheme="minorHAnsi" w:cstheme="minorHAnsi"/>
            <w:sz w:val="22"/>
            <w:szCs w:val="22"/>
          </w:rPr>
          <w:t>Richard Green</w:t>
        </w:r>
      </w:hyperlink>
      <w:r w:rsidRPr="003D11CF">
        <w:rPr>
          <w:rFonts w:asciiTheme="minorHAnsi" w:hAnsiTheme="minorHAnsi" w:cstheme="minorHAnsi"/>
          <w:sz w:val="22"/>
          <w:szCs w:val="22"/>
        </w:rPr>
        <w:t xml:space="preserve">, che si stabilì a Firenze, centro dell'evangelismo di quegli anni, e il pastore </w:t>
      </w:r>
      <w:hyperlink r:id="rId7" w:history="1">
        <w:r w:rsidRPr="003D11CF">
          <w:rPr>
            <w:rStyle w:val="Collegamentoipertestuale"/>
            <w:rFonts w:asciiTheme="minorHAnsi" w:hAnsiTheme="minorHAnsi" w:cstheme="minorHAnsi"/>
            <w:sz w:val="22"/>
            <w:szCs w:val="22"/>
          </w:rPr>
          <w:t>Henry J. Piggott</w:t>
        </w:r>
      </w:hyperlink>
      <w:r w:rsidRPr="003D11CF">
        <w:rPr>
          <w:rFonts w:asciiTheme="minorHAnsi" w:hAnsiTheme="minorHAnsi" w:cstheme="minorHAnsi"/>
          <w:sz w:val="22"/>
          <w:szCs w:val="22"/>
        </w:rPr>
        <w:t xml:space="preserve">. Nel dicembre del 1861 i due si recarono inizialmente a Ivrea, città natale dell'ex seminarista </w:t>
      </w:r>
      <w:hyperlink r:id="rId8" w:history="1">
        <w:r w:rsidRPr="003D11CF">
          <w:rPr>
            <w:rStyle w:val="Collegamentoipertestuale"/>
            <w:rFonts w:asciiTheme="minorHAnsi" w:hAnsiTheme="minorHAnsi" w:cstheme="minorHAnsi"/>
            <w:sz w:val="22"/>
            <w:szCs w:val="22"/>
          </w:rPr>
          <w:t>Benedetto Lissolo</w:t>
        </w:r>
      </w:hyperlink>
      <w:r w:rsidRPr="003D11CF">
        <w:rPr>
          <w:rFonts w:asciiTheme="minorHAnsi" w:hAnsiTheme="minorHAnsi" w:cstheme="minorHAnsi"/>
          <w:sz w:val="22"/>
          <w:szCs w:val="22"/>
        </w:rPr>
        <w:t xml:space="preserve">, esule a Londra, per dare inizio all'attività di evangelizzazione nella città di Milano; alla predicazione si accompagnava la costituzione di scuole per l'istruzione primaria. Intanto Green compiva la sua opera a Napoli, fino a quando fu sostituito, a partire dal 1863, da </w:t>
      </w:r>
      <w:hyperlink r:id="rId9" w:history="1">
        <w:r w:rsidRPr="003D11CF">
          <w:rPr>
            <w:rStyle w:val="Collegamentoipertestuale"/>
            <w:rFonts w:asciiTheme="minorHAnsi" w:hAnsiTheme="minorHAnsi" w:cstheme="minorHAnsi"/>
            <w:sz w:val="22"/>
            <w:szCs w:val="22"/>
          </w:rPr>
          <w:t>Thomas W. S. Jones</w:t>
        </w:r>
      </w:hyperlink>
      <w:r w:rsidRPr="003D11CF">
        <w:rPr>
          <w:rFonts w:asciiTheme="minorHAnsi" w:hAnsiTheme="minorHAnsi" w:cstheme="minorHAnsi"/>
          <w:sz w:val="22"/>
          <w:szCs w:val="22"/>
        </w:rPr>
        <w:t>.</w:t>
      </w:r>
    </w:p>
    <w:p w14:paraId="7AE39E3C" w14:textId="77777777" w:rsidR="00781E23" w:rsidRPr="003D11CF" w:rsidRDefault="00781E23" w:rsidP="003D11CF">
      <w:pPr>
        <w:jc w:val="both"/>
        <w:rPr>
          <w:rFonts w:asciiTheme="minorHAnsi" w:hAnsiTheme="minorHAnsi" w:cstheme="minorHAnsi"/>
          <w:sz w:val="22"/>
          <w:szCs w:val="22"/>
        </w:rPr>
      </w:pPr>
      <w:r w:rsidRPr="003D11CF">
        <w:rPr>
          <w:rFonts w:asciiTheme="minorHAnsi" w:hAnsiTheme="minorHAnsi" w:cstheme="minorHAnsi"/>
          <w:sz w:val="22"/>
          <w:szCs w:val="22"/>
        </w:rPr>
        <w:t xml:space="preserve">Con l'acquisizione del Veneto si aprì un nuovo campo di evangelizzazione e nel 1869 fu creata a Padova una Scuola teologica per la formazione dei predicatori, nasceva intanto il periodico «Il Corriere Evangelico» continuazione de «Il Museo Cristiano». Nel 1868 si costituì la Chiesa Evangelica Metodista in Italia, la quale rimaneva dipendente dalla Conferenza britannica ed era divisa in due distretti uno settentrionale uno meridionale, diretti da Piggott e da Jones. Nel 1871 giunse dagli Stati Uniti il pastore </w:t>
      </w:r>
      <w:hyperlink r:id="rId10" w:history="1">
        <w:r w:rsidRPr="003D11CF">
          <w:rPr>
            <w:rStyle w:val="Collegamentoipertestuale"/>
            <w:rFonts w:asciiTheme="minorHAnsi" w:hAnsiTheme="minorHAnsi" w:cstheme="minorHAnsi"/>
            <w:sz w:val="22"/>
            <w:szCs w:val="22"/>
          </w:rPr>
          <w:t>Leroy M. Vernon</w:t>
        </w:r>
      </w:hyperlink>
      <w:r w:rsidRPr="003D11CF">
        <w:rPr>
          <w:rFonts w:asciiTheme="minorHAnsi" w:hAnsiTheme="minorHAnsi" w:cstheme="minorHAnsi"/>
          <w:sz w:val="22"/>
          <w:szCs w:val="22"/>
        </w:rPr>
        <w:t xml:space="preserve"> inviato dalla Chiesa Metodista Episcopale degli Stati Uniti d’America, stabilendosi a Bologna, dove decise di insediare il centro della nuova missione metodista. Piggott e Vernon, incontratisi nell'ottobre di quello stesso anno si accordarono perché i due rami del metodismo, inglese e americano, agissero in Italia in modo complementare nella fondazione di chiese e di opere sociali.</w:t>
      </w:r>
      <w:r w:rsidRPr="003D11CF">
        <w:rPr>
          <w:rFonts w:asciiTheme="minorHAnsi" w:hAnsiTheme="minorHAnsi" w:cstheme="minorHAnsi"/>
          <w:sz w:val="22"/>
          <w:szCs w:val="22"/>
        </w:rPr>
        <w:br/>
        <w:t xml:space="preserve">Nel 1874 Vernon riunì a Bologna gli evangelisti costituendo la Chiesa Metodista Episcopale d'Italia; a partire dal 1878 prese vita il mensile «La Fiaccola». Nel 1886 dalla Chiesa statunitense fu decisa la divisione in due distretti, uno meridionale affidato a Vernon, uno settentrionale affidato a </w:t>
      </w:r>
      <w:hyperlink r:id="rId11" w:history="1">
        <w:r w:rsidRPr="003D11CF">
          <w:rPr>
            <w:rStyle w:val="Collegamentoipertestuale"/>
            <w:rFonts w:asciiTheme="minorHAnsi" w:hAnsiTheme="minorHAnsi" w:cstheme="minorHAnsi"/>
            <w:sz w:val="22"/>
            <w:szCs w:val="22"/>
          </w:rPr>
          <w:t>William Burt</w:t>
        </w:r>
      </w:hyperlink>
      <w:r w:rsidRPr="003D11CF">
        <w:rPr>
          <w:rFonts w:asciiTheme="minorHAnsi" w:hAnsiTheme="minorHAnsi" w:cstheme="minorHAnsi"/>
          <w:sz w:val="22"/>
          <w:szCs w:val="22"/>
        </w:rPr>
        <w:t xml:space="preserve">, il quale si adoperò per la formazione di un corpo pastorale, tramite la fondazione di una Scuola teologica. Nel 1889 nacque il periodico «L'Evangelista», che a partire dal 1903 divenne l'organo di stampa di entrambe le chiese metodiste pur continuando a dipendere dalla Conferenza metodista episcopale, e dieci anni dopo fu fondato l'Istituto Savonarola, una casa-rifugio per l'accoglienza dei preti che intendevano lasciare la Chiesa Cattolica. Un’ altra importante opera, che si sviluppò in collegamento con le missioni metodiste durante i primi anni romani, fu quella fra i militari italiani, guidata da </w:t>
      </w:r>
      <w:hyperlink r:id="rId12" w:history="1">
        <w:r w:rsidRPr="003D11CF">
          <w:rPr>
            <w:rStyle w:val="Collegamentoipertestuale"/>
            <w:rFonts w:asciiTheme="minorHAnsi" w:hAnsiTheme="minorHAnsi" w:cstheme="minorHAnsi"/>
            <w:sz w:val="22"/>
            <w:szCs w:val="22"/>
          </w:rPr>
          <w:t>Luigi Capellini</w:t>
        </w:r>
      </w:hyperlink>
      <w:r w:rsidRPr="003D11CF">
        <w:rPr>
          <w:rFonts w:asciiTheme="minorHAnsi" w:hAnsiTheme="minorHAnsi" w:cstheme="minorHAnsi"/>
          <w:sz w:val="22"/>
          <w:szCs w:val="22"/>
        </w:rPr>
        <w:t xml:space="preserve">, che costituì la Chiesa evangelica militare. Nel trentennio a cavallo fra XIX e XX secolo l’impegno metodista fu notevole anche in ambito sociale e culturale, con la fondazione di scuole diurne e serali, di circoli culturali, di giornali e, soprattutto, con l’assistenza e l’impegno per la difesa dei diritti fondamentali delle fasce sociali più povere e sfruttate. Nel 1905, in seguito alla fine dell'esperienza della </w:t>
      </w:r>
      <w:hyperlink r:id="rId13" w:history="1">
        <w:r w:rsidRPr="003D11CF">
          <w:rPr>
            <w:rStyle w:val="Collegamentoipertestuale"/>
            <w:rFonts w:asciiTheme="minorHAnsi" w:hAnsiTheme="minorHAnsi" w:cstheme="minorHAnsi"/>
            <w:sz w:val="22"/>
            <w:szCs w:val="22"/>
          </w:rPr>
          <w:t>Chiesa Cristiana Libera</w:t>
        </w:r>
      </w:hyperlink>
      <w:r w:rsidRPr="003D11CF">
        <w:rPr>
          <w:rFonts w:asciiTheme="minorHAnsi" w:hAnsiTheme="minorHAnsi" w:cstheme="minorHAnsi"/>
          <w:sz w:val="22"/>
          <w:szCs w:val="22"/>
        </w:rPr>
        <w:t xml:space="preserve"> italiana (Chiesa Evangelica Italiana) le comunità e i pastori di questa denominazione furono accolti nei due rami del metodismo. Il fascismo e la </w:t>
      </w:r>
      <w:proofErr w:type="gramStart"/>
      <w:r w:rsidRPr="003D11CF">
        <w:rPr>
          <w:rFonts w:asciiTheme="minorHAnsi" w:hAnsiTheme="minorHAnsi" w:cstheme="minorHAnsi"/>
          <w:sz w:val="22"/>
          <w:szCs w:val="22"/>
        </w:rPr>
        <w:t>seconda guerra mondiale</w:t>
      </w:r>
      <w:proofErr w:type="gramEnd"/>
      <w:r w:rsidRPr="003D11CF">
        <w:rPr>
          <w:rFonts w:asciiTheme="minorHAnsi" w:hAnsiTheme="minorHAnsi" w:cstheme="minorHAnsi"/>
          <w:sz w:val="22"/>
          <w:szCs w:val="22"/>
        </w:rPr>
        <w:t xml:space="preserve"> determinarono una fortissima crisi, culminata nel sequestro dei beni immobili di proprietà delle Chiese. Finita la guerra, nel 1946, i due rami del metodismo, quello inglese e quello americano, si unirono, fondando la Chiesa Evangelica Metodista d’Italia che rimase sotto la giurisdizione della Conferenza metodista britannica fino all’autonomia conseguita nel 1962. Nel 1975 la Chiesa metodista ha stretto un “Patto d’Integrazione” con la </w:t>
      </w:r>
      <w:hyperlink r:id="rId14" w:history="1">
        <w:r w:rsidRPr="003D11CF">
          <w:rPr>
            <w:rStyle w:val="Collegamentoipertestuale"/>
            <w:rFonts w:asciiTheme="minorHAnsi" w:hAnsiTheme="minorHAnsi" w:cstheme="minorHAnsi"/>
            <w:sz w:val="22"/>
            <w:szCs w:val="22"/>
          </w:rPr>
          <w:t>Chiesa Valdese</w:t>
        </w:r>
      </w:hyperlink>
      <w:r w:rsidRPr="003D11CF">
        <w:rPr>
          <w:rFonts w:asciiTheme="minorHAnsi" w:hAnsiTheme="minorHAnsi" w:cstheme="minorHAnsi"/>
          <w:sz w:val="22"/>
          <w:szCs w:val="22"/>
        </w:rPr>
        <w:t>, dando vita all’Unione delle chiese metodiste e valdesi in Italia, con unico Sinodo, comuni organi regionali e un unico ruolo pastorale e diaconale.</w:t>
      </w:r>
    </w:p>
    <w:p w14:paraId="093A546B" w14:textId="77777777" w:rsidR="00781E23" w:rsidRPr="003D11CF" w:rsidRDefault="00781E23" w:rsidP="003D11CF">
      <w:pPr>
        <w:jc w:val="both"/>
        <w:rPr>
          <w:rFonts w:asciiTheme="minorHAnsi" w:hAnsiTheme="minorHAnsi" w:cstheme="minorHAnsi"/>
          <w:sz w:val="22"/>
          <w:szCs w:val="22"/>
        </w:rPr>
      </w:pPr>
      <w:bookmarkStart w:id="0" w:name="fonti"/>
      <w:bookmarkEnd w:id="0"/>
      <w:r w:rsidRPr="003D11CF">
        <w:rPr>
          <w:rFonts w:asciiTheme="minorHAnsi" w:hAnsiTheme="minorHAnsi" w:cstheme="minorHAnsi"/>
          <w:b/>
          <w:bCs/>
          <w:sz w:val="22"/>
          <w:szCs w:val="22"/>
        </w:rPr>
        <w:t xml:space="preserve">Fonti archivistiche </w:t>
      </w:r>
      <w:r w:rsidRPr="003D11CF">
        <w:rPr>
          <w:rFonts w:asciiTheme="minorHAnsi" w:hAnsiTheme="minorHAnsi" w:cstheme="minorHAnsi"/>
          <w:sz w:val="22"/>
          <w:szCs w:val="22"/>
        </w:rPr>
        <w:t>Archivio Storico delle Chiese Metodiste (in ATV).</w:t>
      </w:r>
    </w:p>
    <w:p w14:paraId="1DC540A6" w14:textId="77777777" w:rsidR="00781E23" w:rsidRPr="003D11CF" w:rsidRDefault="00781E23" w:rsidP="003D11CF">
      <w:pPr>
        <w:jc w:val="both"/>
        <w:rPr>
          <w:rFonts w:asciiTheme="minorHAnsi" w:hAnsiTheme="minorHAnsi" w:cstheme="minorHAnsi"/>
          <w:sz w:val="22"/>
          <w:szCs w:val="22"/>
        </w:rPr>
      </w:pPr>
      <w:hyperlink r:id="rId15" w:tgtFrame="_blank" w:history="1">
        <w:r w:rsidRPr="003D11CF">
          <w:rPr>
            <w:rStyle w:val="Collegamentoipertestuale"/>
            <w:rFonts w:asciiTheme="minorHAnsi" w:hAnsiTheme="minorHAnsi" w:cstheme="minorHAnsi"/>
            <w:sz w:val="22"/>
            <w:szCs w:val="22"/>
          </w:rPr>
          <w:t>http://www.metodisti.it</w:t>
        </w:r>
      </w:hyperlink>
      <w:r w:rsidRPr="003D11CF">
        <w:rPr>
          <w:rFonts w:asciiTheme="minorHAnsi" w:hAnsiTheme="minorHAnsi" w:cstheme="minorHAnsi"/>
          <w:sz w:val="22"/>
          <w:szCs w:val="22"/>
        </w:rPr>
        <w:br/>
      </w:r>
      <w:hyperlink r:id="rId16" w:history="1">
        <w:r w:rsidRPr="003D11CF">
          <w:rPr>
            <w:rStyle w:val="Collegamentoipertestuale"/>
            <w:rFonts w:asciiTheme="minorHAnsi" w:hAnsiTheme="minorHAnsi" w:cstheme="minorHAnsi"/>
            <w:sz w:val="22"/>
            <w:szCs w:val="22"/>
          </w:rPr>
          <w:t>http://www.chiesavaldese.org/</w:t>
        </w:r>
      </w:hyperlink>
    </w:p>
    <w:p w14:paraId="334DE77D" w14:textId="77777777" w:rsidR="00781E23" w:rsidRPr="003D11CF" w:rsidRDefault="00781E23" w:rsidP="003D11CF">
      <w:pPr>
        <w:jc w:val="both"/>
        <w:rPr>
          <w:rFonts w:asciiTheme="minorHAnsi" w:hAnsiTheme="minorHAnsi" w:cstheme="minorHAnsi"/>
          <w:b/>
          <w:bCs/>
          <w:sz w:val="22"/>
          <w:szCs w:val="22"/>
        </w:rPr>
      </w:pPr>
      <w:bookmarkStart w:id="1" w:name="img"/>
      <w:bookmarkEnd w:id="1"/>
      <w:r w:rsidRPr="003D11CF">
        <w:rPr>
          <w:rFonts w:asciiTheme="minorHAnsi" w:hAnsiTheme="minorHAnsi" w:cstheme="minorHAnsi"/>
          <w:b/>
          <w:bCs/>
          <w:sz w:val="22"/>
          <w:szCs w:val="22"/>
        </w:rPr>
        <w:t>Immagini</w:t>
      </w:r>
    </w:p>
    <w:p w14:paraId="4EB66F51" w14:textId="77777777" w:rsidR="00781E23" w:rsidRPr="003D11CF" w:rsidRDefault="00781E23" w:rsidP="003D11CF">
      <w:pPr>
        <w:numPr>
          <w:ilvl w:val="0"/>
          <w:numId w:val="2"/>
        </w:numPr>
        <w:jc w:val="both"/>
        <w:rPr>
          <w:rFonts w:asciiTheme="minorHAnsi" w:hAnsiTheme="minorHAnsi" w:cstheme="minorHAnsi"/>
          <w:sz w:val="22"/>
          <w:szCs w:val="22"/>
        </w:rPr>
      </w:pPr>
      <w:hyperlink r:id="rId17" w:tooltip=" Chiesa Evangelica Metodista d'Italia" w:history="1">
        <w:r w:rsidRPr="003D11CF">
          <w:rPr>
            <w:rStyle w:val="Collegamentoipertestuale"/>
            <w:rFonts w:asciiTheme="minorHAnsi" w:hAnsiTheme="minorHAnsi" w:cstheme="minorHAnsi"/>
            <w:sz w:val="22"/>
            <w:szCs w:val="22"/>
          </w:rPr>
          <w:t>Chiesa metodista episcopale di Milano – Archivio Fotografico Valdese, Fondo Chiese Metodiste</w:t>
        </w:r>
      </w:hyperlink>
    </w:p>
    <w:p w14:paraId="47D94626" w14:textId="77777777" w:rsidR="00781E23" w:rsidRPr="003D11CF" w:rsidRDefault="00781E23" w:rsidP="003D11CF">
      <w:pPr>
        <w:numPr>
          <w:ilvl w:val="0"/>
          <w:numId w:val="2"/>
        </w:numPr>
        <w:jc w:val="both"/>
        <w:rPr>
          <w:rFonts w:asciiTheme="minorHAnsi" w:hAnsiTheme="minorHAnsi" w:cstheme="minorHAnsi"/>
          <w:sz w:val="22"/>
          <w:szCs w:val="22"/>
        </w:rPr>
      </w:pPr>
      <w:hyperlink r:id="rId18" w:tooltip=" Chiesa Evangelica Metodista d'Italia" w:history="1">
        <w:r w:rsidRPr="003D11CF">
          <w:rPr>
            <w:rStyle w:val="Collegamentoipertestuale"/>
            <w:rFonts w:asciiTheme="minorHAnsi" w:hAnsiTheme="minorHAnsi" w:cstheme="minorHAnsi"/>
            <w:sz w:val="22"/>
            <w:szCs w:val="22"/>
          </w:rPr>
          <w:t>Istituto Pestalozzi di Intra - Archivio Fotografico Valdese, Fondo Chiese Metodiste</w:t>
        </w:r>
      </w:hyperlink>
    </w:p>
    <w:p w14:paraId="756503D5" w14:textId="77777777" w:rsidR="00781E23" w:rsidRPr="003D11CF" w:rsidRDefault="00781E23" w:rsidP="003D11CF">
      <w:pPr>
        <w:numPr>
          <w:ilvl w:val="0"/>
          <w:numId w:val="2"/>
        </w:numPr>
        <w:jc w:val="both"/>
        <w:rPr>
          <w:rFonts w:asciiTheme="minorHAnsi" w:hAnsiTheme="minorHAnsi" w:cstheme="minorHAnsi"/>
          <w:sz w:val="22"/>
          <w:szCs w:val="22"/>
        </w:rPr>
      </w:pPr>
      <w:hyperlink r:id="rId19" w:tooltip=" Chiesa Evangelica Metodista d'Italia" w:history="1">
        <w:r w:rsidRPr="003D11CF">
          <w:rPr>
            <w:rStyle w:val="Collegamentoipertestuale"/>
            <w:rFonts w:asciiTheme="minorHAnsi" w:hAnsiTheme="minorHAnsi" w:cstheme="minorHAnsi"/>
            <w:sz w:val="22"/>
            <w:szCs w:val="22"/>
          </w:rPr>
          <w:t>Pensionato femminile e Scuola domenicale di Modica – Archivio Fotografico Valdese, Fondo Chiese Metodiste</w:t>
        </w:r>
      </w:hyperlink>
    </w:p>
    <w:p w14:paraId="3F50EF06" w14:textId="77777777" w:rsidR="00781E23" w:rsidRPr="003D11CF" w:rsidRDefault="00781E23" w:rsidP="003D11CF">
      <w:pPr>
        <w:numPr>
          <w:ilvl w:val="0"/>
          <w:numId w:val="2"/>
        </w:numPr>
        <w:jc w:val="both"/>
        <w:rPr>
          <w:rFonts w:asciiTheme="minorHAnsi" w:hAnsiTheme="minorHAnsi" w:cstheme="minorHAnsi"/>
          <w:sz w:val="22"/>
          <w:szCs w:val="22"/>
        </w:rPr>
      </w:pPr>
      <w:hyperlink r:id="rId20" w:tooltip=" Chiesa Evangelica Metodista d'Italia" w:history="1">
        <w:r w:rsidRPr="003D11CF">
          <w:rPr>
            <w:rStyle w:val="Collegamentoipertestuale"/>
            <w:rFonts w:asciiTheme="minorHAnsi" w:hAnsiTheme="minorHAnsi" w:cstheme="minorHAnsi"/>
            <w:sz w:val="22"/>
            <w:szCs w:val="22"/>
          </w:rPr>
          <w:t>Sinodo della Chiesa Metodista Wesleyana, Padova, 1869 – Archivio Fotografico Valdese, Fondo Chiese Metodiste</w:t>
        </w:r>
      </w:hyperlink>
    </w:p>
    <w:p w14:paraId="1EEEA1B5" w14:textId="77777777" w:rsidR="00781E23" w:rsidRPr="003D11CF" w:rsidRDefault="00781E23" w:rsidP="003D11CF">
      <w:pPr>
        <w:numPr>
          <w:ilvl w:val="0"/>
          <w:numId w:val="3"/>
        </w:numPr>
        <w:jc w:val="both"/>
        <w:rPr>
          <w:rFonts w:asciiTheme="minorHAnsi" w:hAnsiTheme="minorHAnsi" w:cstheme="minorHAnsi"/>
          <w:sz w:val="22"/>
          <w:szCs w:val="22"/>
        </w:rPr>
      </w:pPr>
      <w:r w:rsidRPr="003D11CF">
        <w:rPr>
          <w:rFonts w:asciiTheme="minorHAnsi" w:hAnsiTheme="minorHAnsi" w:cstheme="minorHAnsi"/>
          <w:sz w:val="22"/>
          <w:szCs w:val="22"/>
        </w:rPr>
        <w:t>A cura di Sara Rivoira</w:t>
      </w:r>
    </w:p>
    <w:p w14:paraId="43BE5F24" w14:textId="77777777" w:rsidR="00781E23" w:rsidRPr="003D11CF" w:rsidRDefault="00781E23" w:rsidP="003D11CF">
      <w:pPr>
        <w:jc w:val="both"/>
        <w:rPr>
          <w:rFonts w:asciiTheme="minorHAnsi" w:hAnsiTheme="minorHAnsi" w:cstheme="minorHAnsi"/>
          <w:sz w:val="22"/>
          <w:szCs w:val="22"/>
        </w:rPr>
      </w:pPr>
      <w:hyperlink r:id="rId21" w:history="1">
        <w:r w:rsidRPr="003D11CF">
          <w:rPr>
            <w:rStyle w:val="Collegamentoipertestuale"/>
            <w:rFonts w:asciiTheme="minorHAnsi" w:hAnsiTheme="minorHAnsi" w:cstheme="minorHAnsi"/>
            <w:sz w:val="22"/>
            <w:szCs w:val="22"/>
          </w:rPr>
          <w:t>https://www.studivaldesi.org/dizionario/evan_det.php?evan_id=173</w:t>
        </w:r>
      </w:hyperlink>
      <w:r w:rsidRPr="003D11CF">
        <w:rPr>
          <w:rFonts w:asciiTheme="minorHAnsi" w:hAnsiTheme="minorHAnsi" w:cstheme="minorHAnsi"/>
          <w:sz w:val="22"/>
          <w:szCs w:val="22"/>
        </w:rPr>
        <w:t xml:space="preserve">. </w:t>
      </w:r>
    </w:p>
    <w:p w14:paraId="7954BF5E" w14:textId="77777777" w:rsidR="00781E23" w:rsidRPr="003D11CF" w:rsidRDefault="00781E23" w:rsidP="003D11CF">
      <w:pPr>
        <w:jc w:val="both"/>
        <w:rPr>
          <w:rFonts w:asciiTheme="minorHAnsi" w:hAnsiTheme="minorHAnsi" w:cstheme="minorHAnsi"/>
          <w:sz w:val="22"/>
          <w:szCs w:val="22"/>
        </w:rPr>
      </w:pPr>
    </w:p>
    <w:p w14:paraId="29CD4F2F" w14:textId="1E10D770" w:rsidR="00A8624D" w:rsidRPr="003D11CF" w:rsidRDefault="00A8624D" w:rsidP="003D11CF">
      <w:pPr>
        <w:tabs>
          <w:tab w:val="right" w:pos="6480"/>
          <w:tab w:val="right" w:pos="8640"/>
        </w:tabs>
        <w:jc w:val="both"/>
        <w:rPr>
          <w:rFonts w:asciiTheme="minorHAnsi" w:hAnsiTheme="minorHAnsi" w:cstheme="minorHAnsi"/>
          <w:b/>
          <w:bCs/>
          <w:color w:val="C00000"/>
          <w:sz w:val="44"/>
          <w:szCs w:val="44"/>
        </w:rPr>
      </w:pPr>
      <w:r w:rsidRPr="003D11CF">
        <w:rPr>
          <w:rFonts w:asciiTheme="minorHAnsi" w:hAnsiTheme="minorHAnsi" w:cstheme="minorHAnsi"/>
          <w:b/>
          <w:bCs/>
          <w:color w:val="C00000"/>
          <w:sz w:val="44"/>
          <w:szCs w:val="44"/>
        </w:rPr>
        <w:t>Note e riferimenti bibliografici</w:t>
      </w:r>
    </w:p>
    <w:p w14:paraId="17BB2FD1"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A. William, </w:t>
      </w:r>
      <w:r w:rsidRPr="003D11CF">
        <w:rPr>
          <w:rFonts w:asciiTheme="minorHAnsi" w:hAnsiTheme="minorHAnsi" w:cstheme="minorHAnsi"/>
          <w:i/>
          <w:iCs/>
        </w:rPr>
        <w:t xml:space="preserve">Italy in </w:t>
      </w:r>
      <w:proofErr w:type="spellStart"/>
      <w:r w:rsidRPr="003D11CF">
        <w:rPr>
          <w:rFonts w:asciiTheme="minorHAnsi" w:hAnsiTheme="minorHAnsi" w:cstheme="minorHAnsi"/>
          <w:i/>
          <w:iCs/>
        </w:rPr>
        <w:t>transition</w:t>
      </w:r>
      <w:proofErr w:type="spellEnd"/>
      <w:r w:rsidRPr="003D11CF">
        <w:rPr>
          <w:rFonts w:asciiTheme="minorHAnsi" w:hAnsiTheme="minorHAnsi" w:cstheme="minorHAnsi"/>
        </w:rPr>
        <w:t xml:space="preserve">, London, Hamilton, Adams &amp; Co., 1860, (II ed. </w:t>
      </w:r>
      <w:proofErr w:type="spellStart"/>
      <w:r w:rsidRPr="003D11CF">
        <w:rPr>
          <w:rFonts w:asciiTheme="minorHAnsi" w:hAnsiTheme="minorHAnsi" w:cstheme="minorHAnsi"/>
        </w:rPr>
        <w:t>tit</w:t>
      </w:r>
      <w:proofErr w:type="spellEnd"/>
      <w:r w:rsidRPr="003D11CF">
        <w:rPr>
          <w:rFonts w:asciiTheme="minorHAnsi" w:hAnsiTheme="minorHAnsi" w:cstheme="minorHAnsi"/>
        </w:rPr>
        <w:t xml:space="preserve">: </w:t>
      </w:r>
      <w:r w:rsidRPr="003D11CF">
        <w:rPr>
          <w:rFonts w:asciiTheme="minorHAnsi" w:hAnsiTheme="minorHAnsi" w:cstheme="minorHAnsi"/>
          <w:i/>
          <w:iCs/>
        </w:rPr>
        <w:t xml:space="preserve">Italy in </w:t>
      </w:r>
      <w:proofErr w:type="spellStart"/>
      <w:r w:rsidRPr="003D11CF">
        <w:rPr>
          <w:rFonts w:asciiTheme="minorHAnsi" w:hAnsiTheme="minorHAnsi" w:cstheme="minorHAnsi"/>
          <w:i/>
          <w:iCs/>
        </w:rPr>
        <w:t>transition</w:t>
      </w:r>
      <w:proofErr w:type="spellEnd"/>
      <w:r w:rsidRPr="003D11CF">
        <w:rPr>
          <w:rFonts w:asciiTheme="minorHAnsi" w:hAnsiTheme="minorHAnsi" w:cstheme="minorHAnsi"/>
          <w:i/>
          <w:iCs/>
        </w:rPr>
        <w:t xml:space="preserve">: public </w:t>
      </w:r>
      <w:proofErr w:type="spellStart"/>
      <w:r w:rsidRPr="003D11CF">
        <w:rPr>
          <w:rFonts w:asciiTheme="minorHAnsi" w:hAnsiTheme="minorHAnsi" w:cstheme="minorHAnsi"/>
          <w:i/>
          <w:iCs/>
        </w:rPr>
        <w:t>scenes</w:t>
      </w:r>
      <w:proofErr w:type="spellEnd"/>
      <w:r w:rsidRPr="003D11CF">
        <w:rPr>
          <w:rFonts w:asciiTheme="minorHAnsi" w:hAnsiTheme="minorHAnsi" w:cstheme="minorHAnsi"/>
          <w:i/>
          <w:iCs/>
        </w:rPr>
        <w:t xml:space="preserve"> and private opinions in the spring of 1860. </w:t>
      </w:r>
      <w:proofErr w:type="spellStart"/>
      <w:r w:rsidRPr="003D11CF">
        <w:rPr>
          <w:rFonts w:asciiTheme="minorHAnsi" w:hAnsiTheme="minorHAnsi" w:cstheme="minorHAnsi"/>
          <w:i/>
          <w:iCs/>
        </w:rPr>
        <w:t>Illustrated</w:t>
      </w:r>
      <w:proofErr w:type="spellEnd"/>
      <w:r w:rsidRPr="003D11CF">
        <w:rPr>
          <w:rFonts w:asciiTheme="minorHAnsi" w:hAnsiTheme="minorHAnsi" w:cstheme="minorHAnsi"/>
          <w:i/>
          <w:iCs/>
        </w:rPr>
        <w:t xml:space="preserve"> by official </w:t>
      </w:r>
      <w:proofErr w:type="spellStart"/>
      <w:r w:rsidRPr="003D11CF">
        <w:rPr>
          <w:rFonts w:asciiTheme="minorHAnsi" w:hAnsiTheme="minorHAnsi" w:cstheme="minorHAnsi"/>
          <w:i/>
          <w:iCs/>
        </w:rPr>
        <w:t>documents</w:t>
      </w:r>
      <w:proofErr w:type="spellEnd"/>
      <w:r w:rsidRPr="003D11CF">
        <w:rPr>
          <w:rFonts w:asciiTheme="minorHAnsi" w:hAnsiTheme="minorHAnsi" w:cstheme="minorHAnsi"/>
          <w:i/>
          <w:iCs/>
        </w:rPr>
        <w:t xml:space="preserve"> from </w:t>
      </w:r>
      <w:proofErr w:type="spellStart"/>
      <w:r w:rsidRPr="003D11CF">
        <w:rPr>
          <w:rFonts w:asciiTheme="minorHAnsi" w:hAnsiTheme="minorHAnsi" w:cstheme="minorHAnsi"/>
          <w:i/>
          <w:iCs/>
        </w:rPr>
        <w:t>papal</w:t>
      </w:r>
      <w:proofErr w:type="spellEnd"/>
      <w:r w:rsidRPr="003D11CF">
        <w:rPr>
          <w:rFonts w:asciiTheme="minorHAnsi" w:hAnsiTheme="minorHAnsi" w:cstheme="minorHAnsi"/>
          <w:i/>
          <w:iCs/>
        </w:rPr>
        <w:t xml:space="preserve"> </w:t>
      </w:r>
      <w:proofErr w:type="spellStart"/>
      <w:r w:rsidRPr="003D11CF">
        <w:rPr>
          <w:rFonts w:asciiTheme="minorHAnsi" w:hAnsiTheme="minorHAnsi" w:cstheme="minorHAnsi"/>
          <w:i/>
          <w:iCs/>
        </w:rPr>
        <w:t>archives</w:t>
      </w:r>
      <w:proofErr w:type="spellEnd"/>
      <w:r w:rsidRPr="003D11CF">
        <w:rPr>
          <w:rFonts w:asciiTheme="minorHAnsi" w:hAnsiTheme="minorHAnsi" w:cstheme="minorHAnsi"/>
          <w:i/>
          <w:iCs/>
        </w:rPr>
        <w:t xml:space="preserve"> of the </w:t>
      </w:r>
      <w:proofErr w:type="spellStart"/>
      <w:r w:rsidRPr="003D11CF">
        <w:rPr>
          <w:rFonts w:asciiTheme="minorHAnsi" w:hAnsiTheme="minorHAnsi" w:cstheme="minorHAnsi"/>
          <w:i/>
          <w:iCs/>
        </w:rPr>
        <w:t>revolted</w:t>
      </w:r>
      <w:proofErr w:type="spellEnd"/>
      <w:r w:rsidRPr="003D11CF">
        <w:rPr>
          <w:rFonts w:asciiTheme="minorHAnsi" w:hAnsiTheme="minorHAnsi" w:cstheme="minorHAnsi"/>
          <w:i/>
          <w:iCs/>
        </w:rPr>
        <w:t xml:space="preserve"> </w:t>
      </w:r>
      <w:proofErr w:type="spellStart"/>
      <w:r w:rsidRPr="003D11CF">
        <w:rPr>
          <w:rFonts w:asciiTheme="minorHAnsi" w:hAnsiTheme="minorHAnsi" w:cstheme="minorHAnsi"/>
          <w:i/>
          <w:iCs/>
        </w:rPr>
        <w:t>legations</w:t>
      </w:r>
      <w:proofErr w:type="spellEnd"/>
      <w:r w:rsidRPr="003D11CF">
        <w:rPr>
          <w:rFonts w:asciiTheme="minorHAnsi" w:hAnsiTheme="minorHAnsi" w:cstheme="minorHAnsi"/>
        </w:rPr>
        <w:t>).</w:t>
      </w:r>
    </w:p>
    <w:p w14:paraId="032631A8"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i/>
          <w:iCs/>
        </w:rPr>
        <w:t>Cenni storici della Chiesa Metodista Episcopale</w:t>
      </w:r>
      <w:r w:rsidRPr="003D11CF">
        <w:rPr>
          <w:rFonts w:asciiTheme="minorHAnsi" w:hAnsiTheme="minorHAnsi" w:cstheme="minorHAnsi"/>
        </w:rPr>
        <w:t>, Roma, Editrice La Speranza, 1906.</w:t>
      </w:r>
    </w:p>
    <w:p w14:paraId="6B4BAD81"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C. M. Ferreri, </w:t>
      </w:r>
      <w:r w:rsidRPr="003D11CF">
        <w:rPr>
          <w:rFonts w:asciiTheme="minorHAnsi" w:hAnsiTheme="minorHAnsi" w:cstheme="minorHAnsi"/>
          <w:i/>
          <w:iCs/>
        </w:rPr>
        <w:t>Del metodismo episcopale</w:t>
      </w:r>
      <w:r w:rsidRPr="003D11CF">
        <w:rPr>
          <w:rFonts w:asciiTheme="minorHAnsi" w:hAnsiTheme="minorHAnsi" w:cstheme="minorHAnsi"/>
        </w:rPr>
        <w:t>, Roma, Editrice metodista, 1909.</w:t>
      </w:r>
    </w:p>
    <w:p w14:paraId="514C25E6"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G. G. Findlay, W. W. Holdsworth, </w:t>
      </w:r>
      <w:r w:rsidRPr="003D11CF">
        <w:rPr>
          <w:rFonts w:asciiTheme="minorHAnsi" w:hAnsiTheme="minorHAnsi" w:cstheme="minorHAnsi"/>
          <w:i/>
          <w:iCs/>
        </w:rPr>
        <w:t xml:space="preserve">The history of the Wesleyan </w:t>
      </w:r>
      <w:proofErr w:type="spellStart"/>
      <w:r w:rsidRPr="003D11CF">
        <w:rPr>
          <w:rFonts w:asciiTheme="minorHAnsi" w:hAnsiTheme="minorHAnsi" w:cstheme="minorHAnsi"/>
          <w:i/>
          <w:iCs/>
        </w:rPr>
        <w:t>Methodist</w:t>
      </w:r>
      <w:proofErr w:type="spellEnd"/>
      <w:r w:rsidRPr="003D11CF">
        <w:rPr>
          <w:rFonts w:asciiTheme="minorHAnsi" w:hAnsiTheme="minorHAnsi" w:cstheme="minorHAnsi"/>
          <w:i/>
          <w:iCs/>
        </w:rPr>
        <w:t xml:space="preserve"> </w:t>
      </w:r>
      <w:proofErr w:type="spellStart"/>
      <w:r w:rsidRPr="003D11CF">
        <w:rPr>
          <w:rFonts w:asciiTheme="minorHAnsi" w:hAnsiTheme="minorHAnsi" w:cstheme="minorHAnsi"/>
          <w:i/>
          <w:iCs/>
        </w:rPr>
        <w:t>Missionary</w:t>
      </w:r>
      <w:proofErr w:type="spellEnd"/>
      <w:r w:rsidRPr="003D11CF">
        <w:rPr>
          <w:rFonts w:asciiTheme="minorHAnsi" w:hAnsiTheme="minorHAnsi" w:cstheme="minorHAnsi"/>
          <w:i/>
          <w:iCs/>
        </w:rPr>
        <w:t xml:space="preserve"> Society</w:t>
      </w:r>
      <w:r w:rsidRPr="003D11CF">
        <w:rPr>
          <w:rFonts w:asciiTheme="minorHAnsi" w:hAnsiTheme="minorHAnsi" w:cstheme="minorHAnsi"/>
        </w:rPr>
        <w:t xml:space="preserve">, London, The </w:t>
      </w:r>
      <w:proofErr w:type="spellStart"/>
      <w:r w:rsidRPr="003D11CF">
        <w:rPr>
          <w:rFonts w:asciiTheme="minorHAnsi" w:hAnsiTheme="minorHAnsi" w:cstheme="minorHAnsi"/>
        </w:rPr>
        <w:t>Epworth</w:t>
      </w:r>
      <w:proofErr w:type="spellEnd"/>
      <w:r w:rsidRPr="003D11CF">
        <w:rPr>
          <w:rFonts w:asciiTheme="minorHAnsi" w:hAnsiTheme="minorHAnsi" w:cstheme="minorHAnsi"/>
        </w:rPr>
        <w:t xml:space="preserve"> Press, 1921</w:t>
      </w:r>
    </w:p>
    <w:p w14:paraId="20719138" w14:textId="09E2E4E8" w:rsidR="003D11CF" w:rsidRPr="003D11CF" w:rsidRDefault="003D11CF" w:rsidP="003D11CF">
      <w:pPr>
        <w:pStyle w:val="Paragrafoelenco"/>
        <w:numPr>
          <w:ilvl w:val="0"/>
          <w:numId w:val="1"/>
        </w:numPr>
        <w:suppressAutoHyphens w:val="0"/>
        <w:jc w:val="both"/>
        <w:rPr>
          <w:rFonts w:asciiTheme="minorHAnsi" w:hAnsiTheme="minorHAnsi" w:cstheme="minorHAnsi"/>
        </w:rPr>
      </w:pPr>
      <w:hyperlink r:id="rId22" w:history="1">
        <w:r w:rsidRPr="003D11CF">
          <w:rPr>
            <w:rStyle w:val="Collegamentoipertestuale"/>
            <w:rFonts w:asciiTheme="minorHAnsi" w:hAnsiTheme="minorHAnsi" w:cstheme="minorHAnsi"/>
          </w:rPr>
          <w:t xml:space="preserve">Piero Chiminelli, IL GIORNALISMO EVANGELICO COME FONTE DI STORIOGRAFIA PROTESTANTE.  In: Bibliografia della storia della riforma religiosa in </w:t>
        </w:r>
        <w:proofErr w:type="gramStart"/>
        <w:r w:rsidRPr="003D11CF">
          <w:rPr>
            <w:rStyle w:val="Collegamentoipertestuale"/>
            <w:rFonts w:asciiTheme="minorHAnsi" w:hAnsiTheme="minorHAnsi" w:cstheme="minorHAnsi"/>
          </w:rPr>
          <w:t>Italia :</w:t>
        </w:r>
        <w:proofErr w:type="gramEnd"/>
        <w:r w:rsidRPr="003D11CF">
          <w:rPr>
            <w:rStyle w:val="Collegamentoipertestuale"/>
            <w:rFonts w:asciiTheme="minorHAnsi" w:hAnsiTheme="minorHAnsi" w:cstheme="minorHAnsi"/>
          </w:rPr>
          <w:t xml:space="preserve"> contributo alla storiografia religiosa italiana / Piero Chiminelli. - </w:t>
        </w:r>
        <w:proofErr w:type="gramStart"/>
        <w:r w:rsidRPr="003D11CF">
          <w:rPr>
            <w:rStyle w:val="Collegamentoipertestuale"/>
            <w:rFonts w:asciiTheme="minorHAnsi" w:hAnsiTheme="minorHAnsi" w:cstheme="minorHAnsi"/>
          </w:rPr>
          <w:t>Roma :</w:t>
        </w:r>
        <w:proofErr w:type="gramEnd"/>
        <w:r w:rsidRPr="003D11CF">
          <w:rPr>
            <w:rStyle w:val="Collegamentoipertestuale"/>
            <w:rFonts w:asciiTheme="minorHAnsi" w:hAnsiTheme="minorHAnsi" w:cstheme="minorHAnsi"/>
          </w:rPr>
          <w:t xml:space="preserve"> </w:t>
        </w:r>
        <w:proofErr w:type="spellStart"/>
        <w:r w:rsidRPr="003D11CF">
          <w:rPr>
            <w:rStyle w:val="Collegamentoipertestuale"/>
            <w:rFonts w:asciiTheme="minorHAnsi" w:hAnsiTheme="minorHAnsi" w:cstheme="minorHAnsi"/>
          </w:rPr>
          <w:t>Bilychnis</w:t>
        </w:r>
        <w:proofErr w:type="spellEnd"/>
        <w:r w:rsidRPr="003D11CF">
          <w:rPr>
            <w:rStyle w:val="Collegamentoipertestuale"/>
            <w:rFonts w:asciiTheme="minorHAnsi" w:hAnsiTheme="minorHAnsi" w:cstheme="minorHAnsi"/>
          </w:rPr>
          <w:t xml:space="preserve">, 1921. - 301, VIII </w:t>
        </w:r>
        <w:proofErr w:type="gramStart"/>
        <w:r w:rsidRPr="003D11CF">
          <w:rPr>
            <w:rStyle w:val="Collegamentoipertestuale"/>
            <w:rFonts w:asciiTheme="minorHAnsi" w:hAnsiTheme="minorHAnsi" w:cstheme="minorHAnsi"/>
          </w:rPr>
          <w:t>p. ;</w:t>
        </w:r>
        <w:proofErr w:type="gramEnd"/>
        <w:r w:rsidRPr="003D11CF">
          <w:rPr>
            <w:rStyle w:val="Collegamentoipertestuale"/>
            <w:rFonts w:asciiTheme="minorHAnsi" w:hAnsiTheme="minorHAnsi" w:cstheme="minorHAnsi"/>
          </w:rPr>
          <w:t xml:space="preserve"> 20 cm. - (Biblioteca di studi </w:t>
        </w:r>
        <w:proofErr w:type="gramStart"/>
        <w:r w:rsidRPr="003D11CF">
          <w:rPr>
            <w:rStyle w:val="Collegamentoipertestuale"/>
            <w:rFonts w:asciiTheme="minorHAnsi" w:hAnsiTheme="minorHAnsi" w:cstheme="minorHAnsi"/>
          </w:rPr>
          <w:t>religiosi ;</w:t>
        </w:r>
        <w:proofErr w:type="gramEnd"/>
        <w:r w:rsidRPr="003D11CF">
          <w:rPr>
            <w:rStyle w:val="Collegamentoipertestuale"/>
            <w:rFonts w:asciiTheme="minorHAnsi" w:hAnsiTheme="minorHAnsi" w:cstheme="minorHAnsi"/>
          </w:rPr>
          <w:t xml:space="preserve"> 10), p.270-283</w:t>
        </w:r>
      </w:hyperlink>
    </w:p>
    <w:p w14:paraId="7156D905"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G. Gangale, </w:t>
      </w:r>
      <w:r w:rsidRPr="003D11CF">
        <w:rPr>
          <w:rFonts w:asciiTheme="minorHAnsi" w:hAnsiTheme="minorHAnsi" w:cstheme="minorHAnsi"/>
          <w:i/>
          <w:iCs/>
        </w:rPr>
        <w:t>Revival. Saggio sulla storia del protestantesimo in Italia</w:t>
      </w:r>
      <w:r w:rsidRPr="003D11CF">
        <w:rPr>
          <w:rFonts w:asciiTheme="minorHAnsi" w:hAnsiTheme="minorHAnsi" w:cstheme="minorHAnsi"/>
        </w:rPr>
        <w:t>, Doxa, Roma 1929 (ristampa Palermo, Sellerio, 1991).</w:t>
      </w:r>
    </w:p>
    <w:p w14:paraId="2BD0874F"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S. Carile, </w:t>
      </w:r>
      <w:r w:rsidRPr="003D11CF">
        <w:rPr>
          <w:rFonts w:asciiTheme="minorHAnsi" w:hAnsiTheme="minorHAnsi" w:cstheme="minorHAnsi"/>
          <w:i/>
          <w:iCs/>
        </w:rPr>
        <w:t>Il metodismo. Sommario storico</w:t>
      </w:r>
      <w:r w:rsidRPr="003D11CF">
        <w:rPr>
          <w:rFonts w:asciiTheme="minorHAnsi" w:hAnsiTheme="minorHAnsi" w:cstheme="minorHAnsi"/>
        </w:rPr>
        <w:t>, Torino, Claudiana, 1984.</w:t>
      </w:r>
    </w:p>
    <w:p w14:paraId="79E3AA27"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N. W. Taggart, </w:t>
      </w:r>
      <w:proofErr w:type="spellStart"/>
      <w:r w:rsidRPr="003D11CF">
        <w:rPr>
          <w:rFonts w:asciiTheme="minorHAnsi" w:hAnsiTheme="minorHAnsi" w:cstheme="minorHAnsi"/>
          <w:i/>
          <w:iCs/>
        </w:rPr>
        <w:t>Methodist</w:t>
      </w:r>
      <w:proofErr w:type="spellEnd"/>
      <w:r w:rsidRPr="003D11CF">
        <w:rPr>
          <w:rFonts w:asciiTheme="minorHAnsi" w:hAnsiTheme="minorHAnsi" w:cstheme="minorHAnsi"/>
          <w:i/>
          <w:iCs/>
        </w:rPr>
        <w:t xml:space="preserve"> </w:t>
      </w:r>
      <w:proofErr w:type="spellStart"/>
      <w:r w:rsidRPr="003D11CF">
        <w:rPr>
          <w:rFonts w:asciiTheme="minorHAnsi" w:hAnsiTheme="minorHAnsi" w:cstheme="minorHAnsi"/>
          <w:i/>
          <w:iCs/>
        </w:rPr>
        <w:t>foreing</w:t>
      </w:r>
      <w:proofErr w:type="spellEnd"/>
      <w:r w:rsidRPr="003D11CF">
        <w:rPr>
          <w:rFonts w:asciiTheme="minorHAnsi" w:hAnsiTheme="minorHAnsi" w:cstheme="minorHAnsi"/>
          <w:i/>
          <w:iCs/>
        </w:rPr>
        <w:t xml:space="preserve"> missions, the first </w:t>
      </w:r>
      <w:proofErr w:type="spellStart"/>
      <w:r w:rsidRPr="003D11CF">
        <w:rPr>
          <w:rFonts w:asciiTheme="minorHAnsi" w:hAnsiTheme="minorHAnsi" w:cstheme="minorHAnsi"/>
          <w:i/>
          <w:iCs/>
        </w:rPr>
        <w:t>half-century</w:t>
      </w:r>
      <w:proofErr w:type="spellEnd"/>
      <w:r w:rsidRPr="003D11CF">
        <w:rPr>
          <w:rFonts w:asciiTheme="minorHAnsi" w:hAnsiTheme="minorHAnsi" w:cstheme="minorHAnsi"/>
          <w:i/>
          <w:iCs/>
        </w:rPr>
        <w:t>. (</w:t>
      </w:r>
      <w:proofErr w:type="spellStart"/>
      <w:r w:rsidRPr="003D11CF">
        <w:rPr>
          <w:rFonts w:asciiTheme="minorHAnsi" w:hAnsiTheme="minorHAnsi" w:cstheme="minorHAnsi"/>
          <w:i/>
          <w:iCs/>
        </w:rPr>
        <w:t>Proceedings</w:t>
      </w:r>
      <w:proofErr w:type="spellEnd"/>
      <w:r w:rsidRPr="003D11CF">
        <w:rPr>
          <w:rFonts w:asciiTheme="minorHAnsi" w:hAnsiTheme="minorHAnsi" w:cstheme="minorHAnsi"/>
          <w:i/>
          <w:iCs/>
        </w:rPr>
        <w:t xml:space="preserve"> of the Wesley </w:t>
      </w:r>
      <w:proofErr w:type="spellStart"/>
      <w:r w:rsidRPr="003D11CF">
        <w:rPr>
          <w:rFonts w:asciiTheme="minorHAnsi" w:hAnsiTheme="minorHAnsi" w:cstheme="minorHAnsi"/>
          <w:i/>
          <w:iCs/>
        </w:rPr>
        <w:t>Historical</w:t>
      </w:r>
      <w:proofErr w:type="spellEnd"/>
      <w:r w:rsidRPr="003D11CF">
        <w:rPr>
          <w:rFonts w:asciiTheme="minorHAnsi" w:hAnsiTheme="minorHAnsi" w:cstheme="minorHAnsi"/>
          <w:i/>
          <w:iCs/>
        </w:rPr>
        <w:t xml:space="preserve"> Society)</w:t>
      </w:r>
      <w:r w:rsidRPr="003D11CF">
        <w:rPr>
          <w:rFonts w:asciiTheme="minorHAnsi" w:hAnsiTheme="minorHAnsi" w:cstheme="minorHAnsi"/>
        </w:rPr>
        <w:t>, 1986, pp. 157-182.</w:t>
      </w:r>
    </w:p>
    <w:p w14:paraId="2E038CCF"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F. Chiarini, L. Giorgi, </w:t>
      </w:r>
      <w:r w:rsidRPr="003D11CF">
        <w:rPr>
          <w:rFonts w:asciiTheme="minorHAnsi" w:hAnsiTheme="minorHAnsi" w:cstheme="minorHAnsi"/>
          <w:i/>
          <w:iCs/>
        </w:rPr>
        <w:t>Movimenti evangelici in Italia dall'Unità ad oggi: studi e ricerche</w:t>
      </w:r>
      <w:r w:rsidRPr="003D11CF">
        <w:rPr>
          <w:rFonts w:asciiTheme="minorHAnsi" w:hAnsiTheme="minorHAnsi" w:cstheme="minorHAnsi"/>
        </w:rPr>
        <w:t>, Torino, Claudiana, 1990.</w:t>
      </w:r>
    </w:p>
    <w:p w14:paraId="593DB7BD"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G. Rochat, </w:t>
      </w:r>
      <w:r w:rsidRPr="003D11CF">
        <w:rPr>
          <w:rFonts w:asciiTheme="minorHAnsi" w:hAnsiTheme="minorHAnsi" w:cstheme="minorHAnsi"/>
          <w:i/>
          <w:iCs/>
        </w:rPr>
        <w:t>Regime fascista e chiese evangeliche: direttive e articolazioni del controllo e della repressione</w:t>
      </w:r>
      <w:r w:rsidRPr="003D11CF">
        <w:rPr>
          <w:rFonts w:asciiTheme="minorHAnsi" w:hAnsiTheme="minorHAnsi" w:cstheme="minorHAnsi"/>
        </w:rPr>
        <w:t>, Torino, Claudiana, 1990.</w:t>
      </w:r>
    </w:p>
    <w:p w14:paraId="2FBEC5FF"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F. Chiarini, </w:t>
      </w:r>
      <w:r w:rsidRPr="003D11CF">
        <w:rPr>
          <w:rFonts w:asciiTheme="minorHAnsi" w:hAnsiTheme="minorHAnsi" w:cstheme="minorHAnsi"/>
          <w:i/>
          <w:iCs/>
        </w:rPr>
        <w:t>Brevi note sulle fonti dell'archivio metodista</w:t>
      </w:r>
      <w:r w:rsidRPr="003D11CF">
        <w:rPr>
          <w:rFonts w:asciiTheme="minorHAnsi" w:hAnsiTheme="minorHAnsi" w:cstheme="minorHAnsi"/>
        </w:rPr>
        <w:t>, in «Bollettino della Società di Studi Valdesi», n. 169, 1991, pp. 67-70.</w:t>
      </w:r>
    </w:p>
    <w:p w14:paraId="44BE9689"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R. Ciappa G. Rinaldi, </w:t>
      </w:r>
      <w:r w:rsidRPr="003D11CF">
        <w:rPr>
          <w:rFonts w:asciiTheme="minorHAnsi" w:hAnsiTheme="minorHAnsi" w:cstheme="minorHAnsi"/>
          <w:i/>
          <w:iCs/>
        </w:rPr>
        <w:t>Evangelici e mezzogiorno d'Italia</w:t>
      </w:r>
      <w:r w:rsidRPr="003D11CF">
        <w:rPr>
          <w:rFonts w:asciiTheme="minorHAnsi" w:hAnsiTheme="minorHAnsi" w:cstheme="minorHAnsi"/>
        </w:rPr>
        <w:t>, Cosenza, Periferia, 1993.</w:t>
      </w:r>
    </w:p>
    <w:p w14:paraId="5EA1E9DF"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G. Spini, </w:t>
      </w:r>
      <w:r w:rsidRPr="003D11CF">
        <w:rPr>
          <w:rFonts w:asciiTheme="minorHAnsi" w:hAnsiTheme="minorHAnsi" w:cstheme="minorHAnsi"/>
          <w:i/>
          <w:iCs/>
        </w:rPr>
        <w:t>Studi sull'evangelismo italiano tra Otto e Novecento</w:t>
      </w:r>
      <w:r w:rsidRPr="003D11CF">
        <w:rPr>
          <w:rFonts w:asciiTheme="minorHAnsi" w:hAnsiTheme="minorHAnsi" w:cstheme="minorHAnsi"/>
        </w:rPr>
        <w:t>, Torino, Claudiana, 1994.</w:t>
      </w:r>
    </w:p>
    <w:p w14:paraId="049603A1"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G. Spini, </w:t>
      </w:r>
      <w:r w:rsidRPr="003D11CF">
        <w:rPr>
          <w:rFonts w:asciiTheme="minorHAnsi" w:hAnsiTheme="minorHAnsi" w:cstheme="minorHAnsi"/>
          <w:i/>
          <w:iCs/>
        </w:rPr>
        <w:t>Risorgimento e protestanti</w:t>
      </w:r>
      <w:r w:rsidRPr="003D11CF">
        <w:rPr>
          <w:rFonts w:asciiTheme="minorHAnsi" w:hAnsiTheme="minorHAnsi" w:cstheme="minorHAnsi"/>
        </w:rPr>
        <w:t>, Torino, Claudiana, 1998</w:t>
      </w:r>
      <w:r w:rsidRPr="003D11CF">
        <w:rPr>
          <w:rFonts w:asciiTheme="minorHAnsi" w:hAnsiTheme="minorHAnsi" w:cstheme="minorHAnsi"/>
          <w:vertAlign w:val="superscript"/>
        </w:rPr>
        <w:t>3</w:t>
      </w:r>
      <w:r w:rsidRPr="003D11CF">
        <w:rPr>
          <w:rFonts w:asciiTheme="minorHAnsi" w:hAnsiTheme="minorHAnsi" w:cstheme="minorHAnsi"/>
        </w:rPr>
        <w:t xml:space="preserve"> (I ed. 1956).</w:t>
      </w:r>
    </w:p>
    <w:p w14:paraId="0A15F562"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F. Chiarini (a cura di), </w:t>
      </w:r>
      <w:r w:rsidRPr="003D11CF">
        <w:rPr>
          <w:rFonts w:asciiTheme="minorHAnsi" w:hAnsiTheme="minorHAnsi" w:cstheme="minorHAnsi"/>
          <w:i/>
          <w:iCs/>
        </w:rPr>
        <w:t>Il metodismo italiano</w:t>
      </w:r>
      <w:r w:rsidRPr="003D11CF">
        <w:rPr>
          <w:rFonts w:asciiTheme="minorHAnsi" w:hAnsiTheme="minorHAnsi" w:cstheme="minorHAnsi"/>
        </w:rPr>
        <w:t>, introduzione di G. Spini, Torino, Claudiana, 1997.</w:t>
      </w:r>
    </w:p>
    <w:p w14:paraId="0773656E"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F. Chiarini, </w:t>
      </w:r>
      <w:r w:rsidRPr="003D11CF">
        <w:rPr>
          <w:rFonts w:asciiTheme="minorHAnsi" w:hAnsiTheme="minorHAnsi" w:cstheme="minorHAnsi"/>
          <w:i/>
          <w:iCs/>
        </w:rPr>
        <w:t>Storia delle Chiese Metodiste in Italia (1859-1915)</w:t>
      </w:r>
      <w:r w:rsidRPr="003D11CF">
        <w:rPr>
          <w:rFonts w:asciiTheme="minorHAnsi" w:hAnsiTheme="minorHAnsi" w:cstheme="minorHAnsi"/>
        </w:rPr>
        <w:t>, Torino, Claudiana, 1999.</w:t>
      </w:r>
    </w:p>
    <w:p w14:paraId="63E039C1" w14:textId="77777777" w:rsidR="003D11CF" w:rsidRPr="003D11CF" w:rsidRDefault="003D11CF"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La riforma nell'Italia del primo </w:t>
      </w:r>
      <w:proofErr w:type="gramStart"/>
      <w:r w:rsidRPr="003D11CF">
        <w:rPr>
          <w:rFonts w:asciiTheme="minorHAnsi" w:hAnsiTheme="minorHAnsi" w:cstheme="minorHAnsi"/>
        </w:rPr>
        <w:t>Novecento :</w:t>
      </w:r>
      <w:proofErr w:type="gramEnd"/>
      <w:r w:rsidRPr="003D11CF">
        <w:rPr>
          <w:rFonts w:asciiTheme="minorHAnsi" w:hAnsiTheme="minorHAnsi" w:cstheme="minorHAnsi"/>
        </w:rPr>
        <w:t xml:space="preserve"> gruppi e riviste di ispirazione evangelica / Laura Demofonti. - </w:t>
      </w:r>
      <w:proofErr w:type="gramStart"/>
      <w:r w:rsidRPr="003D11CF">
        <w:rPr>
          <w:rFonts w:asciiTheme="minorHAnsi" w:hAnsiTheme="minorHAnsi" w:cstheme="minorHAnsi"/>
        </w:rPr>
        <w:t>Roma :</w:t>
      </w:r>
      <w:proofErr w:type="gramEnd"/>
      <w:r w:rsidRPr="003D11CF">
        <w:rPr>
          <w:rFonts w:asciiTheme="minorHAnsi" w:hAnsiTheme="minorHAnsi" w:cstheme="minorHAnsi"/>
        </w:rPr>
        <w:t xml:space="preserve"> Edizioni di storia e letteratura, 2003</w:t>
      </w:r>
    </w:p>
    <w:p w14:paraId="7106E29B" w14:textId="77777777" w:rsidR="00781E23" w:rsidRPr="003D11CF" w:rsidRDefault="00781E23" w:rsidP="003D11CF">
      <w:pPr>
        <w:pStyle w:val="Paragrafoelenco"/>
        <w:numPr>
          <w:ilvl w:val="0"/>
          <w:numId w:val="1"/>
        </w:numPr>
        <w:suppressAutoHyphens w:val="0"/>
        <w:jc w:val="both"/>
        <w:rPr>
          <w:rFonts w:asciiTheme="minorHAnsi" w:hAnsiTheme="minorHAnsi" w:cstheme="minorHAnsi"/>
        </w:rPr>
      </w:pPr>
      <w:r w:rsidRPr="003D11CF">
        <w:rPr>
          <w:rFonts w:asciiTheme="minorHAnsi" w:hAnsiTheme="minorHAnsi" w:cstheme="minorHAnsi"/>
        </w:rPr>
        <w:t xml:space="preserve">V. Benecchi, </w:t>
      </w:r>
      <w:r w:rsidRPr="003D11CF">
        <w:rPr>
          <w:rFonts w:asciiTheme="minorHAnsi" w:hAnsiTheme="minorHAnsi" w:cstheme="minorHAnsi"/>
          <w:i/>
          <w:iCs/>
        </w:rPr>
        <w:t>Guardare al passato, pensare al futuro. Figure del metodismo italiano</w:t>
      </w:r>
      <w:r w:rsidRPr="003D11CF">
        <w:rPr>
          <w:rFonts w:asciiTheme="minorHAnsi" w:hAnsiTheme="minorHAnsi" w:cstheme="minorHAnsi"/>
        </w:rPr>
        <w:t>, pref. di Domenico Maselli, Torino, Claudiana, 2011.</w:t>
      </w:r>
    </w:p>
    <w:p w14:paraId="3170BE5F" w14:textId="2FEBF52E" w:rsidR="0031062F" w:rsidRPr="003D11CF" w:rsidRDefault="003D11CF" w:rsidP="003D11CF">
      <w:pPr>
        <w:pStyle w:val="Paragrafoelenco"/>
        <w:numPr>
          <w:ilvl w:val="0"/>
          <w:numId w:val="1"/>
        </w:numPr>
        <w:jc w:val="both"/>
        <w:rPr>
          <w:rFonts w:asciiTheme="minorHAnsi" w:hAnsiTheme="minorHAnsi" w:cstheme="minorHAnsi"/>
        </w:rPr>
      </w:pPr>
      <w:hyperlink r:id="rId23" w:history="1">
        <w:r w:rsidRPr="003D11CF">
          <w:rPr>
            <w:rStyle w:val="Collegamentoipertestuale"/>
            <w:rFonts w:asciiTheme="minorHAnsi" w:hAnsiTheme="minorHAnsi" w:cstheme="minorHAnsi"/>
          </w:rPr>
          <w:t xml:space="preserve">Marco Novarino, Le riviste evangeliche dalla metà dell’800 all’avvento del fascismo. In: Riforma.it, 14 </w:t>
        </w:r>
        <w:proofErr w:type="gramStart"/>
        <w:r w:rsidRPr="003D11CF">
          <w:rPr>
            <w:rStyle w:val="Collegamentoipertestuale"/>
            <w:rFonts w:asciiTheme="minorHAnsi" w:hAnsiTheme="minorHAnsi" w:cstheme="minorHAnsi"/>
          </w:rPr>
          <w:t>Ottobre</w:t>
        </w:r>
        <w:proofErr w:type="gramEnd"/>
        <w:r w:rsidRPr="003D11CF">
          <w:rPr>
            <w:rStyle w:val="Collegamentoipertestuale"/>
            <w:rFonts w:asciiTheme="minorHAnsi" w:hAnsiTheme="minorHAnsi" w:cstheme="minorHAnsi"/>
          </w:rPr>
          <w:t xml:space="preserve"> 2025</w:t>
        </w:r>
      </w:hyperlink>
    </w:p>
    <w:sectPr w:rsidR="0031062F" w:rsidRPr="003D11C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0D8"/>
    <w:multiLevelType w:val="hybridMultilevel"/>
    <w:tmpl w:val="FF144C6A"/>
    <w:lvl w:ilvl="0" w:tplc="D08ABDFC">
      <w:start w:val="27"/>
      <w:numFmt w:val="bullet"/>
      <w:lvlText w:val=""/>
      <w:lvlJc w:val="left"/>
      <w:pPr>
        <w:ind w:left="720" w:hanging="360"/>
      </w:pPr>
      <w:rPr>
        <w:rFonts w:ascii="Symbol" w:eastAsiaTheme="minorHAnsi"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9B7076"/>
    <w:multiLevelType w:val="multilevel"/>
    <w:tmpl w:val="71A4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F26972"/>
    <w:multiLevelType w:val="multilevel"/>
    <w:tmpl w:val="FC90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5928171">
    <w:abstractNumId w:val="0"/>
  </w:num>
  <w:num w:numId="2" w16cid:durableId="799804771">
    <w:abstractNumId w:val="2"/>
  </w:num>
  <w:num w:numId="3" w16cid:durableId="1748767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344EC"/>
    <w:rsid w:val="00083383"/>
    <w:rsid w:val="0024411A"/>
    <w:rsid w:val="0031062F"/>
    <w:rsid w:val="003605E3"/>
    <w:rsid w:val="00375F4B"/>
    <w:rsid w:val="003811E4"/>
    <w:rsid w:val="003D11CF"/>
    <w:rsid w:val="004344EC"/>
    <w:rsid w:val="00653982"/>
    <w:rsid w:val="00781E23"/>
    <w:rsid w:val="008A779F"/>
    <w:rsid w:val="0099408D"/>
    <w:rsid w:val="00A8624D"/>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24FC8"/>
  <w15:chartTrackingRefBased/>
  <w15:docId w15:val="{9E00A3A4-C755-4D61-AA4E-5D26392B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779F"/>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4344E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4344E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344EC"/>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4344EC"/>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4344EC"/>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4344E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344E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344E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344E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344EC"/>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4344EC"/>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4344EC"/>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4344EC"/>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4344EC"/>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4344E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344E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344E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344EC"/>
    <w:rPr>
      <w:rFonts w:eastAsiaTheme="majorEastAsia" w:cstheme="majorBidi"/>
      <w:color w:val="272727" w:themeColor="text1" w:themeTint="D8"/>
    </w:rPr>
  </w:style>
  <w:style w:type="paragraph" w:styleId="Titolo">
    <w:name w:val="Title"/>
    <w:basedOn w:val="Normale"/>
    <w:next w:val="Normale"/>
    <w:link w:val="TitoloCarattere"/>
    <w:uiPriority w:val="10"/>
    <w:qFormat/>
    <w:rsid w:val="004344E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344E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344EC"/>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344E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344EC"/>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344EC"/>
    <w:rPr>
      <w:i/>
      <w:iCs/>
      <w:color w:val="404040" w:themeColor="text1" w:themeTint="BF"/>
    </w:rPr>
  </w:style>
  <w:style w:type="paragraph" w:styleId="Paragrafoelenco">
    <w:name w:val="List Paragraph"/>
    <w:basedOn w:val="Normale"/>
    <w:uiPriority w:val="34"/>
    <w:qFormat/>
    <w:rsid w:val="004344EC"/>
    <w:pPr>
      <w:ind w:left="720"/>
      <w:contextualSpacing/>
    </w:pPr>
  </w:style>
  <w:style w:type="character" w:styleId="Enfasiintensa">
    <w:name w:val="Intense Emphasis"/>
    <w:basedOn w:val="Carpredefinitoparagrafo"/>
    <w:uiPriority w:val="21"/>
    <w:qFormat/>
    <w:rsid w:val="004344EC"/>
    <w:rPr>
      <w:i/>
      <w:iCs/>
      <w:color w:val="365F91" w:themeColor="accent1" w:themeShade="BF"/>
    </w:rPr>
  </w:style>
  <w:style w:type="paragraph" w:styleId="Citazioneintensa">
    <w:name w:val="Intense Quote"/>
    <w:basedOn w:val="Normale"/>
    <w:next w:val="Normale"/>
    <w:link w:val="CitazioneintensaCarattere"/>
    <w:uiPriority w:val="30"/>
    <w:qFormat/>
    <w:rsid w:val="004344E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4344EC"/>
    <w:rPr>
      <w:i/>
      <w:iCs/>
      <w:color w:val="365F91" w:themeColor="accent1" w:themeShade="BF"/>
    </w:rPr>
  </w:style>
  <w:style w:type="character" w:styleId="Riferimentointenso">
    <w:name w:val="Intense Reference"/>
    <w:basedOn w:val="Carpredefinitoparagrafo"/>
    <w:uiPriority w:val="32"/>
    <w:qFormat/>
    <w:rsid w:val="004344EC"/>
    <w:rPr>
      <w:b/>
      <w:bCs/>
      <w:smallCaps/>
      <w:color w:val="365F91" w:themeColor="accent1" w:themeShade="BF"/>
      <w:spacing w:val="5"/>
    </w:rPr>
  </w:style>
  <w:style w:type="character" w:styleId="Enfasigrassetto">
    <w:name w:val="Strong"/>
    <w:uiPriority w:val="22"/>
    <w:qFormat/>
    <w:rsid w:val="008A779F"/>
    <w:rPr>
      <w:b w:val="0"/>
      <w:bCs w:val="0"/>
      <w:i w:val="0"/>
      <w:iCs w:val="0"/>
    </w:rPr>
  </w:style>
  <w:style w:type="character" w:styleId="Collegamentoipertestuale">
    <w:name w:val="Hyperlink"/>
    <w:basedOn w:val="Carpredefinitoparagrafo"/>
    <w:uiPriority w:val="99"/>
    <w:unhideWhenUsed/>
    <w:rsid w:val="008A779F"/>
    <w:rPr>
      <w:color w:val="0000FF" w:themeColor="hyperlink"/>
      <w:u w:val="single"/>
    </w:rPr>
  </w:style>
  <w:style w:type="character" w:styleId="Menzionenonrisolta">
    <w:name w:val="Unresolved Mention"/>
    <w:basedOn w:val="Carpredefinitoparagrafo"/>
    <w:uiPriority w:val="99"/>
    <w:semiHidden/>
    <w:unhideWhenUsed/>
    <w:rsid w:val="008A779F"/>
    <w:rPr>
      <w:color w:val="605E5C"/>
      <w:shd w:val="clear" w:color="auto" w:fill="E1DFDD"/>
    </w:rPr>
  </w:style>
  <w:style w:type="character" w:styleId="Collegamentovisitato">
    <w:name w:val="FollowedHyperlink"/>
    <w:basedOn w:val="Carpredefinitoparagrafo"/>
    <w:uiPriority w:val="99"/>
    <w:semiHidden/>
    <w:unhideWhenUsed/>
    <w:rsid w:val="00A862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ivaldesi.org/dizionario/evan_det.php?evan_id=114" TargetMode="External"/><Relationship Id="rId13" Type="http://schemas.openxmlformats.org/officeDocument/2006/relationships/hyperlink" Target="https://www.studivaldesi.org/dizionario/evan_det.php?evan_id=170" TargetMode="External"/><Relationship Id="rId18" Type="http://schemas.openxmlformats.org/officeDocument/2006/relationships/hyperlink" Target="https://www.studivaldesi.org/dizionario/galleria.php?cod=1&amp;img_file=12ecb86a47040615dff2f6286315db70.jpg&amp;dir_img=chiesaevangelicametodista&amp;aa=1" TargetMode="External"/><Relationship Id="rId3" Type="http://schemas.openxmlformats.org/officeDocument/2006/relationships/settings" Target="settings.xml"/><Relationship Id="rId21" Type="http://schemas.openxmlformats.org/officeDocument/2006/relationships/hyperlink" Target="https://www.studivaldesi.org/dizionario/evan_det.php?evan_id=173" TargetMode="External"/><Relationship Id="rId7" Type="http://schemas.openxmlformats.org/officeDocument/2006/relationships/hyperlink" Target="https://www.studivaldesi.org/dizionario/evan_det.php?evan_id=56" TargetMode="External"/><Relationship Id="rId12" Type="http://schemas.openxmlformats.org/officeDocument/2006/relationships/hyperlink" Target="https://www.studivaldesi.org/dizionario/evan_det.php?evan_id=57" TargetMode="External"/><Relationship Id="rId17" Type="http://schemas.openxmlformats.org/officeDocument/2006/relationships/hyperlink" Target="https://www.studivaldesi.org/dizionario/galleria.php?cod=1&amp;img_file=Milano%20chiesa%20metodista%20episcopale%20A.Met.jpg&amp;dir_img=chiesaevangelicametodista&amp;aa=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hiesavaldese.org/" TargetMode="External"/><Relationship Id="rId20" Type="http://schemas.openxmlformats.org/officeDocument/2006/relationships/hyperlink" Target="https://www.studivaldesi.org/dizionario/galleria.php?cod=1&amp;img_file=Sinodo%20tenuto%20a%20Padova%2013-16%20luglio%201869%20A.Met.jpg&amp;dir_img=chiesaevangelicametodista&amp;aa=4" TargetMode="External"/><Relationship Id="rId1" Type="http://schemas.openxmlformats.org/officeDocument/2006/relationships/numbering" Target="numbering.xml"/><Relationship Id="rId6" Type="http://schemas.openxmlformats.org/officeDocument/2006/relationships/hyperlink" Target="https://www.studivaldesi.org/dizionario/evan_det.php?link=no&amp;evan_id=173" TargetMode="External"/><Relationship Id="rId11" Type="http://schemas.openxmlformats.org/officeDocument/2006/relationships/hyperlink" Target="https://www.studivaldesi.org/dizionario/evan_det.php?evan_id=128" TargetMode="External"/><Relationship Id="rId24" Type="http://schemas.openxmlformats.org/officeDocument/2006/relationships/fontTable" Target="fontTable.xml"/><Relationship Id="rId5" Type="http://schemas.openxmlformats.org/officeDocument/2006/relationships/hyperlink" Target="https://www.studivaldesi.org/dizionario/evan_det.php?evan_id=152" TargetMode="External"/><Relationship Id="rId15" Type="http://schemas.openxmlformats.org/officeDocument/2006/relationships/hyperlink" Target="http://www.metodisti.it" TargetMode="External"/><Relationship Id="rId23" Type="http://schemas.openxmlformats.org/officeDocument/2006/relationships/hyperlink" Target="https://riforma.it/2025/10/14/le-riviste-evangeliche-dalla-meta-dell800-allavvento-del-fascismo/" TargetMode="External"/><Relationship Id="rId10" Type="http://schemas.openxmlformats.org/officeDocument/2006/relationships/hyperlink" Target="https://www.studivaldesi.org/dizionario/evan_det.php?evan_id=66" TargetMode="External"/><Relationship Id="rId19" Type="http://schemas.openxmlformats.org/officeDocument/2006/relationships/hyperlink" Target="https://www.studivaldesi.org/dizionario/galleria.php?cod=1&amp;img_file=Pensionato%20femminile%20e%20scuola%20domenicale%20di%20Modica%20A.Met.jpg&amp;dir_img=chiesaevangelicametodista&amp;aa=3" TargetMode="External"/><Relationship Id="rId4" Type="http://schemas.openxmlformats.org/officeDocument/2006/relationships/webSettings" Target="webSettings.xml"/><Relationship Id="rId9" Type="http://schemas.openxmlformats.org/officeDocument/2006/relationships/hyperlink" Target="https://www.studivaldesi.org/dizionario/evan_det.php?link=no&amp;evan_id=173" TargetMode="External"/><Relationship Id="rId14" Type="http://schemas.openxmlformats.org/officeDocument/2006/relationships/hyperlink" Target="https://www.studivaldesi.org/dizionario/evan_det.php?evan_id=171" TargetMode="External"/><Relationship Id="rId22" Type="http://schemas.openxmlformats.org/officeDocument/2006/relationships/hyperlink" Target="https://www.google.com/url?sa=i&amp;source=web&amp;rct=j&amp;url=https://www.studivaldesi.org/filemanager/pdf/chiminelli_-_bibliografia_della_storia_della_riforma_religiosa_in_italia.pdf&amp;ved=2ahUKEwjltK2_4o6WAxUj9gIHHTwjIQkQ0YISegoIAggACAAIBhAB&amp;opi=89978449&amp;cd&amp;psig=AOvVaw00p_VBhlfCQSgZ1M76Rb7V&amp;ust=178620075938400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1773</Words>
  <Characters>10110</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2026-08-07T06:18:00Z</dcterms:created>
  <dcterms:modified xsi:type="dcterms:W3CDTF">2026-08-07T15:12:00Z</dcterms:modified>
</cp:coreProperties>
</file>