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8D24D1" w14:textId="717D7779" w:rsidR="00630E35" w:rsidRPr="00630E35" w:rsidRDefault="00630E35" w:rsidP="00630E35">
      <w:pPr>
        <w:jc w:val="both"/>
        <w:rPr>
          <w:rFonts w:asciiTheme="minorHAnsi" w:hAnsiTheme="minorHAnsi" w:cstheme="minorHAnsi"/>
          <w:i/>
          <w:sz w:val="16"/>
          <w:szCs w:val="16"/>
        </w:rPr>
      </w:pPr>
      <w:r w:rsidRPr="00630E35">
        <w:rPr>
          <w:rFonts w:asciiTheme="minorHAnsi" w:hAnsiTheme="minorHAnsi" w:cstheme="minorHAnsi"/>
          <w:b/>
          <w:color w:val="C00000"/>
          <w:sz w:val="44"/>
          <w:szCs w:val="44"/>
        </w:rPr>
        <w:t>CG54</w:t>
      </w:r>
      <w:r w:rsidRPr="00630E35">
        <w:rPr>
          <w:rFonts w:asciiTheme="minorHAnsi" w:hAnsiTheme="minorHAnsi" w:cstheme="minorHAnsi"/>
          <w:b/>
          <w:color w:val="C00000"/>
          <w:sz w:val="44"/>
          <w:szCs w:val="44"/>
        </w:rPr>
        <w:tab/>
      </w:r>
      <w:r w:rsidRPr="00630E35">
        <w:rPr>
          <w:rFonts w:asciiTheme="minorHAnsi" w:hAnsiTheme="minorHAnsi" w:cstheme="minorHAnsi"/>
          <w:b/>
          <w:sz w:val="16"/>
          <w:szCs w:val="16"/>
        </w:rPr>
        <w:tab/>
      </w:r>
      <w:r w:rsidRPr="00630E35">
        <w:rPr>
          <w:rFonts w:asciiTheme="minorHAnsi" w:hAnsiTheme="minorHAnsi" w:cstheme="minorHAnsi"/>
          <w:b/>
          <w:sz w:val="16"/>
          <w:szCs w:val="16"/>
        </w:rPr>
        <w:tab/>
      </w:r>
      <w:r w:rsidRPr="00630E35">
        <w:rPr>
          <w:rFonts w:asciiTheme="minorHAnsi" w:hAnsiTheme="minorHAnsi" w:cstheme="minorHAnsi"/>
          <w:b/>
          <w:sz w:val="16"/>
          <w:szCs w:val="16"/>
        </w:rPr>
        <w:tab/>
      </w:r>
      <w:r w:rsidRPr="00630E35">
        <w:rPr>
          <w:rFonts w:asciiTheme="minorHAnsi" w:hAnsiTheme="minorHAnsi" w:cstheme="minorHAnsi"/>
          <w:b/>
          <w:sz w:val="16"/>
          <w:szCs w:val="16"/>
        </w:rPr>
        <w:tab/>
      </w:r>
      <w:r w:rsidRPr="00630E35">
        <w:rPr>
          <w:rFonts w:asciiTheme="minorHAnsi" w:hAnsiTheme="minorHAnsi" w:cstheme="minorHAnsi"/>
          <w:b/>
          <w:sz w:val="16"/>
          <w:szCs w:val="16"/>
        </w:rPr>
        <w:tab/>
      </w:r>
      <w:r w:rsidRPr="00630E35">
        <w:rPr>
          <w:rFonts w:asciiTheme="minorHAnsi" w:hAnsiTheme="minorHAnsi" w:cstheme="minorHAnsi"/>
          <w:b/>
          <w:sz w:val="16"/>
          <w:szCs w:val="16"/>
        </w:rPr>
        <w:tab/>
      </w:r>
      <w:r w:rsidRPr="00630E35">
        <w:rPr>
          <w:rFonts w:asciiTheme="minorHAnsi" w:hAnsiTheme="minorHAnsi" w:cstheme="minorHAnsi"/>
          <w:b/>
          <w:sz w:val="16"/>
          <w:szCs w:val="16"/>
        </w:rPr>
        <w:tab/>
      </w:r>
      <w:r w:rsidRPr="00630E35">
        <w:rPr>
          <w:rFonts w:asciiTheme="minorHAnsi" w:hAnsiTheme="minorHAnsi" w:cstheme="minorHAnsi"/>
          <w:b/>
          <w:sz w:val="16"/>
          <w:szCs w:val="16"/>
        </w:rPr>
        <w:tab/>
      </w:r>
      <w:r w:rsidRPr="00630E35">
        <w:rPr>
          <w:rFonts w:asciiTheme="minorHAnsi" w:hAnsiTheme="minorHAnsi" w:cstheme="minorHAnsi"/>
          <w:i/>
          <w:sz w:val="16"/>
          <w:szCs w:val="16"/>
        </w:rPr>
        <w:t xml:space="preserve">Scheda creata il </w:t>
      </w:r>
      <w:proofErr w:type="gramStart"/>
      <w:r w:rsidRPr="00630E35">
        <w:rPr>
          <w:rFonts w:asciiTheme="minorHAnsi" w:hAnsiTheme="minorHAnsi" w:cstheme="minorHAnsi"/>
          <w:i/>
          <w:sz w:val="16"/>
          <w:szCs w:val="16"/>
        </w:rPr>
        <w:t>7  aprile</w:t>
      </w:r>
      <w:proofErr w:type="gramEnd"/>
      <w:r w:rsidRPr="00630E35">
        <w:rPr>
          <w:rFonts w:asciiTheme="minorHAnsi" w:hAnsiTheme="minorHAnsi" w:cstheme="minorHAnsi"/>
          <w:i/>
          <w:sz w:val="16"/>
          <w:szCs w:val="16"/>
        </w:rPr>
        <w:t xml:space="preserve"> 2026</w:t>
      </w:r>
    </w:p>
    <w:p w14:paraId="1EB0D92C" w14:textId="232D4D33" w:rsidR="00630E35" w:rsidRPr="00630E35" w:rsidRDefault="00630E35" w:rsidP="00630E35">
      <w:pPr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630E35">
        <w:rPr>
          <w:rFonts w:asciiTheme="minorHAnsi" w:hAnsiTheme="minorHAnsi" w:cstheme="minorHAnsi"/>
          <w:b/>
          <w:color w:val="C00000"/>
          <w:sz w:val="44"/>
          <w:szCs w:val="44"/>
        </w:rPr>
        <w:drawing>
          <wp:inline distT="0" distB="0" distL="0" distR="0" wp14:anchorId="030D378F" wp14:editId="69C15462">
            <wp:extent cx="2847600" cy="3960000"/>
            <wp:effectExtent l="0" t="0" r="0" b="2540"/>
            <wp:docPr id="394713891" name="Immagine 2" descr="Corriere illustrato delle famiglie anno I n.23  - 17 aprile 1892 - Foto 1 di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orriere illustrato delle famiglie anno I n.23  - 17 aprile 1892 - Foto 1 di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6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0E35">
        <w:rPr>
          <w:rFonts w:asciiTheme="minorHAnsi" w:hAnsiTheme="minorHAnsi" w:cstheme="minorHAnsi"/>
          <w:b/>
          <w:color w:val="C00000"/>
          <w:sz w:val="44"/>
          <w:szCs w:val="44"/>
        </w:rPr>
        <w:t xml:space="preserve"> </w:t>
      </w:r>
      <w:r w:rsidRPr="00630E35">
        <w:rPr>
          <w:rFonts w:asciiTheme="minorHAnsi" w:hAnsiTheme="minorHAnsi" w:cstheme="minorHAnsi"/>
          <w:b/>
          <w:noProof/>
          <w:color w:val="C00000"/>
          <w:sz w:val="44"/>
          <w:szCs w:val="44"/>
        </w:rPr>
        <w:drawing>
          <wp:inline distT="0" distB="0" distL="0" distR="0" wp14:anchorId="60A525C4" wp14:editId="623D6E67">
            <wp:extent cx="2739600" cy="3960000"/>
            <wp:effectExtent l="0" t="0" r="3810" b="2540"/>
            <wp:docPr id="366244417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600" cy="39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CA6022" w14:textId="1BF84662" w:rsidR="00630E35" w:rsidRPr="00630E35" w:rsidRDefault="00630E35" w:rsidP="00630E35">
      <w:pPr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630E35">
        <w:rPr>
          <w:rFonts w:asciiTheme="minorHAnsi" w:hAnsiTheme="minorHAnsi" w:cstheme="minorHAnsi"/>
          <w:b/>
          <w:color w:val="C00000"/>
          <w:sz w:val="44"/>
          <w:szCs w:val="44"/>
        </w:rPr>
        <w:t>Descrizione storico-bibliografica</w:t>
      </w:r>
    </w:p>
    <w:p w14:paraId="4EE89EFE" w14:textId="177EE3C9" w:rsidR="00630E35" w:rsidRPr="00630E35" w:rsidRDefault="00630E35" w:rsidP="00630E35">
      <w:pPr>
        <w:jc w:val="both"/>
        <w:rPr>
          <w:rFonts w:asciiTheme="minorHAnsi" w:hAnsiTheme="minorHAnsi" w:cstheme="minorHAnsi"/>
          <w:sz w:val="32"/>
          <w:szCs w:val="32"/>
        </w:rPr>
      </w:pPr>
      <w:r w:rsidRPr="00630E35">
        <w:rPr>
          <w:rFonts w:asciiTheme="minorHAnsi" w:hAnsiTheme="minorHAnsi" w:cstheme="minorHAnsi"/>
          <w:b/>
          <w:sz w:val="32"/>
          <w:szCs w:val="32"/>
        </w:rPr>
        <w:t>*Corriere illustrato delle famiglie.</w:t>
      </w:r>
      <w:r w:rsidRPr="00630E35">
        <w:rPr>
          <w:rFonts w:asciiTheme="minorHAnsi" w:hAnsiTheme="minorHAnsi" w:cstheme="minorHAnsi"/>
          <w:sz w:val="32"/>
          <w:szCs w:val="32"/>
        </w:rPr>
        <w:t xml:space="preserve"> - Anno 1, n. 1 (15 novembre </w:t>
      </w:r>
      <w:proofErr w:type="gramStart"/>
      <w:r w:rsidRPr="00630E35">
        <w:rPr>
          <w:rFonts w:asciiTheme="minorHAnsi" w:hAnsiTheme="minorHAnsi" w:cstheme="minorHAnsi"/>
          <w:sz w:val="32"/>
          <w:szCs w:val="32"/>
        </w:rPr>
        <w:t>1891)-</w:t>
      </w:r>
      <w:proofErr w:type="gramEnd"/>
      <w:r w:rsidRPr="00630E35">
        <w:rPr>
          <w:rFonts w:asciiTheme="minorHAnsi" w:hAnsiTheme="minorHAnsi" w:cstheme="minorHAnsi"/>
          <w:sz w:val="32"/>
          <w:szCs w:val="32"/>
        </w:rPr>
        <w:t xml:space="preserve">anno 6 (1896). - </w:t>
      </w:r>
      <w:proofErr w:type="gramStart"/>
      <w:r w:rsidRPr="00630E35">
        <w:rPr>
          <w:rFonts w:asciiTheme="minorHAnsi" w:hAnsiTheme="minorHAnsi" w:cstheme="minorHAnsi"/>
          <w:sz w:val="32"/>
          <w:szCs w:val="32"/>
        </w:rPr>
        <w:t>Milano :</w:t>
      </w:r>
      <w:proofErr w:type="gramEnd"/>
      <w:r w:rsidRPr="00630E35">
        <w:rPr>
          <w:rFonts w:asciiTheme="minorHAnsi" w:hAnsiTheme="minorHAnsi" w:cstheme="minorHAnsi"/>
          <w:sz w:val="32"/>
          <w:szCs w:val="32"/>
        </w:rPr>
        <w:t xml:space="preserve"> Tip. Verri, 1891-1896. – 6 volumi in 4. ((Periodicità non determinata. - </w:t>
      </w:r>
      <w:r w:rsidRPr="00630E35">
        <w:rPr>
          <w:rFonts w:asciiTheme="minorHAnsi" w:hAnsiTheme="minorHAnsi" w:cstheme="minorHAnsi"/>
          <w:color w:val="000000"/>
          <w:sz w:val="32"/>
          <w:szCs w:val="32"/>
        </w:rPr>
        <w:t xml:space="preserve">BNI 1891-10589. - </w:t>
      </w:r>
      <w:r w:rsidRPr="00630E35">
        <w:rPr>
          <w:rFonts w:asciiTheme="minorHAnsi" w:hAnsiTheme="minorHAnsi" w:cstheme="minorHAnsi"/>
          <w:sz w:val="32"/>
          <w:szCs w:val="32"/>
        </w:rPr>
        <w:t>CFI0344145</w:t>
      </w:r>
    </w:p>
    <w:p w14:paraId="54DFC5B8" w14:textId="0F8AF4F1" w:rsidR="00630E35" w:rsidRPr="00630E35" w:rsidRDefault="00630E35" w:rsidP="00630E35">
      <w:pPr>
        <w:jc w:val="both"/>
        <w:rPr>
          <w:rFonts w:asciiTheme="minorHAnsi" w:hAnsiTheme="minorHAnsi" w:cstheme="minorHAnsi"/>
          <w:sz w:val="32"/>
          <w:szCs w:val="32"/>
        </w:rPr>
      </w:pPr>
      <w:r w:rsidRPr="00630E35">
        <w:rPr>
          <w:rFonts w:asciiTheme="minorHAnsi" w:hAnsiTheme="minorHAnsi" w:cstheme="minorHAnsi"/>
          <w:b/>
          <w:bCs/>
          <w:color w:val="C00000"/>
          <w:sz w:val="32"/>
          <w:szCs w:val="32"/>
        </w:rPr>
        <w:t>Copia digitale:</w:t>
      </w:r>
      <w:r w:rsidRPr="00630E35">
        <w:rPr>
          <w:rFonts w:asciiTheme="minorHAnsi" w:hAnsiTheme="minorHAnsi" w:cstheme="minorHAnsi"/>
          <w:color w:val="C00000"/>
          <w:sz w:val="32"/>
          <w:szCs w:val="32"/>
        </w:rPr>
        <w:t xml:space="preserve"> </w:t>
      </w:r>
      <w:hyperlink r:id="rId6" w:history="1">
        <w:r w:rsidRPr="00630E35">
          <w:rPr>
            <w:rStyle w:val="Collegamentoipertestuale"/>
            <w:rFonts w:asciiTheme="minorHAnsi" w:hAnsiTheme="minorHAnsi" w:cstheme="minorHAnsi"/>
            <w:sz w:val="32"/>
            <w:szCs w:val="32"/>
          </w:rPr>
          <w:t>1891-1892</w:t>
        </w:r>
      </w:hyperlink>
    </w:p>
    <w:p w14:paraId="73AA7EDB" w14:textId="77777777" w:rsidR="00630E35" w:rsidRPr="00630E35" w:rsidRDefault="00630E35" w:rsidP="00630E35">
      <w:pPr>
        <w:jc w:val="both"/>
        <w:rPr>
          <w:rFonts w:asciiTheme="minorHAnsi" w:hAnsiTheme="minorHAnsi" w:cstheme="minorHAnsi"/>
          <w:sz w:val="32"/>
          <w:szCs w:val="32"/>
        </w:rPr>
      </w:pPr>
    </w:p>
    <w:p w14:paraId="0658536F" w14:textId="77777777" w:rsidR="00630E35" w:rsidRPr="00630E35" w:rsidRDefault="00630E35" w:rsidP="00630E35">
      <w:pPr>
        <w:jc w:val="both"/>
        <w:rPr>
          <w:rFonts w:asciiTheme="minorHAnsi" w:hAnsiTheme="minorHAnsi" w:cstheme="minorHAnsi"/>
          <w:sz w:val="32"/>
          <w:szCs w:val="32"/>
        </w:rPr>
      </w:pPr>
      <w:r w:rsidRPr="00630E35">
        <w:rPr>
          <w:rFonts w:asciiTheme="minorHAnsi" w:hAnsiTheme="minorHAnsi" w:cstheme="minorHAnsi"/>
          <w:sz w:val="32"/>
          <w:szCs w:val="32"/>
        </w:rPr>
        <w:t>*</w:t>
      </w:r>
      <w:r w:rsidRPr="00630E35">
        <w:rPr>
          <w:rFonts w:asciiTheme="minorHAnsi" w:hAnsiTheme="minorHAnsi" w:cstheme="minorHAnsi"/>
          <w:b/>
          <w:bCs/>
          <w:sz w:val="32"/>
          <w:szCs w:val="32"/>
        </w:rPr>
        <w:t>Almanacco del Corriere illustrato delle famiglie</w:t>
      </w:r>
      <w:r w:rsidRPr="00630E35">
        <w:rPr>
          <w:rFonts w:asciiTheme="minorHAnsi" w:hAnsiTheme="minorHAnsi" w:cstheme="minorHAnsi"/>
          <w:sz w:val="32"/>
          <w:szCs w:val="32"/>
        </w:rPr>
        <w:t xml:space="preserve">. - Anno 1 (1893). - </w:t>
      </w:r>
      <w:proofErr w:type="gramStart"/>
      <w:r w:rsidRPr="00630E35">
        <w:rPr>
          <w:rFonts w:asciiTheme="minorHAnsi" w:hAnsiTheme="minorHAnsi" w:cstheme="minorHAnsi"/>
          <w:sz w:val="32"/>
          <w:szCs w:val="32"/>
        </w:rPr>
        <w:t>Milano :</w:t>
      </w:r>
      <w:proofErr w:type="gramEnd"/>
      <w:r w:rsidRPr="00630E35">
        <w:rPr>
          <w:rFonts w:asciiTheme="minorHAnsi" w:hAnsiTheme="minorHAnsi" w:cstheme="minorHAnsi"/>
          <w:sz w:val="32"/>
          <w:szCs w:val="32"/>
        </w:rPr>
        <w:t xml:space="preserve"> Tip. ed. Verri, [1892]. – 1 </w:t>
      </w:r>
      <w:proofErr w:type="gramStart"/>
      <w:r w:rsidRPr="00630E35">
        <w:rPr>
          <w:rFonts w:asciiTheme="minorHAnsi" w:hAnsiTheme="minorHAnsi" w:cstheme="minorHAnsi"/>
          <w:sz w:val="32"/>
          <w:szCs w:val="32"/>
        </w:rPr>
        <w:t>volume :</w:t>
      </w:r>
      <w:proofErr w:type="gramEnd"/>
      <w:r w:rsidRPr="00630E35">
        <w:rPr>
          <w:rFonts w:asciiTheme="minorHAnsi" w:hAnsiTheme="minorHAnsi" w:cstheme="minorHAnsi"/>
          <w:sz w:val="32"/>
          <w:szCs w:val="32"/>
        </w:rPr>
        <w:t xml:space="preserve"> </w:t>
      </w:r>
      <w:proofErr w:type="gramStart"/>
      <w:r w:rsidRPr="00630E35">
        <w:rPr>
          <w:rFonts w:asciiTheme="minorHAnsi" w:hAnsiTheme="minorHAnsi" w:cstheme="minorHAnsi"/>
          <w:sz w:val="32"/>
          <w:szCs w:val="32"/>
        </w:rPr>
        <w:t>ill. ;</w:t>
      </w:r>
      <w:proofErr w:type="gramEnd"/>
      <w:r w:rsidRPr="00630E35">
        <w:rPr>
          <w:rFonts w:asciiTheme="minorHAnsi" w:hAnsiTheme="minorHAnsi" w:cstheme="minorHAnsi"/>
          <w:sz w:val="32"/>
          <w:szCs w:val="32"/>
        </w:rPr>
        <w:t xml:space="preserve"> 21 cm. ((Annuale. - MIL0649742</w:t>
      </w:r>
    </w:p>
    <w:p w14:paraId="4FC9A8AA" w14:textId="77777777" w:rsidR="00630E35" w:rsidRPr="00630E35" w:rsidRDefault="00630E35" w:rsidP="00630E35">
      <w:pPr>
        <w:jc w:val="both"/>
        <w:rPr>
          <w:rFonts w:asciiTheme="minorHAnsi" w:hAnsiTheme="minorHAnsi" w:cstheme="minorHAnsi"/>
          <w:sz w:val="32"/>
          <w:szCs w:val="32"/>
        </w:rPr>
      </w:pPr>
    </w:p>
    <w:p w14:paraId="2075F277" w14:textId="058A53CE" w:rsidR="00630E35" w:rsidRPr="00630E35" w:rsidRDefault="00630E35" w:rsidP="00630E35">
      <w:pPr>
        <w:jc w:val="both"/>
        <w:rPr>
          <w:rFonts w:asciiTheme="minorHAnsi" w:hAnsiTheme="minorHAnsi" w:cstheme="minorHAnsi"/>
          <w:sz w:val="32"/>
          <w:szCs w:val="32"/>
        </w:rPr>
      </w:pPr>
      <w:r w:rsidRPr="00630E35">
        <w:rPr>
          <w:rFonts w:asciiTheme="minorHAnsi" w:hAnsiTheme="minorHAnsi" w:cstheme="minorHAnsi"/>
          <w:sz w:val="32"/>
          <w:szCs w:val="32"/>
        </w:rPr>
        <w:t>Soggetto: Famiglia – 1891-1896</w:t>
      </w:r>
    </w:p>
    <w:p w14:paraId="7D9EA468" w14:textId="77777777" w:rsidR="0031062F" w:rsidRPr="00630E35" w:rsidRDefault="0031062F">
      <w:pPr>
        <w:rPr>
          <w:rFonts w:asciiTheme="minorHAnsi" w:hAnsiTheme="minorHAnsi" w:cstheme="minorHAnsi"/>
        </w:rPr>
      </w:pPr>
    </w:p>
    <w:sectPr w:rsidR="0031062F" w:rsidRPr="00630E35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154F0C"/>
    <w:rsid w:val="00154F0C"/>
    <w:rsid w:val="0031062F"/>
    <w:rsid w:val="003605E3"/>
    <w:rsid w:val="00375F4B"/>
    <w:rsid w:val="003811E4"/>
    <w:rsid w:val="00630E35"/>
    <w:rsid w:val="00653982"/>
    <w:rsid w:val="00C71CAA"/>
    <w:rsid w:val="00D544E6"/>
    <w:rsid w:val="00E84EF4"/>
    <w:rsid w:val="00F04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8E3BC9"/>
  <w15:chartTrackingRefBased/>
  <w15:docId w15:val="{3DD4600A-B8D4-4DE9-B6F0-08F249BD95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30E35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154F0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154F0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154F0C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154F0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154F0C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154F0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154F0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154F0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154F0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154F0C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154F0C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154F0C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154F0C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154F0C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154F0C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154F0C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154F0C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154F0C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154F0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154F0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154F0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154F0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154F0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154F0C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154F0C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154F0C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154F0C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154F0C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154F0C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630E35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630E3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emeroteca.provincia.brindisi.it/Corriere%20illustrato%20delle%20famiglie/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88</Words>
  <Characters>505</Characters>
  <Application>Microsoft Office Word</Application>
  <DocSecurity>0</DocSecurity>
  <Lines>4</Lines>
  <Paragraphs>1</Paragraphs>
  <ScaleCrop>false</ScaleCrop>
  <Company>HP</Company>
  <LinksUpToDate>false</LinksUpToDate>
  <CharactersWithSpaces>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2</cp:revision>
  <dcterms:created xsi:type="dcterms:W3CDTF">2026-04-07T15:21:00Z</dcterms:created>
  <dcterms:modified xsi:type="dcterms:W3CDTF">2026-04-07T15:26:00Z</dcterms:modified>
</cp:coreProperties>
</file>