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0100D" w14:textId="67B254D2" w:rsidR="00AD38E6" w:rsidRPr="007D6168" w:rsidRDefault="005F4BA9" w:rsidP="00451736">
      <w:pPr>
        <w:spacing w:after="0"/>
        <w:jc w:val="both"/>
        <w:rPr>
          <w:rStyle w:val="Enfasigrassetto"/>
          <w:rFonts w:cstheme="minorHAnsi"/>
          <w:b w:val="0"/>
          <w:sz w:val="32"/>
          <w:szCs w:val="32"/>
        </w:rPr>
      </w:pPr>
      <w:r w:rsidRPr="007D6168">
        <w:rPr>
          <w:rStyle w:val="Enfasigrassetto"/>
          <w:rFonts w:cstheme="minorHAnsi"/>
          <w:color w:val="C00000"/>
          <w:sz w:val="32"/>
          <w:szCs w:val="32"/>
        </w:rPr>
        <w:t>CH59</w:t>
      </w:r>
      <w:r w:rsidR="007D6168" w:rsidRPr="007D6168">
        <w:rPr>
          <w:rStyle w:val="Enfasigrassetto"/>
          <w:rFonts w:cstheme="minorHAnsi"/>
          <w:i/>
          <w:color w:val="C00000"/>
          <w:sz w:val="16"/>
          <w:szCs w:val="16"/>
        </w:rPr>
        <w:t xml:space="preserve"> </w:t>
      </w:r>
      <w:r w:rsidR="007D6168">
        <w:rPr>
          <w:rStyle w:val="Enfasigrassetto"/>
          <w:rFonts w:cstheme="minorHAnsi"/>
          <w:i/>
          <w:sz w:val="16"/>
          <w:szCs w:val="16"/>
        </w:rPr>
        <w:tab/>
      </w:r>
      <w:r w:rsidR="007D6168">
        <w:rPr>
          <w:rStyle w:val="Enfasigrassetto"/>
          <w:rFonts w:cstheme="minorHAnsi"/>
          <w:i/>
          <w:sz w:val="16"/>
          <w:szCs w:val="16"/>
        </w:rPr>
        <w:tab/>
      </w:r>
      <w:r w:rsidR="007D6168">
        <w:rPr>
          <w:rStyle w:val="Enfasigrassetto"/>
          <w:rFonts w:cstheme="minorHAnsi"/>
          <w:i/>
          <w:sz w:val="16"/>
          <w:szCs w:val="16"/>
        </w:rPr>
        <w:tab/>
      </w:r>
      <w:r w:rsidR="007D6168">
        <w:rPr>
          <w:rStyle w:val="Enfasigrassetto"/>
          <w:rFonts w:cstheme="minorHAnsi"/>
          <w:i/>
          <w:sz w:val="16"/>
          <w:szCs w:val="16"/>
        </w:rPr>
        <w:tab/>
      </w:r>
      <w:r w:rsidR="007D6168">
        <w:rPr>
          <w:rStyle w:val="Enfasigrassetto"/>
          <w:rFonts w:cstheme="minorHAnsi"/>
          <w:i/>
          <w:sz w:val="16"/>
          <w:szCs w:val="16"/>
        </w:rPr>
        <w:tab/>
      </w:r>
      <w:r w:rsidR="007D6168">
        <w:rPr>
          <w:rStyle w:val="Enfasigrassetto"/>
          <w:rFonts w:cstheme="minorHAnsi"/>
          <w:b w:val="0"/>
          <w:i/>
          <w:sz w:val="16"/>
          <w:szCs w:val="16"/>
        </w:rPr>
        <w:t>Sc</w:t>
      </w:r>
      <w:r w:rsidR="007D6168" w:rsidRPr="007D6168">
        <w:rPr>
          <w:rStyle w:val="Enfasigrassetto"/>
          <w:rFonts w:cstheme="minorHAnsi"/>
          <w:b w:val="0"/>
          <w:i/>
          <w:sz w:val="16"/>
          <w:szCs w:val="16"/>
        </w:rPr>
        <w:t xml:space="preserve">eda creata il 18 ottobre 2021; Ultimo aggiornamento: </w:t>
      </w:r>
      <w:r w:rsidR="003C40E1">
        <w:rPr>
          <w:rStyle w:val="Enfasigrassetto"/>
          <w:rFonts w:cstheme="minorHAnsi"/>
          <w:b w:val="0"/>
          <w:i/>
          <w:sz w:val="16"/>
          <w:szCs w:val="16"/>
        </w:rPr>
        <w:t>6 ottobre</w:t>
      </w:r>
      <w:r w:rsidR="00E06624">
        <w:rPr>
          <w:rStyle w:val="Enfasigrassetto"/>
          <w:rFonts w:cstheme="minorHAnsi"/>
          <w:b w:val="0"/>
          <w:i/>
          <w:sz w:val="16"/>
          <w:szCs w:val="16"/>
        </w:rPr>
        <w:t xml:space="preserve"> 2025</w:t>
      </w:r>
    </w:p>
    <w:p w14:paraId="43B1A81A" w14:textId="77777777" w:rsidR="007611D4" w:rsidRDefault="007611D4" w:rsidP="00031C42">
      <w:pPr>
        <w:spacing w:after="0"/>
        <w:rPr>
          <w:rStyle w:val="Enfasigrassetto"/>
          <w:rFonts w:cstheme="minorHAnsi"/>
          <w:sz w:val="16"/>
          <w:szCs w:val="16"/>
        </w:rPr>
        <w:sectPr w:rsidR="007611D4">
          <w:pgSz w:w="11906" w:h="16838"/>
          <w:pgMar w:top="1417" w:right="1134" w:bottom="1134" w:left="1134" w:header="708" w:footer="708" w:gutter="0"/>
          <w:cols w:space="708"/>
          <w:docGrid w:linePitch="360"/>
        </w:sectPr>
      </w:pPr>
    </w:p>
    <w:p w14:paraId="47F1A8EA" w14:textId="107236C4" w:rsidR="00031C42" w:rsidRDefault="00AD38E6" w:rsidP="003C57C8">
      <w:pPr>
        <w:spacing w:after="0"/>
        <w:jc w:val="center"/>
        <w:rPr>
          <w:rStyle w:val="Enfasigrassetto"/>
          <w:rFonts w:cstheme="minorHAnsi"/>
          <w:sz w:val="16"/>
          <w:szCs w:val="16"/>
        </w:rPr>
      </w:pPr>
      <w:r w:rsidRPr="000F7490">
        <w:rPr>
          <w:rFonts w:cstheme="minorHAnsi"/>
          <w:noProof/>
          <w:sz w:val="16"/>
          <w:szCs w:val="16"/>
          <w:lang w:eastAsia="it-IT"/>
        </w:rPr>
        <w:drawing>
          <wp:inline distT="0" distB="0" distL="0" distR="0" wp14:anchorId="2B1403E6" wp14:editId="67549048">
            <wp:extent cx="1501200" cy="2160000"/>
            <wp:effectExtent l="0" t="0" r="3810" b="0"/>
            <wp:docPr id="2" name="Immagine 2" descr="http://badigit.comune.bologna.it/Gazzette/images/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digit.comune.bologna.it/Gazzette/images/Lef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1200" cy="2160000"/>
                    </a:xfrm>
                    <a:prstGeom prst="rect">
                      <a:avLst/>
                    </a:prstGeom>
                    <a:noFill/>
                    <a:ln>
                      <a:noFill/>
                    </a:ln>
                  </pic:spPr>
                </pic:pic>
              </a:graphicData>
            </a:graphic>
          </wp:inline>
        </w:drawing>
      </w:r>
      <w:r w:rsidR="00825660">
        <w:rPr>
          <w:noProof/>
          <w:lang w:eastAsia="it-IT"/>
        </w:rPr>
        <w:drawing>
          <wp:inline distT="0" distB="0" distL="0" distR="0" wp14:anchorId="52DBCEEE" wp14:editId="718DC892">
            <wp:extent cx="1591200" cy="2160000"/>
            <wp:effectExtent l="0" t="0" r="9525" b="0"/>
            <wp:docPr id="4" name="Immagine 4" descr="Il democratico imparziale o sia Giornale di Bolo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9d7453f57ba8976511584cb7f34ec7b" descr="Il democratico imparziale o sia Giornale di Bolog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1200" cy="2160000"/>
                    </a:xfrm>
                    <a:prstGeom prst="rect">
                      <a:avLst/>
                    </a:prstGeom>
                    <a:noFill/>
                    <a:ln>
                      <a:noFill/>
                    </a:ln>
                  </pic:spPr>
                </pic:pic>
              </a:graphicData>
            </a:graphic>
          </wp:inline>
        </w:drawing>
      </w:r>
      <w:r w:rsidR="00B96B01">
        <w:rPr>
          <w:noProof/>
          <w:lang w:eastAsia="it-IT"/>
        </w:rPr>
        <w:drawing>
          <wp:inline distT="0" distB="0" distL="0" distR="0" wp14:anchorId="36ECAE4B" wp14:editId="40FAD36D">
            <wp:extent cx="2415600" cy="2160000"/>
            <wp:effectExtent l="0" t="0" r="3810" b="0"/>
            <wp:docPr id="5" name="Immagine 5" descr="STAMPA ANTICA ORIGINALE Il Globo in prospettiva periodo 1835-1845 - EUR  20,00 | PicClick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MPA ANTICA ORIGINALE Il Globo in prospettiva periodo 1835-1845 - EUR  20,00 | PicClick I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5600" cy="2160000"/>
                    </a:xfrm>
                    <a:prstGeom prst="rect">
                      <a:avLst/>
                    </a:prstGeom>
                    <a:noFill/>
                    <a:ln>
                      <a:noFill/>
                    </a:ln>
                  </pic:spPr>
                </pic:pic>
              </a:graphicData>
            </a:graphic>
          </wp:inline>
        </w:drawing>
      </w:r>
      <w:r w:rsidR="00806CDC" w:rsidRPr="000F7490">
        <w:rPr>
          <w:rFonts w:cstheme="minorHAnsi"/>
          <w:noProof/>
          <w:sz w:val="16"/>
          <w:szCs w:val="16"/>
          <w:lang w:eastAsia="it-IT"/>
        </w:rPr>
        <w:drawing>
          <wp:inline distT="0" distB="0" distL="0" distR="0" wp14:anchorId="31CA9617" wp14:editId="3230151D">
            <wp:extent cx="1242000" cy="1800000"/>
            <wp:effectExtent l="0" t="0" r="0" b="0"/>
            <wp:docPr id="3" name="Immagine 3" descr="https://upload.wikimedia.org/wikipedia/it/thumb/8/87/Monitore_Bolognese_1831.jpg/150px-Monitore_Bolognese_183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it/thumb/8/87/Monitore_Bolognese_1831.jpg/150px-Monitore_Bolognese_1831.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2000" cy="1800000"/>
                    </a:xfrm>
                    <a:prstGeom prst="rect">
                      <a:avLst/>
                    </a:prstGeom>
                    <a:noFill/>
                    <a:ln>
                      <a:noFill/>
                    </a:ln>
                  </pic:spPr>
                </pic:pic>
              </a:graphicData>
            </a:graphic>
          </wp:inline>
        </w:drawing>
      </w:r>
      <w:r w:rsidR="00806CDC" w:rsidRPr="000F7490">
        <w:rPr>
          <w:rFonts w:cstheme="minorHAnsi"/>
          <w:noProof/>
          <w:sz w:val="16"/>
          <w:szCs w:val="16"/>
          <w:lang w:eastAsia="it-IT"/>
        </w:rPr>
        <w:drawing>
          <wp:inline distT="0" distB="0" distL="0" distR="0" wp14:anchorId="6E9CCBC1" wp14:editId="79A6D625">
            <wp:extent cx="1267200" cy="1800000"/>
            <wp:effectExtent l="0" t="0" r="9525" b="0"/>
            <wp:docPr id="1" name="Immagine 1" descr="https://upload.wikimedia.org/wikipedia/commons/thumb/7/77/Gazzetta_Privilegiata_di_Bologna_dell%2711_ottobre_1847.jpg/220px-Gazzetta_Privilegiata_di_Bologna_dell%2711_ottobre_1847.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7/77/Gazzetta_Privilegiata_di_Bologna_dell%2711_ottobre_1847.jpg/220px-Gazzetta_Privilegiata_di_Bologna_dell%2711_ottobre_1847.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7200" cy="1800000"/>
                    </a:xfrm>
                    <a:prstGeom prst="rect">
                      <a:avLst/>
                    </a:prstGeom>
                    <a:noFill/>
                    <a:ln>
                      <a:noFill/>
                    </a:ln>
                  </pic:spPr>
                </pic:pic>
              </a:graphicData>
            </a:graphic>
          </wp:inline>
        </w:drawing>
      </w:r>
      <w:r w:rsidR="00031C42">
        <w:rPr>
          <w:noProof/>
          <w:lang w:eastAsia="it-IT"/>
        </w:rPr>
        <w:drawing>
          <wp:inline distT="0" distB="0" distL="0" distR="0" wp14:anchorId="41FCF81B" wp14:editId="20C709DD">
            <wp:extent cx="1224000" cy="1800000"/>
            <wp:effectExtent l="0" t="0" r="0" b="0"/>
            <wp:docPr id="7" name="Immagine 7" descr="Gazzetta di bologna. | 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zzetta di bologna. | 0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4000" cy="1800000"/>
                    </a:xfrm>
                    <a:prstGeom prst="rect">
                      <a:avLst/>
                    </a:prstGeom>
                    <a:noFill/>
                    <a:ln>
                      <a:noFill/>
                    </a:ln>
                  </pic:spPr>
                </pic:pic>
              </a:graphicData>
            </a:graphic>
          </wp:inline>
        </w:drawing>
      </w:r>
      <w:r w:rsidR="00CB07C5">
        <w:rPr>
          <w:noProof/>
          <w:lang w:eastAsia="it-IT"/>
        </w:rPr>
        <w:drawing>
          <wp:inline distT="0" distB="0" distL="0" distR="0" wp14:anchorId="0ED225E6" wp14:editId="08ABB148">
            <wp:extent cx="1800000" cy="1800000"/>
            <wp:effectExtent l="0" t="0" r="0" b="0"/>
            <wp:docPr id="6" name="Immagine 6" descr="1861 Unità d&amp;#39;Italia – Monitore di Bologna – TARABARALLA COLLEZIONIS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1861 Unità d&amp;#39;Italia – Monitore di Bologna – TARABARALLA COLLEZIONISMO"/>
                    <pic:cNvPicPr preferRelativeResize="0">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118AD899" w14:textId="77777777" w:rsidR="007611D4" w:rsidRDefault="007611D4" w:rsidP="00451736">
      <w:pPr>
        <w:spacing w:after="0" w:line="240" w:lineRule="auto"/>
        <w:jc w:val="both"/>
        <w:rPr>
          <w:rStyle w:val="Enfasigrassetto"/>
          <w:rFonts w:cstheme="minorHAnsi"/>
          <w:color w:val="C00000"/>
          <w:sz w:val="44"/>
          <w:szCs w:val="44"/>
        </w:rPr>
        <w:sectPr w:rsidR="007611D4" w:rsidSect="00CB07C5">
          <w:type w:val="continuous"/>
          <w:pgSz w:w="11906" w:h="16838"/>
          <w:pgMar w:top="1417" w:right="1134" w:bottom="1134" w:left="1134" w:header="708" w:footer="708" w:gutter="0"/>
          <w:cols w:space="708"/>
          <w:docGrid w:linePitch="360"/>
        </w:sectPr>
      </w:pPr>
    </w:p>
    <w:p w14:paraId="60146874" w14:textId="77777777" w:rsidR="00036ECC" w:rsidRPr="00971299" w:rsidRDefault="00036ECC" w:rsidP="00451736">
      <w:pPr>
        <w:spacing w:after="0" w:line="240" w:lineRule="auto"/>
        <w:jc w:val="both"/>
        <w:rPr>
          <w:rStyle w:val="Enfasigrassetto"/>
          <w:rFonts w:cstheme="minorHAnsi"/>
          <w:color w:val="C00000"/>
          <w:sz w:val="40"/>
          <w:szCs w:val="40"/>
        </w:rPr>
      </w:pPr>
      <w:r w:rsidRPr="00971299">
        <w:rPr>
          <w:rStyle w:val="Enfasigrassetto"/>
          <w:rFonts w:cstheme="minorHAnsi"/>
          <w:color w:val="C00000"/>
          <w:sz w:val="40"/>
          <w:szCs w:val="40"/>
        </w:rPr>
        <w:t>Descrizione storico-bibliografica</w:t>
      </w:r>
    </w:p>
    <w:p w14:paraId="09F802A2" w14:textId="77777777" w:rsidR="00451736" w:rsidRPr="00971299" w:rsidRDefault="00451736" w:rsidP="00451736">
      <w:pPr>
        <w:spacing w:after="0" w:line="240" w:lineRule="auto"/>
        <w:jc w:val="both"/>
        <w:rPr>
          <w:rFonts w:eastAsia="Times New Roman" w:cstheme="minorHAnsi"/>
          <w:sz w:val="20"/>
          <w:szCs w:val="20"/>
          <w:lang w:eastAsia="it-IT"/>
        </w:rPr>
      </w:pPr>
      <w:r w:rsidRPr="00971299">
        <w:rPr>
          <w:rStyle w:val="Enfasigrassetto"/>
          <w:rFonts w:cstheme="minorHAnsi"/>
          <w:sz w:val="20"/>
          <w:szCs w:val="20"/>
        </w:rPr>
        <w:t>*Bologna</w:t>
      </w:r>
      <w:r w:rsidRPr="00971299">
        <w:rPr>
          <w:rStyle w:val="Enfasigrassetto"/>
          <w:rFonts w:cstheme="minorHAnsi"/>
          <w:b w:val="0"/>
          <w:sz w:val="20"/>
          <w:szCs w:val="20"/>
        </w:rPr>
        <w:t>.</w:t>
      </w:r>
      <w:r w:rsidRPr="00971299">
        <w:rPr>
          <w:rStyle w:val="Enfasigrassetto"/>
          <w:rFonts w:cstheme="minorHAnsi"/>
          <w:sz w:val="20"/>
          <w:szCs w:val="20"/>
        </w:rPr>
        <w:t xml:space="preserve"> </w:t>
      </w:r>
      <w:r w:rsidRPr="00971299">
        <w:rPr>
          <w:rFonts w:cstheme="minorHAnsi"/>
          <w:sz w:val="20"/>
          <w:szCs w:val="20"/>
        </w:rPr>
        <w:t>- [Bologna</w:t>
      </w:r>
      <w:proofErr w:type="gramStart"/>
      <w:r w:rsidRPr="00971299">
        <w:rPr>
          <w:rFonts w:cstheme="minorHAnsi"/>
          <w:sz w:val="20"/>
          <w:szCs w:val="20"/>
        </w:rPr>
        <w:t>] :</w:t>
      </w:r>
      <w:proofErr w:type="gramEnd"/>
      <w:r w:rsidRPr="00971299">
        <w:rPr>
          <w:rFonts w:cstheme="minorHAnsi"/>
          <w:sz w:val="20"/>
          <w:szCs w:val="20"/>
        </w:rPr>
        <w:t xml:space="preserve"> </w:t>
      </w:r>
      <w:r w:rsidRPr="00971299">
        <w:rPr>
          <w:rFonts w:eastAsia="Times New Roman" w:cstheme="minorHAnsi"/>
          <w:sz w:val="20"/>
          <w:szCs w:val="20"/>
          <w:lang w:eastAsia="it-IT"/>
        </w:rPr>
        <w:t>Nicolò Tebaldini</w:t>
      </w:r>
      <w:r w:rsidRPr="00971299">
        <w:rPr>
          <w:rFonts w:cstheme="minorHAnsi"/>
          <w:sz w:val="20"/>
          <w:szCs w:val="20"/>
        </w:rPr>
        <w:t xml:space="preserve">, 1642-1787. – 46 </w:t>
      </w:r>
      <w:proofErr w:type="gramStart"/>
      <w:r w:rsidRPr="00971299">
        <w:rPr>
          <w:rFonts w:cstheme="minorHAnsi"/>
          <w:sz w:val="20"/>
          <w:szCs w:val="20"/>
        </w:rPr>
        <w:t>volumi ;</w:t>
      </w:r>
      <w:proofErr w:type="gramEnd"/>
      <w:r w:rsidRPr="00971299">
        <w:rPr>
          <w:rFonts w:cstheme="minorHAnsi"/>
          <w:sz w:val="20"/>
          <w:szCs w:val="20"/>
        </w:rPr>
        <w:t xml:space="preserve"> 30 cm. ((Settimanale. - L'editore varia: </w:t>
      </w:r>
      <w:r w:rsidRPr="00971299">
        <w:rPr>
          <w:rFonts w:eastAsia="Times New Roman" w:cstheme="minorHAnsi"/>
          <w:sz w:val="20"/>
          <w:szCs w:val="20"/>
          <w:lang w:eastAsia="it-IT"/>
        </w:rPr>
        <w:t xml:space="preserve">1647: Giovanni Battista Ferroni; dopo il </w:t>
      </w:r>
      <w:hyperlink r:id="rId14" w:tooltip="1660" w:history="1">
        <w:r w:rsidRPr="00971299">
          <w:rPr>
            <w:rFonts w:eastAsia="Times New Roman" w:cstheme="minorHAnsi"/>
            <w:sz w:val="20"/>
            <w:szCs w:val="20"/>
            <w:lang w:eastAsia="it-IT"/>
          </w:rPr>
          <w:t>1660</w:t>
        </w:r>
      </w:hyperlink>
      <w:r w:rsidRPr="00971299">
        <w:rPr>
          <w:rFonts w:eastAsia="Times New Roman" w:cstheme="minorHAnsi"/>
          <w:sz w:val="20"/>
          <w:szCs w:val="20"/>
          <w:lang w:eastAsia="it-IT"/>
        </w:rPr>
        <w:t xml:space="preserve">: Giacomo Monti; </w:t>
      </w:r>
      <w:hyperlink r:id="rId15" w:tooltip="1708" w:history="1">
        <w:r w:rsidRPr="00971299">
          <w:rPr>
            <w:rFonts w:eastAsia="Times New Roman" w:cstheme="minorHAnsi"/>
            <w:sz w:val="20"/>
            <w:szCs w:val="20"/>
            <w:lang w:eastAsia="it-IT"/>
          </w:rPr>
          <w:t>1708</w:t>
        </w:r>
      </w:hyperlink>
      <w:r w:rsidRPr="00971299">
        <w:rPr>
          <w:rFonts w:eastAsia="Times New Roman" w:cstheme="minorHAnsi"/>
          <w:sz w:val="20"/>
          <w:szCs w:val="20"/>
          <w:lang w:eastAsia="it-IT"/>
        </w:rPr>
        <w:t>: Antonio e Giovanni Battista Sassi.</w:t>
      </w:r>
      <w:r w:rsidRPr="00971299">
        <w:rPr>
          <w:rFonts w:cstheme="minorHAnsi"/>
          <w:sz w:val="20"/>
          <w:szCs w:val="20"/>
        </w:rPr>
        <w:t xml:space="preserve"> - UBO1104783</w:t>
      </w:r>
    </w:p>
    <w:p w14:paraId="0A89C830" w14:textId="77777777" w:rsidR="00451736" w:rsidRPr="00971299" w:rsidRDefault="00451736" w:rsidP="00451736">
      <w:pPr>
        <w:spacing w:after="0" w:line="240" w:lineRule="auto"/>
        <w:jc w:val="both"/>
        <w:rPr>
          <w:rFonts w:cstheme="minorHAnsi"/>
          <w:color w:val="000000"/>
          <w:sz w:val="20"/>
          <w:szCs w:val="20"/>
        </w:rPr>
      </w:pPr>
      <w:r w:rsidRPr="00971299">
        <w:rPr>
          <w:rFonts w:cstheme="minorHAnsi"/>
          <w:color w:val="000000"/>
          <w:sz w:val="20"/>
          <w:szCs w:val="20"/>
        </w:rPr>
        <w:t xml:space="preserve">Copia digitale a: </w:t>
      </w:r>
      <w:hyperlink r:id="rId16" w:history="1">
        <w:r w:rsidRPr="00971299">
          <w:rPr>
            <w:rStyle w:val="Collegamentoipertestuale"/>
            <w:rFonts w:cstheme="minorHAnsi"/>
            <w:sz w:val="20"/>
            <w:szCs w:val="20"/>
          </w:rPr>
          <w:t>http://badigit.comune.bologna.it/Gazzette/gazzettedefault.asp</w:t>
        </w:r>
      </w:hyperlink>
    </w:p>
    <w:p w14:paraId="38B7E8BA" w14:textId="77777777" w:rsidR="007611D4" w:rsidRPr="00971299" w:rsidRDefault="007611D4" w:rsidP="00451736">
      <w:pPr>
        <w:spacing w:after="0" w:line="240" w:lineRule="auto"/>
        <w:jc w:val="both"/>
        <w:rPr>
          <w:rFonts w:cstheme="minorHAnsi"/>
          <w:b/>
          <w:bCs/>
          <w:sz w:val="20"/>
          <w:szCs w:val="20"/>
        </w:rPr>
      </w:pPr>
    </w:p>
    <w:p w14:paraId="1527C01E" w14:textId="77777777" w:rsidR="007611D4" w:rsidRPr="00971299" w:rsidRDefault="007611D4" w:rsidP="007611D4">
      <w:pPr>
        <w:spacing w:after="0" w:line="240" w:lineRule="auto"/>
        <w:jc w:val="both"/>
        <w:rPr>
          <w:rFonts w:cstheme="minorHAnsi"/>
          <w:sz w:val="20"/>
          <w:szCs w:val="20"/>
        </w:rPr>
      </w:pPr>
      <w:r w:rsidRPr="00971299">
        <w:rPr>
          <w:rFonts w:cstheme="minorHAnsi"/>
          <w:sz w:val="20"/>
          <w:szCs w:val="20"/>
        </w:rPr>
        <w:t>*</w:t>
      </w:r>
      <w:r w:rsidRPr="00971299">
        <w:rPr>
          <w:rFonts w:cstheme="minorHAnsi"/>
          <w:b/>
          <w:bCs/>
          <w:sz w:val="20"/>
          <w:szCs w:val="20"/>
        </w:rPr>
        <w:t>Proto Monitore</w:t>
      </w:r>
      <w:r w:rsidRPr="00971299">
        <w:rPr>
          <w:rFonts w:cstheme="minorHAnsi"/>
          <w:sz w:val="20"/>
          <w:szCs w:val="20"/>
        </w:rPr>
        <w:t xml:space="preserve">. - </w:t>
      </w:r>
      <w:proofErr w:type="gramStart"/>
      <w:r w:rsidRPr="00971299">
        <w:rPr>
          <w:rFonts w:cstheme="minorHAnsi"/>
          <w:sz w:val="20"/>
          <w:szCs w:val="20"/>
        </w:rPr>
        <w:t>Bologna :</w:t>
      </w:r>
      <w:proofErr w:type="gramEnd"/>
      <w:r w:rsidRPr="00971299">
        <w:rPr>
          <w:rFonts w:cstheme="minorHAnsi"/>
          <w:sz w:val="20"/>
          <w:szCs w:val="20"/>
        </w:rPr>
        <w:t xml:space="preserve"> nella Stamperia di Jacopo Marsigli ai Celestini, [1788]. - 1 </w:t>
      </w:r>
      <w:proofErr w:type="gramStart"/>
      <w:r w:rsidRPr="00971299">
        <w:rPr>
          <w:rFonts w:cstheme="minorHAnsi"/>
          <w:sz w:val="20"/>
          <w:szCs w:val="20"/>
        </w:rPr>
        <w:t>manifesto ;</w:t>
      </w:r>
      <w:proofErr w:type="gramEnd"/>
      <w:r w:rsidRPr="00971299">
        <w:rPr>
          <w:rFonts w:cstheme="minorHAnsi"/>
          <w:sz w:val="20"/>
          <w:szCs w:val="20"/>
        </w:rPr>
        <w:t xml:space="preserve"> atl. ((In testa al frontespizio: Libertà, Verità, Eguaglianza. - Incipit del testo: E imminente l'anno nuovo 1799. v.s. e imminente la pubblicazione di un foglio periodico, il di cui titolo sarà: il Proto-Monitore ... - La data di stampa presunta, 1788, si desume dal testo. - Contiene l'annuncio di prossima pubblicazione del quotidiano: Proto-Monitore con l'indicazione di distribuzione. - UBOE061820</w:t>
      </w:r>
    </w:p>
    <w:p w14:paraId="31020050" w14:textId="77777777" w:rsidR="007611D4" w:rsidRPr="00971299" w:rsidRDefault="007611D4" w:rsidP="007611D4">
      <w:pPr>
        <w:rPr>
          <w:rFonts w:cstheme="minorHAnsi"/>
          <w:sz w:val="20"/>
          <w:szCs w:val="20"/>
        </w:rPr>
      </w:pPr>
      <w:r w:rsidRPr="00971299">
        <w:rPr>
          <w:rStyle w:val="Enfasigrassetto"/>
          <w:rFonts w:cstheme="minorHAnsi"/>
          <w:b w:val="0"/>
          <w:bCs w:val="0"/>
          <w:sz w:val="20"/>
          <w:szCs w:val="20"/>
        </w:rPr>
        <w:t>Editore:</w:t>
      </w:r>
      <w:r w:rsidRPr="00971299">
        <w:rPr>
          <w:rStyle w:val="Enfasigrassetto"/>
          <w:rFonts w:cstheme="minorHAnsi"/>
          <w:sz w:val="20"/>
          <w:szCs w:val="20"/>
        </w:rPr>
        <w:t xml:space="preserve"> </w:t>
      </w:r>
      <w:r w:rsidRPr="00971299">
        <w:rPr>
          <w:rFonts w:cstheme="minorHAnsi"/>
          <w:sz w:val="20"/>
          <w:szCs w:val="20"/>
        </w:rPr>
        <w:t xml:space="preserve">Marsigli, Iacopo </w:t>
      </w:r>
    </w:p>
    <w:p w14:paraId="62D189EA" w14:textId="104A2B09" w:rsidR="00451736" w:rsidRPr="00971299" w:rsidRDefault="00451736" w:rsidP="00451736">
      <w:pPr>
        <w:spacing w:after="0" w:line="240" w:lineRule="auto"/>
        <w:jc w:val="both"/>
        <w:rPr>
          <w:rFonts w:cstheme="minorHAnsi"/>
          <w:sz w:val="20"/>
          <w:szCs w:val="20"/>
        </w:rPr>
      </w:pPr>
      <w:r w:rsidRPr="00971299">
        <w:rPr>
          <w:rFonts w:cstheme="minorHAnsi"/>
          <w:b/>
          <w:bCs/>
          <w:sz w:val="20"/>
          <w:szCs w:val="20"/>
        </w:rPr>
        <w:t xml:space="preserve">*Gazzetta di Bologna. </w:t>
      </w:r>
      <w:r w:rsidRPr="00971299">
        <w:rPr>
          <w:rFonts w:cstheme="minorHAnsi"/>
          <w:sz w:val="20"/>
          <w:szCs w:val="20"/>
        </w:rPr>
        <w:t xml:space="preserve">– N. 1 (3 gennaio </w:t>
      </w:r>
      <w:proofErr w:type="gramStart"/>
      <w:r w:rsidRPr="00971299">
        <w:rPr>
          <w:rFonts w:cstheme="minorHAnsi"/>
          <w:sz w:val="20"/>
          <w:szCs w:val="20"/>
        </w:rPr>
        <w:t>1788)-</w:t>
      </w:r>
      <w:proofErr w:type="gramEnd"/>
      <w:r w:rsidR="00AA2CF1" w:rsidRPr="00971299">
        <w:rPr>
          <w:rFonts w:cstheme="minorHAnsi"/>
          <w:sz w:val="20"/>
          <w:szCs w:val="20"/>
        </w:rPr>
        <w:t>18 giugno 1796; 12 luglio 1796-</w:t>
      </w:r>
      <w:r w:rsidR="007611D4" w:rsidRPr="00971299">
        <w:rPr>
          <w:rFonts w:cstheme="minorHAnsi"/>
          <w:sz w:val="20"/>
          <w:szCs w:val="20"/>
        </w:rPr>
        <w:t>dicembre 1796</w:t>
      </w:r>
      <w:r w:rsidRPr="00971299">
        <w:rPr>
          <w:rFonts w:cstheme="minorHAnsi"/>
          <w:sz w:val="20"/>
          <w:szCs w:val="20"/>
        </w:rPr>
        <w:t xml:space="preserve">. - </w:t>
      </w:r>
      <w:proofErr w:type="gramStart"/>
      <w:r w:rsidRPr="00971299">
        <w:rPr>
          <w:rFonts w:cstheme="minorHAnsi"/>
          <w:sz w:val="20"/>
          <w:szCs w:val="20"/>
        </w:rPr>
        <w:t>Bologna :</w:t>
      </w:r>
      <w:proofErr w:type="gramEnd"/>
      <w:r w:rsidRPr="00971299">
        <w:rPr>
          <w:rFonts w:cstheme="minorHAnsi"/>
          <w:sz w:val="20"/>
          <w:szCs w:val="20"/>
        </w:rPr>
        <w:t xml:space="preserve"> per Gio. Battista Sassi, 1788-1</w:t>
      </w:r>
      <w:r w:rsidR="00386946" w:rsidRPr="00971299">
        <w:rPr>
          <w:rFonts w:cstheme="minorHAnsi"/>
          <w:sz w:val="20"/>
          <w:szCs w:val="20"/>
        </w:rPr>
        <w:t>79</w:t>
      </w:r>
      <w:r w:rsidR="007611D4" w:rsidRPr="00971299">
        <w:rPr>
          <w:rFonts w:cstheme="minorHAnsi"/>
          <w:sz w:val="20"/>
          <w:szCs w:val="20"/>
        </w:rPr>
        <w:t>6</w:t>
      </w:r>
      <w:r w:rsidRPr="00971299">
        <w:rPr>
          <w:rFonts w:cstheme="minorHAnsi"/>
          <w:sz w:val="20"/>
          <w:szCs w:val="20"/>
        </w:rPr>
        <w:t xml:space="preserve">. – </w:t>
      </w:r>
      <w:r w:rsidR="007611D4" w:rsidRPr="00971299">
        <w:rPr>
          <w:rFonts w:cstheme="minorHAnsi"/>
          <w:sz w:val="20"/>
          <w:szCs w:val="20"/>
        </w:rPr>
        <w:t>9</w:t>
      </w:r>
      <w:r w:rsidRPr="00971299">
        <w:rPr>
          <w:rFonts w:cstheme="minorHAnsi"/>
          <w:sz w:val="20"/>
          <w:szCs w:val="20"/>
        </w:rPr>
        <w:t xml:space="preserve"> </w:t>
      </w:r>
      <w:proofErr w:type="gramStart"/>
      <w:r w:rsidRPr="00971299">
        <w:rPr>
          <w:rFonts w:cstheme="minorHAnsi"/>
          <w:sz w:val="20"/>
          <w:szCs w:val="20"/>
        </w:rPr>
        <w:t>volumi ;</w:t>
      </w:r>
      <w:proofErr w:type="gramEnd"/>
      <w:r w:rsidRPr="00971299">
        <w:rPr>
          <w:rFonts w:cstheme="minorHAnsi"/>
          <w:sz w:val="20"/>
          <w:szCs w:val="20"/>
        </w:rPr>
        <w:t xml:space="preserve"> 22 cm. ((Bisettimanale. - VEA0077588</w:t>
      </w:r>
    </w:p>
    <w:p w14:paraId="1BA4C3DB" w14:textId="77777777" w:rsidR="00451736" w:rsidRPr="00971299" w:rsidRDefault="00451736" w:rsidP="00451736">
      <w:pPr>
        <w:spacing w:after="0" w:line="240" w:lineRule="auto"/>
        <w:jc w:val="both"/>
        <w:rPr>
          <w:rFonts w:cstheme="minorHAnsi"/>
          <w:color w:val="000000"/>
          <w:sz w:val="20"/>
          <w:szCs w:val="20"/>
        </w:rPr>
      </w:pPr>
      <w:r w:rsidRPr="00971299">
        <w:rPr>
          <w:rFonts w:cstheme="minorHAnsi"/>
          <w:color w:val="000000"/>
          <w:sz w:val="20"/>
          <w:szCs w:val="20"/>
        </w:rPr>
        <w:t xml:space="preserve">Copia digitale </w:t>
      </w:r>
      <w:r w:rsidR="00386946" w:rsidRPr="00971299">
        <w:rPr>
          <w:rFonts w:cstheme="minorHAnsi"/>
          <w:color w:val="000000"/>
          <w:sz w:val="20"/>
          <w:szCs w:val="20"/>
        </w:rPr>
        <w:t xml:space="preserve">1788-1796 </w:t>
      </w:r>
      <w:r w:rsidRPr="00971299">
        <w:rPr>
          <w:rFonts w:cstheme="minorHAnsi"/>
          <w:color w:val="000000"/>
          <w:sz w:val="20"/>
          <w:szCs w:val="20"/>
        </w:rPr>
        <w:t xml:space="preserve">a: </w:t>
      </w:r>
      <w:hyperlink r:id="rId17" w:history="1">
        <w:r w:rsidRPr="00971299">
          <w:rPr>
            <w:rStyle w:val="Collegamentoipertestuale"/>
            <w:rFonts w:cstheme="minorHAnsi"/>
            <w:sz w:val="20"/>
            <w:szCs w:val="20"/>
          </w:rPr>
          <w:t>http://badigit.comune.bologna.it/Gazzette/gazzettedefault.asp</w:t>
        </w:r>
      </w:hyperlink>
    </w:p>
    <w:p w14:paraId="68420AE3" w14:textId="77777777" w:rsidR="007611D4" w:rsidRPr="00971299" w:rsidRDefault="007611D4" w:rsidP="00D57A8E">
      <w:pPr>
        <w:spacing w:after="0" w:line="240" w:lineRule="auto"/>
        <w:jc w:val="both"/>
        <w:rPr>
          <w:rFonts w:cstheme="minorHAnsi"/>
          <w:sz w:val="20"/>
          <w:szCs w:val="20"/>
        </w:rPr>
      </w:pPr>
    </w:p>
    <w:p w14:paraId="761944A4" w14:textId="7788DE8A" w:rsidR="007611D4" w:rsidRPr="00971299" w:rsidRDefault="007611D4" w:rsidP="00D57A8E">
      <w:pPr>
        <w:spacing w:after="0" w:line="240" w:lineRule="auto"/>
        <w:jc w:val="both"/>
        <w:rPr>
          <w:rFonts w:cstheme="minorHAnsi"/>
          <w:sz w:val="20"/>
          <w:szCs w:val="20"/>
        </w:rPr>
      </w:pPr>
      <w:r w:rsidRPr="00971299">
        <w:rPr>
          <w:rFonts w:cstheme="minorHAnsi"/>
          <w:sz w:val="20"/>
          <w:szCs w:val="20"/>
        </w:rPr>
        <w:t>*</w:t>
      </w:r>
      <w:r w:rsidRPr="00971299">
        <w:rPr>
          <w:rFonts w:cstheme="minorHAnsi"/>
          <w:b/>
          <w:bCs/>
          <w:sz w:val="20"/>
          <w:szCs w:val="20"/>
        </w:rPr>
        <w:t>Osservatore politico, ossia Gazzetta di Bologna</w:t>
      </w:r>
      <w:r w:rsidRPr="00971299">
        <w:rPr>
          <w:rFonts w:cstheme="minorHAnsi"/>
          <w:sz w:val="20"/>
          <w:szCs w:val="20"/>
        </w:rPr>
        <w:t>. - N. 1 (</w:t>
      </w:r>
      <w:proofErr w:type="gramStart"/>
      <w:r w:rsidRPr="00971299">
        <w:rPr>
          <w:rFonts w:cstheme="minorHAnsi"/>
          <w:sz w:val="20"/>
          <w:szCs w:val="20"/>
        </w:rPr>
        <w:t>1 gennaio</w:t>
      </w:r>
      <w:proofErr w:type="gramEnd"/>
      <w:r w:rsidRPr="00971299">
        <w:rPr>
          <w:rFonts w:cstheme="minorHAnsi"/>
          <w:sz w:val="20"/>
          <w:szCs w:val="20"/>
        </w:rPr>
        <w:t xml:space="preserve"> </w:t>
      </w:r>
      <w:proofErr w:type="gramStart"/>
      <w:r w:rsidRPr="00971299">
        <w:rPr>
          <w:rFonts w:cstheme="minorHAnsi"/>
          <w:sz w:val="20"/>
          <w:szCs w:val="20"/>
        </w:rPr>
        <w:t>1797)-</w:t>
      </w:r>
      <w:proofErr w:type="gramEnd"/>
      <w:r w:rsidRPr="00971299">
        <w:rPr>
          <w:rFonts w:cstheme="minorHAnsi"/>
          <w:sz w:val="20"/>
          <w:szCs w:val="20"/>
        </w:rPr>
        <w:t xml:space="preserve">n. </w:t>
      </w:r>
      <w:r w:rsidR="00E06624">
        <w:rPr>
          <w:rFonts w:cstheme="minorHAnsi"/>
          <w:sz w:val="20"/>
          <w:szCs w:val="20"/>
        </w:rPr>
        <w:t>51</w:t>
      </w:r>
      <w:r w:rsidRPr="00971299">
        <w:rPr>
          <w:rFonts w:cstheme="minorHAnsi"/>
          <w:sz w:val="20"/>
          <w:szCs w:val="20"/>
        </w:rPr>
        <w:t xml:space="preserve"> (</w:t>
      </w:r>
      <w:r w:rsidR="00CC17BA">
        <w:rPr>
          <w:rFonts w:cstheme="minorHAnsi"/>
          <w:sz w:val="20"/>
          <w:szCs w:val="20"/>
        </w:rPr>
        <w:t>31</w:t>
      </w:r>
      <w:r w:rsidRPr="00971299">
        <w:rPr>
          <w:rFonts w:cstheme="minorHAnsi"/>
          <w:sz w:val="20"/>
          <w:szCs w:val="20"/>
        </w:rPr>
        <w:t xml:space="preserve"> </w:t>
      </w:r>
      <w:r w:rsidR="00CC17BA">
        <w:rPr>
          <w:rFonts w:cstheme="minorHAnsi"/>
          <w:sz w:val="20"/>
          <w:szCs w:val="20"/>
        </w:rPr>
        <w:t>ottobre</w:t>
      </w:r>
      <w:r w:rsidRPr="00971299">
        <w:rPr>
          <w:rFonts w:cstheme="minorHAnsi"/>
          <w:sz w:val="20"/>
          <w:szCs w:val="20"/>
        </w:rPr>
        <w:t xml:space="preserve"> 1797). - </w:t>
      </w:r>
      <w:proofErr w:type="gramStart"/>
      <w:r w:rsidRPr="00971299">
        <w:rPr>
          <w:rFonts w:cstheme="minorHAnsi"/>
          <w:sz w:val="20"/>
          <w:szCs w:val="20"/>
        </w:rPr>
        <w:t>Bologna :</w:t>
      </w:r>
      <w:proofErr w:type="gramEnd"/>
      <w:r w:rsidRPr="00971299">
        <w:rPr>
          <w:rFonts w:cstheme="minorHAnsi"/>
          <w:sz w:val="20"/>
          <w:szCs w:val="20"/>
        </w:rPr>
        <w:t xml:space="preserve"> </w:t>
      </w:r>
      <w:r w:rsidR="00E06624" w:rsidRPr="00E06624">
        <w:rPr>
          <w:rFonts w:cstheme="minorHAnsi"/>
          <w:sz w:val="20"/>
          <w:szCs w:val="20"/>
        </w:rPr>
        <w:t>Per Gio. Battista Sassi</w:t>
      </w:r>
      <w:r w:rsidRPr="00971299">
        <w:rPr>
          <w:rFonts w:cstheme="minorHAnsi"/>
          <w:sz w:val="20"/>
          <w:szCs w:val="20"/>
        </w:rPr>
        <w:t xml:space="preserve">, 1797. – 1 </w:t>
      </w:r>
      <w:proofErr w:type="gramStart"/>
      <w:r w:rsidRPr="00971299">
        <w:rPr>
          <w:rFonts w:cstheme="minorHAnsi"/>
          <w:sz w:val="20"/>
          <w:szCs w:val="20"/>
        </w:rPr>
        <w:t>volume</w:t>
      </w:r>
      <w:r w:rsidR="00E06624">
        <w:rPr>
          <w:rFonts w:cstheme="minorHAnsi"/>
          <w:sz w:val="20"/>
          <w:szCs w:val="20"/>
        </w:rPr>
        <w:t xml:space="preserve"> ;</w:t>
      </w:r>
      <w:proofErr w:type="gramEnd"/>
      <w:r w:rsidR="00E06624">
        <w:rPr>
          <w:rFonts w:cstheme="minorHAnsi"/>
          <w:sz w:val="20"/>
          <w:szCs w:val="20"/>
        </w:rPr>
        <w:t xml:space="preserve"> 23 cm</w:t>
      </w:r>
      <w:r w:rsidRPr="00971299">
        <w:rPr>
          <w:rFonts w:cstheme="minorHAnsi"/>
          <w:sz w:val="20"/>
          <w:szCs w:val="20"/>
        </w:rPr>
        <w:t xml:space="preserve">. </w:t>
      </w:r>
      <w:r w:rsidR="00E06624">
        <w:rPr>
          <w:rFonts w:cstheme="minorHAnsi"/>
          <w:sz w:val="20"/>
          <w:szCs w:val="20"/>
        </w:rPr>
        <w:t>((</w:t>
      </w:r>
      <w:r w:rsidR="00E06624" w:rsidRPr="00E06624">
        <w:rPr>
          <w:rFonts w:cstheme="minorHAnsi"/>
          <w:sz w:val="20"/>
          <w:szCs w:val="20"/>
        </w:rPr>
        <w:t>Bisettimanale, esce il sabato e il marted</w:t>
      </w:r>
      <w:r w:rsidR="00E06624">
        <w:rPr>
          <w:rFonts w:cstheme="minorHAnsi"/>
          <w:sz w:val="20"/>
          <w:szCs w:val="20"/>
        </w:rPr>
        <w:t xml:space="preserve">ì. </w:t>
      </w:r>
      <w:r w:rsidRPr="00971299">
        <w:rPr>
          <w:rFonts w:cstheme="minorHAnsi"/>
          <w:sz w:val="20"/>
          <w:szCs w:val="20"/>
        </w:rPr>
        <w:t>- UBO4705956</w:t>
      </w:r>
    </w:p>
    <w:p w14:paraId="39074EFD" w14:textId="42F1D06E" w:rsidR="007611D4" w:rsidRPr="00971299" w:rsidRDefault="00CC17BA" w:rsidP="00D57A8E">
      <w:pPr>
        <w:spacing w:after="0" w:line="240" w:lineRule="auto"/>
        <w:jc w:val="both"/>
        <w:rPr>
          <w:rFonts w:cstheme="minorHAnsi"/>
          <w:sz w:val="20"/>
          <w:szCs w:val="20"/>
        </w:rPr>
      </w:pPr>
      <w:r>
        <w:rPr>
          <w:rFonts w:cstheme="minorHAnsi"/>
          <w:sz w:val="20"/>
          <w:szCs w:val="20"/>
        </w:rPr>
        <w:t>Assorbito da</w:t>
      </w:r>
      <w:r w:rsidR="007611D4" w:rsidRPr="00971299">
        <w:rPr>
          <w:rFonts w:cstheme="minorHAnsi"/>
          <w:sz w:val="20"/>
          <w:szCs w:val="20"/>
        </w:rPr>
        <w:t>: Il *monitore bolognese [</w:t>
      </w:r>
      <w:hyperlink r:id="rId18" w:history="1">
        <w:r w:rsidR="007611D4" w:rsidRPr="00E06624">
          <w:rPr>
            <w:rStyle w:val="Collegamentoipertestuale"/>
            <w:rFonts w:cstheme="minorHAnsi"/>
            <w:sz w:val="20"/>
            <w:szCs w:val="20"/>
          </w:rPr>
          <w:t>XT230</w:t>
        </w:r>
      </w:hyperlink>
      <w:r w:rsidR="007611D4" w:rsidRPr="00971299">
        <w:rPr>
          <w:rFonts w:cstheme="minorHAnsi"/>
          <w:sz w:val="20"/>
          <w:szCs w:val="20"/>
        </w:rPr>
        <w:t>]</w:t>
      </w:r>
    </w:p>
    <w:p w14:paraId="05463513" w14:textId="48F0CD78" w:rsidR="007611D4" w:rsidRDefault="00E06624" w:rsidP="00D57A8E">
      <w:pPr>
        <w:spacing w:after="0" w:line="240" w:lineRule="auto"/>
        <w:jc w:val="both"/>
        <w:rPr>
          <w:rFonts w:cstheme="minorHAnsi"/>
          <w:sz w:val="20"/>
          <w:szCs w:val="20"/>
        </w:rPr>
      </w:pPr>
      <w:r>
        <w:rPr>
          <w:rFonts w:cstheme="minorHAnsi"/>
          <w:sz w:val="20"/>
          <w:szCs w:val="20"/>
        </w:rPr>
        <w:t>*</w:t>
      </w:r>
      <w:r w:rsidRPr="00E06624">
        <w:rPr>
          <w:rFonts w:cstheme="minorHAnsi"/>
          <w:b/>
          <w:bCs/>
          <w:sz w:val="20"/>
          <w:szCs w:val="20"/>
        </w:rPr>
        <w:t>Osservatore politico, ossia Gazzetta di Bologna</w:t>
      </w:r>
      <w:r w:rsidRPr="00E06624">
        <w:rPr>
          <w:rFonts w:cstheme="minorHAnsi"/>
          <w:sz w:val="20"/>
          <w:szCs w:val="20"/>
        </w:rPr>
        <w:t>. - N. 1 (</w:t>
      </w:r>
      <w:r>
        <w:rPr>
          <w:rFonts w:cstheme="minorHAnsi"/>
          <w:sz w:val="20"/>
          <w:szCs w:val="20"/>
        </w:rPr>
        <w:t>1. luglio</w:t>
      </w:r>
      <w:r w:rsidRPr="00E06624">
        <w:rPr>
          <w:rFonts w:cstheme="minorHAnsi"/>
          <w:sz w:val="20"/>
          <w:szCs w:val="20"/>
        </w:rPr>
        <w:t xml:space="preserve"> </w:t>
      </w:r>
      <w:proofErr w:type="gramStart"/>
      <w:r w:rsidRPr="00E06624">
        <w:rPr>
          <w:rFonts w:cstheme="minorHAnsi"/>
          <w:sz w:val="20"/>
          <w:szCs w:val="20"/>
        </w:rPr>
        <w:t>1797)-</w:t>
      </w:r>
      <w:proofErr w:type="gramEnd"/>
      <w:r>
        <w:rPr>
          <w:rFonts w:cstheme="minorHAnsi"/>
          <w:sz w:val="20"/>
          <w:szCs w:val="20"/>
        </w:rPr>
        <w:t>n. 36 (1797)</w:t>
      </w:r>
      <w:r w:rsidRPr="00E06624">
        <w:rPr>
          <w:rFonts w:cstheme="minorHAnsi"/>
          <w:sz w:val="20"/>
          <w:szCs w:val="20"/>
        </w:rPr>
        <w:t xml:space="preserve">. - In </w:t>
      </w:r>
      <w:proofErr w:type="gramStart"/>
      <w:r w:rsidRPr="00E06624">
        <w:rPr>
          <w:rFonts w:cstheme="minorHAnsi"/>
          <w:sz w:val="20"/>
          <w:szCs w:val="20"/>
        </w:rPr>
        <w:t>Bologna :</w:t>
      </w:r>
      <w:proofErr w:type="gramEnd"/>
      <w:r w:rsidRPr="00E06624">
        <w:rPr>
          <w:rFonts w:cstheme="minorHAnsi"/>
          <w:sz w:val="20"/>
          <w:szCs w:val="20"/>
        </w:rPr>
        <w:t xml:space="preserve"> Stamperia di Jacopo Marsigli, 1797. </w:t>
      </w:r>
      <w:r>
        <w:rPr>
          <w:rFonts w:cstheme="minorHAnsi"/>
          <w:sz w:val="20"/>
          <w:szCs w:val="20"/>
        </w:rPr>
        <w:t>–</w:t>
      </w:r>
      <w:r w:rsidRPr="00E06624">
        <w:rPr>
          <w:rFonts w:cstheme="minorHAnsi"/>
          <w:sz w:val="20"/>
          <w:szCs w:val="20"/>
        </w:rPr>
        <w:t xml:space="preserve"> </w:t>
      </w:r>
      <w:r>
        <w:rPr>
          <w:rFonts w:cstheme="minorHAnsi"/>
          <w:sz w:val="20"/>
          <w:szCs w:val="20"/>
        </w:rPr>
        <w:t xml:space="preserve">1 </w:t>
      </w:r>
      <w:proofErr w:type="gramStart"/>
      <w:r w:rsidRPr="00E06624">
        <w:rPr>
          <w:rFonts w:cstheme="minorHAnsi"/>
          <w:sz w:val="20"/>
          <w:szCs w:val="20"/>
        </w:rPr>
        <w:t>volum</w:t>
      </w:r>
      <w:r>
        <w:rPr>
          <w:rFonts w:cstheme="minorHAnsi"/>
          <w:sz w:val="20"/>
          <w:szCs w:val="20"/>
        </w:rPr>
        <w:t>e</w:t>
      </w:r>
      <w:r w:rsidRPr="00E06624">
        <w:rPr>
          <w:rFonts w:cstheme="minorHAnsi"/>
          <w:sz w:val="20"/>
          <w:szCs w:val="20"/>
        </w:rPr>
        <w:t xml:space="preserve"> ;</w:t>
      </w:r>
      <w:proofErr w:type="gramEnd"/>
      <w:r w:rsidRPr="00E06624">
        <w:rPr>
          <w:rFonts w:cstheme="minorHAnsi"/>
          <w:sz w:val="20"/>
          <w:szCs w:val="20"/>
        </w:rPr>
        <w:t xml:space="preserve"> 23 cm. </w:t>
      </w:r>
      <w:r>
        <w:rPr>
          <w:rFonts w:cstheme="minorHAnsi"/>
          <w:sz w:val="20"/>
          <w:szCs w:val="20"/>
        </w:rPr>
        <w:t>((</w:t>
      </w:r>
      <w:r w:rsidRPr="00E06624">
        <w:rPr>
          <w:rFonts w:cstheme="minorHAnsi"/>
          <w:sz w:val="20"/>
          <w:szCs w:val="20"/>
        </w:rPr>
        <w:t>Due numeri la settimana, il sabato e il martedì. - Da non confondersi con il periodico omonimo stampato dalla Stamperia Sassi: UBO4705956.</w:t>
      </w:r>
      <w:r>
        <w:rPr>
          <w:rFonts w:cstheme="minorHAnsi"/>
          <w:sz w:val="20"/>
          <w:szCs w:val="20"/>
        </w:rPr>
        <w:t xml:space="preserve"> - </w:t>
      </w:r>
      <w:r w:rsidRPr="00E06624">
        <w:rPr>
          <w:rFonts w:cstheme="minorHAnsi"/>
          <w:sz w:val="20"/>
          <w:szCs w:val="20"/>
        </w:rPr>
        <w:t>UBO4746565</w:t>
      </w:r>
    </w:p>
    <w:p w14:paraId="7424F5D3" w14:textId="77777777" w:rsidR="00E06624" w:rsidRPr="00971299" w:rsidRDefault="00E06624" w:rsidP="00D57A8E">
      <w:pPr>
        <w:spacing w:after="0" w:line="240" w:lineRule="auto"/>
        <w:jc w:val="both"/>
        <w:rPr>
          <w:rFonts w:cstheme="minorHAnsi"/>
          <w:sz w:val="20"/>
          <w:szCs w:val="20"/>
        </w:rPr>
      </w:pPr>
    </w:p>
    <w:p w14:paraId="1AFA66FA" w14:textId="00130E53" w:rsidR="00D57A8E" w:rsidRPr="00971299" w:rsidRDefault="00D57A8E" w:rsidP="00D57A8E">
      <w:pPr>
        <w:spacing w:after="0" w:line="240" w:lineRule="auto"/>
        <w:jc w:val="both"/>
        <w:rPr>
          <w:rFonts w:cstheme="minorHAnsi"/>
          <w:sz w:val="20"/>
          <w:szCs w:val="20"/>
        </w:rPr>
      </w:pPr>
      <w:r w:rsidRPr="00971299">
        <w:rPr>
          <w:rFonts w:cstheme="minorHAnsi"/>
          <w:bCs/>
          <w:sz w:val="20"/>
          <w:szCs w:val="20"/>
        </w:rPr>
        <w:t>Il</w:t>
      </w:r>
      <w:r w:rsidRPr="00971299">
        <w:rPr>
          <w:rFonts w:cstheme="minorHAnsi"/>
          <w:b/>
          <w:bCs/>
          <w:sz w:val="20"/>
          <w:szCs w:val="20"/>
        </w:rPr>
        <w:t xml:space="preserve"> *democratico imparziale o sia Giornale di Bologna. </w:t>
      </w:r>
      <w:r w:rsidRPr="00971299">
        <w:rPr>
          <w:rFonts w:cstheme="minorHAnsi"/>
          <w:sz w:val="20"/>
          <w:szCs w:val="20"/>
        </w:rPr>
        <w:t xml:space="preserve">– N. 1 (5 luglio 1797 = 1. </w:t>
      </w:r>
      <w:proofErr w:type="gramStart"/>
      <w:r w:rsidRPr="00971299">
        <w:rPr>
          <w:rFonts w:cstheme="minorHAnsi"/>
          <w:sz w:val="20"/>
          <w:szCs w:val="20"/>
        </w:rPr>
        <w:t>repubblicano)-</w:t>
      </w:r>
      <w:proofErr w:type="gramEnd"/>
      <w:r w:rsidRPr="00971299">
        <w:rPr>
          <w:rFonts w:cstheme="minorHAnsi"/>
          <w:sz w:val="20"/>
          <w:szCs w:val="20"/>
        </w:rPr>
        <w:t xml:space="preserve">n. 35 (30 maggio 1798 = 1. della Repubblica Cisalpina). - In </w:t>
      </w:r>
      <w:proofErr w:type="gramStart"/>
      <w:r w:rsidRPr="00971299">
        <w:rPr>
          <w:rFonts w:cstheme="minorHAnsi"/>
          <w:sz w:val="20"/>
          <w:szCs w:val="20"/>
        </w:rPr>
        <w:t>Bologna :</w:t>
      </w:r>
      <w:proofErr w:type="gramEnd"/>
      <w:r w:rsidRPr="00971299">
        <w:rPr>
          <w:rFonts w:cstheme="minorHAnsi"/>
          <w:sz w:val="20"/>
          <w:szCs w:val="20"/>
        </w:rPr>
        <w:t xml:space="preserve"> Per le stampe del genio democratico, 1797-1798. – 1 </w:t>
      </w:r>
      <w:proofErr w:type="gramStart"/>
      <w:r w:rsidRPr="00971299">
        <w:rPr>
          <w:rFonts w:cstheme="minorHAnsi"/>
          <w:sz w:val="20"/>
          <w:szCs w:val="20"/>
        </w:rPr>
        <w:t>volume ;</w:t>
      </w:r>
      <w:proofErr w:type="gramEnd"/>
      <w:r w:rsidRPr="00971299">
        <w:rPr>
          <w:rFonts w:cstheme="minorHAnsi"/>
          <w:sz w:val="20"/>
          <w:szCs w:val="20"/>
        </w:rPr>
        <w:t xml:space="preserve"> 25 cm. ((La periodicità varia. - Dal n. 1 del 2 gennaio anno 1. della Repubblica Cisalpina il titolo varia: Il Democratico imparziale. – UBO1424438</w:t>
      </w:r>
    </w:p>
    <w:p w14:paraId="134D4410" w14:textId="77777777" w:rsidR="00D57A8E" w:rsidRPr="00971299" w:rsidRDefault="00D57A8E" w:rsidP="00D57A8E">
      <w:pPr>
        <w:spacing w:after="0" w:line="240" w:lineRule="auto"/>
        <w:jc w:val="both"/>
        <w:rPr>
          <w:rFonts w:cstheme="minorHAnsi"/>
          <w:sz w:val="20"/>
          <w:szCs w:val="20"/>
          <w:lang w:eastAsia="it-IT"/>
        </w:rPr>
      </w:pPr>
      <w:r w:rsidRPr="00971299">
        <w:rPr>
          <w:rFonts w:cstheme="minorHAnsi"/>
          <w:sz w:val="20"/>
          <w:szCs w:val="20"/>
        </w:rPr>
        <w:t xml:space="preserve">Varianti del titolo: </w:t>
      </w:r>
      <w:r w:rsidRPr="00971299">
        <w:rPr>
          <w:rFonts w:cstheme="minorHAnsi"/>
          <w:sz w:val="20"/>
          <w:szCs w:val="20"/>
          <w:lang w:eastAsia="it-IT"/>
        </w:rPr>
        <w:t>Il *democratico imparziale; *Giornale di Bologna</w:t>
      </w:r>
    </w:p>
    <w:p w14:paraId="1638D8FB" w14:textId="77777777" w:rsidR="00825660" w:rsidRPr="00971299" w:rsidRDefault="00D57A8E" w:rsidP="00D57A8E">
      <w:pPr>
        <w:spacing w:after="0" w:line="240" w:lineRule="auto"/>
        <w:jc w:val="both"/>
        <w:rPr>
          <w:rFonts w:cstheme="minorHAnsi"/>
          <w:sz w:val="20"/>
          <w:szCs w:val="20"/>
          <w:lang w:eastAsia="it-IT"/>
        </w:rPr>
      </w:pPr>
      <w:r w:rsidRPr="00971299">
        <w:rPr>
          <w:rFonts w:cstheme="minorHAnsi"/>
          <w:sz w:val="20"/>
          <w:szCs w:val="20"/>
          <w:lang w:eastAsia="it-IT"/>
        </w:rPr>
        <w:t xml:space="preserve">Copia digitale a: </w:t>
      </w:r>
    </w:p>
    <w:p w14:paraId="1DE8CD62" w14:textId="77777777" w:rsidR="00D57A8E" w:rsidRPr="00971299" w:rsidRDefault="00825660" w:rsidP="00D57A8E">
      <w:pPr>
        <w:spacing w:after="0" w:line="240" w:lineRule="auto"/>
        <w:jc w:val="both"/>
        <w:rPr>
          <w:rFonts w:cstheme="minorHAnsi"/>
          <w:sz w:val="20"/>
          <w:szCs w:val="20"/>
          <w:lang w:eastAsia="it-IT"/>
        </w:rPr>
      </w:pPr>
      <w:r w:rsidRPr="00971299">
        <w:rPr>
          <w:rFonts w:cstheme="minorHAnsi"/>
          <w:sz w:val="20"/>
          <w:szCs w:val="20"/>
          <w:lang w:eastAsia="it-IT"/>
        </w:rPr>
        <w:t>*</w:t>
      </w:r>
      <w:hyperlink r:id="rId19" w:history="1">
        <w:r w:rsidR="00D57A8E" w:rsidRPr="00971299">
          <w:rPr>
            <w:rStyle w:val="Collegamentoipertestuale"/>
            <w:rFonts w:cstheme="minorHAnsi"/>
            <w:sz w:val="20"/>
            <w:szCs w:val="20"/>
            <w:lang w:eastAsia="it-IT"/>
          </w:rPr>
          <w:t>http://www.senato.it/teca/giornalistorici/575abc84-2234-4fc0-b45b-e73eaf14ce04.html</w:t>
        </w:r>
      </w:hyperlink>
    </w:p>
    <w:p w14:paraId="071BE4EC" w14:textId="77777777" w:rsidR="00825660" w:rsidRPr="00971299" w:rsidRDefault="00825660" w:rsidP="00451736">
      <w:pPr>
        <w:spacing w:after="0" w:line="240" w:lineRule="auto"/>
        <w:jc w:val="both"/>
        <w:rPr>
          <w:rStyle w:val="Enfasigrassetto"/>
          <w:rFonts w:cstheme="minorHAnsi"/>
          <w:sz w:val="20"/>
          <w:szCs w:val="20"/>
        </w:rPr>
      </w:pPr>
      <w:r w:rsidRPr="00971299">
        <w:rPr>
          <w:rStyle w:val="Enfasigrassetto"/>
          <w:rFonts w:cstheme="minorHAnsi"/>
          <w:sz w:val="20"/>
          <w:szCs w:val="20"/>
        </w:rPr>
        <w:lastRenderedPageBreak/>
        <w:t>*</w:t>
      </w:r>
      <w:hyperlink r:id="rId20" w:history="1">
        <w:r w:rsidRPr="00971299">
          <w:rPr>
            <w:rStyle w:val="Collegamentoipertestuale"/>
            <w:rFonts w:cstheme="minorHAnsi"/>
            <w:sz w:val="20"/>
            <w:szCs w:val="20"/>
          </w:rPr>
          <w:t>http://digitale.bnc.roma.sbn.it/tecadigitale/giornale/UBO1424438/1797/Luglio</w:t>
        </w:r>
      </w:hyperlink>
    </w:p>
    <w:p w14:paraId="031FAB22" w14:textId="77777777" w:rsidR="007611D4" w:rsidRPr="00971299" w:rsidRDefault="007611D4" w:rsidP="00451736">
      <w:pPr>
        <w:spacing w:after="0" w:line="240" w:lineRule="auto"/>
        <w:jc w:val="both"/>
        <w:rPr>
          <w:rStyle w:val="Enfasigrassetto"/>
          <w:rFonts w:cstheme="minorHAnsi"/>
          <w:sz w:val="20"/>
          <w:szCs w:val="20"/>
        </w:rPr>
      </w:pPr>
    </w:p>
    <w:p w14:paraId="41B1DE8C" w14:textId="046F4F28" w:rsidR="00971299" w:rsidRPr="00971299" w:rsidRDefault="00971299" w:rsidP="00451736">
      <w:pPr>
        <w:spacing w:after="0" w:line="240" w:lineRule="auto"/>
        <w:jc w:val="both"/>
        <w:rPr>
          <w:rFonts w:cstheme="minorHAnsi"/>
          <w:sz w:val="20"/>
          <w:szCs w:val="20"/>
        </w:rPr>
      </w:pPr>
      <w:r w:rsidRPr="00971299">
        <w:rPr>
          <w:rFonts w:cstheme="minorHAnsi"/>
          <w:sz w:val="20"/>
          <w:szCs w:val="20"/>
        </w:rPr>
        <w:t>L'*</w:t>
      </w:r>
      <w:r w:rsidRPr="00971299">
        <w:rPr>
          <w:rFonts w:cstheme="minorHAnsi"/>
          <w:b/>
          <w:bCs/>
          <w:sz w:val="20"/>
          <w:szCs w:val="20"/>
        </w:rPr>
        <w:t>imparziale bolognese</w:t>
      </w:r>
      <w:r w:rsidRPr="00971299">
        <w:rPr>
          <w:rFonts w:cstheme="minorHAnsi"/>
          <w:sz w:val="20"/>
          <w:szCs w:val="20"/>
        </w:rPr>
        <w:t>. - N. 56-57 (1800). - Bologna, 1800. – 2 volumi. - UBO4705950</w:t>
      </w:r>
    </w:p>
    <w:p w14:paraId="0054FAC9" w14:textId="77777777" w:rsidR="00971299" w:rsidRPr="00971299" w:rsidRDefault="00971299" w:rsidP="00451736">
      <w:pPr>
        <w:spacing w:after="0" w:line="240" w:lineRule="auto"/>
        <w:jc w:val="both"/>
        <w:rPr>
          <w:rFonts w:cstheme="minorHAnsi"/>
          <w:sz w:val="20"/>
          <w:szCs w:val="20"/>
        </w:rPr>
      </w:pPr>
    </w:p>
    <w:p w14:paraId="5429EDAD" w14:textId="5FB365CB" w:rsidR="00451736" w:rsidRPr="00971299" w:rsidRDefault="00386946" w:rsidP="00451736">
      <w:pPr>
        <w:spacing w:after="0" w:line="240" w:lineRule="auto"/>
        <w:jc w:val="both"/>
        <w:rPr>
          <w:rFonts w:cstheme="minorHAnsi"/>
          <w:b/>
          <w:bCs/>
          <w:sz w:val="20"/>
          <w:szCs w:val="20"/>
        </w:rPr>
      </w:pPr>
      <w:r w:rsidRPr="00971299">
        <w:rPr>
          <w:rStyle w:val="Enfasigrassetto"/>
          <w:rFonts w:cstheme="minorHAnsi"/>
          <w:sz w:val="20"/>
          <w:szCs w:val="20"/>
        </w:rPr>
        <w:t>*</w:t>
      </w:r>
      <w:r w:rsidR="00451736" w:rsidRPr="00971299">
        <w:rPr>
          <w:rStyle w:val="Enfasigrassetto"/>
          <w:rFonts w:cstheme="minorHAnsi"/>
          <w:sz w:val="20"/>
          <w:szCs w:val="20"/>
        </w:rPr>
        <w:t xml:space="preserve">Gazzetta nazionale di Bologna. </w:t>
      </w:r>
      <w:r w:rsidR="00451736" w:rsidRPr="00971299">
        <w:rPr>
          <w:rFonts w:cstheme="minorHAnsi"/>
          <w:sz w:val="20"/>
          <w:szCs w:val="20"/>
        </w:rPr>
        <w:t xml:space="preserve">- </w:t>
      </w:r>
      <w:r w:rsidRPr="00971299">
        <w:rPr>
          <w:rFonts w:cstheme="minorHAnsi"/>
          <w:sz w:val="20"/>
          <w:szCs w:val="20"/>
        </w:rPr>
        <w:t>N. 60 (</w:t>
      </w:r>
      <w:proofErr w:type="gramStart"/>
      <w:r w:rsidRPr="00971299">
        <w:rPr>
          <w:rFonts w:cstheme="minorHAnsi"/>
          <w:sz w:val="20"/>
          <w:szCs w:val="20"/>
        </w:rPr>
        <w:t>1800)-</w:t>
      </w:r>
      <w:proofErr w:type="gramEnd"/>
      <w:r w:rsidRPr="00971299">
        <w:rPr>
          <w:rFonts w:cstheme="minorHAnsi"/>
          <w:sz w:val="20"/>
          <w:szCs w:val="20"/>
        </w:rPr>
        <w:t>n. 104 (1804). – [</w:t>
      </w:r>
      <w:proofErr w:type="gramStart"/>
      <w:r w:rsidRPr="00971299">
        <w:rPr>
          <w:rFonts w:cstheme="minorHAnsi"/>
          <w:sz w:val="20"/>
          <w:szCs w:val="20"/>
        </w:rPr>
        <w:t>S.l. :</w:t>
      </w:r>
      <w:proofErr w:type="gramEnd"/>
      <w:r w:rsidRPr="00971299">
        <w:rPr>
          <w:rFonts w:cstheme="minorHAnsi"/>
          <w:sz w:val="20"/>
          <w:szCs w:val="20"/>
        </w:rPr>
        <w:t xml:space="preserve"> s.n., 1800-1804</w:t>
      </w:r>
      <w:r w:rsidR="00477EC3" w:rsidRPr="00971299">
        <w:rPr>
          <w:rFonts w:cstheme="minorHAnsi"/>
          <w:sz w:val="20"/>
          <w:szCs w:val="20"/>
        </w:rPr>
        <w:t>]</w:t>
      </w:r>
      <w:r w:rsidR="00451736" w:rsidRPr="00971299">
        <w:rPr>
          <w:rFonts w:cstheme="minorHAnsi"/>
          <w:sz w:val="20"/>
          <w:szCs w:val="20"/>
        </w:rPr>
        <w:t xml:space="preserve">. </w:t>
      </w:r>
      <w:r w:rsidRPr="00971299">
        <w:rPr>
          <w:rFonts w:cstheme="minorHAnsi"/>
          <w:sz w:val="20"/>
          <w:szCs w:val="20"/>
        </w:rPr>
        <w:t>–</w:t>
      </w:r>
      <w:r w:rsidR="00451736" w:rsidRPr="00971299">
        <w:rPr>
          <w:rFonts w:cstheme="minorHAnsi"/>
          <w:sz w:val="20"/>
          <w:szCs w:val="20"/>
        </w:rPr>
        <w:t xml:space="preserve"> </w:t>
      </w:r>
      <w:r w:rsidRPr="00971299">
        <w:rPr>
          <w:rFonts w:cstheme="minorHAnsi"/>
          <w:sz w:val="20"/>
          <w:szCs w:val="20"/>
        </w:rPr>
        <w:t xml:space="preserve">5 </w:t>
      </w:r>
      <w:proofErr w:type="gramStart"/>
      <w:r w:rsidRPr="00971299">
        <w:rPr>
          <w:rFonts w:cstheme="minorHAnsi"/>
          <w:sz w:val="20"/>
          <w:szCs w:val="20"/>
        </w:rPr>
        <w:t>volumi ;</w:t>
      </w:r>
      <w:proofErr w:type="gramEnd"/>
      <w:r w:rsidRPr="00971299">
        <w:rPr>
          <w:rFonts w:cstheme="minorHAnsi"/>
          <w:sz w:val="20"/>
          <w:szCs w:val="20"/>
        </w:rPr>
        <w:t xml:space="preserve"> </w:t>
      </w:r>
      <w:r w:rsidR="00451736" w:rsidRPr="00971299">
        <w:rPr>
          <w:rFonts w:cstheme="minorHAnsi"/>
          <w:sz w:val="20"/>
          <w:szCs w:val="20"/>
        </w:rPr>
        <w:t xml:space="preserve">21 cm. </w:t>
      </w:r>
      <w:r w:rsidRPr="00971299">
        <w:rPr>
          <w:rFonts w:cstheme="minorHAnsi"/>
          <w:sz w:val="20"/>
          <w:szCs w:val="20"/>
        </w:rPr>
        <w:t>((</w:t>
      </w:r>
      <w:r w:rsidR="00451736" w:rsidRPr="00971299">
        <w:rPr>
          <w:rFonts w:cstheme="minorHAnsi"/>
          <w:sz w:val="20"/>
          <w:szCs w:val="20"/>
        </w:rPr>
        <w:t>Periodicit</w:t>
      </w:r>
      <w:r w:rsidRPr="00971299">
        <w:rPr>
          <w:rFonts w:cstheme="minorHAnsi"/>
          <w:sz w:val="20"/>
          <w:szCs w:val="20"/>
        </w:rPr>
        <w:t>à</w:t>
      </w:r>
      <w:r w:rsidR="00451736" w:rsidRPr="00971299">
        <w:rPr>
          <w:rFonts w:cstheme="minorHAnsi"/>
          <w:sz w:val="20"/>
          <w:szCs w:val="20"/>
        </w:rPr>
        <w:t xml:space="preserve"> irregolare. - Compare in testata: Repubblica italiana. - UM10011442</w:t>
      </w:r>
    </w:p>
    <w:p w14:paraId="006B66FA" w14:textId="77777777" w:rsidR="007611D4" w:rsidRPr="00971299" w:rsidRDefault="007611D4" w:rsidP="00451736">
      <w:pPr>
        <w:spacing w:after="0" w:line="240" w:lineRule="auto"/>
        <w:jc w:val="both"/>
        <w:rPr>
          <w:rStyle w:val="Enfasigrassetto"/>
          <w:rFonts w:cstheme="minorHAnsi"/>
          <w:sz w:val="20"/>
          <w:szCs w:val="20"/>
        </w:rPr>
      </w:pPr>
    </w:p>
    <w:p w14:paraId="678FEBAC" w14:textId="70F4F517" w:rsidR="00386946" w:rsidRPr="00971299" w:rsidRDefault="00386946" w:rsidP="00451736">
      <w:pPr>
        <w:spacing w:after="0" w:line="240" w:lineRule="auto"/>
        <w:jc w:val="both"/>
        <w:rPr>
          <w:rFonts w:cstheme="minorHAnsi"/>
          <w:sz w:val="20"/>
          <w:szCs w:val="20"/>
        </w:rPr>
      </w:pPr>
      <w:r w:rsidRPr="00971299">
        <w:rPr>
          <w:rStyle w:val="Enfasigrassetto"/>
          <w:rFonts w:cstheme="minorHAnsi"/>
          <w:sz w:val="20"/>
          <w:szCs w:val="20"/>
        </w:rPr>
        <w:t xml:space="preserve">*Gazzetta di Bologna. </w:t>
      </w:r>
      <w:r w:rsidRPr="00971299">
        <w:rPr>
          <w:rFonts w:cstheme="minorHAnsi"/>
          <w:sz w:val="20"/>
          <w:szCs w:val="20"/>
        </w:rPr>
        <w:t xml:space="preserve">– </w:t>
      </w:r>
      <w:r w:rsidR="00806CDC" w:rsidRPr="00971299">
        <w:rPr>
          <w:rFonts w:cstheme="minorHAnsi"/>
          <w:sz w:val="20"/>
          <w:szCs w:val="20"/>
        </w:rPr>
        <w:t xml:space="preserve">   -30 dicembre 1808. - [</w:t>
      </w:r>
      <w:proofErr w:type="gramStart"/>
      <w:r w:rsidR="00806CDC" w:rsidRPr="00971299">
        <w:rPr>
          <w:rFonts w:cstheme="minorHAnsi"/>
          <w:sz w:val="20"/>
          <w:szCs w:val="20"/>
        </w:rPr>
        <w:t>S.l. :</w:t>
      </w:r>
      <w:proofErr w:type="gramEnd"/>
      <w:r w:rsidR="00806CDC" w:rsidRPr="00971299">
        <w:rPr>
          <w:rFonts w:cstheme="minorHAnsi"/>
          <w:sz w:val="20"/>
          <w:szCs w:val="20"/>
        </w:rPr>
        <w:t xml:space="preserve"> s.n., 1805-1808</w:t>
      </w:r>
      <w:r w:rsidRPr="00971299">
        <w:rPr>
          <w:rFonts w:cstheme="minorHAnsi"/>
          <w:sz w:val="20"/>
          <w:szCs w:val="20"/>
        </w:rPr>
        <w:t xml:space="preserve">]. – </w:t>
      </w:r>
      <w:r w:rsidR="00806CDC" w:rsidRPr="00971299">
        <w:rPr>
          <w:rFonts w:cstheme="minorHAnsi"/>
          <w:sz w:val="20"/>
          <w:szCs w:val="20"/>
        </w:rPr>
        <w:t>4</w:t>
      </w:r>
      <w:r w:rsidRPr="00971299">
        <w:rPr>
          <w:rFonts w:cstheme="minorHAnsi"/>
          <w:sz w:val="20"/>
          <w:szCs w:val="20"/>
        </w:rPr>
        <w:t xml:space="preserve"> </w:t>
      </w:r>
      <w:proofErr w:type="gramStart"/>
      <w:r w:rsidRPr="00971299">
        <w:rPr>
          <w:rFonts w:cstheme="minorHAnsi"/>
          <w:sz w:val="20"/>
          <w:szCs w:val="20"/>
        </w:rPr>
        <w:t>volumi ;</w:t>
      </w:r>
      <w:proofErr w:type="gramEnd"/>
      <w:r w:rsidRPr="00971299">
        <w:rPr>
          <w:rFonts w:cstheme="minorHAnsi"/>
          <w:sz w:val="20"/>
          <w:szCs w:val="20"/>
        </w:rPr>
        <w:t xml:space="preserve"> 30 cm. ((</w:t>
      </w:r>
      <w:r w:rsidR="00806CDC" w:rsidRPr="00971299">
        <w:rPr>
          <w:rFonts w:cstheme="minorHAnsi"/>
          <w:sz w:val="20"/>
          <w:szCs w:val="20"/>
        </w:rPr>
        <w:t>Settimanale</w:t>
      </w:r>
      <w:r w:rsidRPr="00971299">
        <w:rPr>
          <w:rFonts w:cstheme="minorHAnsi"/>
          <w:sz w:val="20"/>
          <w:szCs w:val="20"/>
        </w:rPr>
        <w:t>. - Descrizione basata su: n. 51 (25 giugno 1805). - IEI0104012</w:t>
      </w:r>
    </w:p>
    <w:p w14:paraId="2670D5D2" w14:textId="77777777" w:rsidR="007611D4" w:rsidRPr="00971299" w:rsidRDefault="007611D4" w:rsidP="00451736">
      <w:pPr>
        <w:spacing w:after="0" w:line="240" w:lineRule="auto"/>
        <w:jc w:val="both"/>
        <w:rPr>
          <w:rStyle w:val="Enfasigrassetto"/>
          <w:rFonts w:cstheme="minorHAnsi"/>
          <w:sz w:val="20"/>
          <w:szCs w:val="20"/>
        </w:rPr>
      </w:pPr>
    </w:p>
    <w:p w14:paraId="17511FEC" w14:textId="335A335A" w:rsidR="00386946" w:rsidRPr="00971299" w:rsidRDefault="00386946" w:rsidP="00451736">
      <w:pPr>
        <w:spacing w:after="0" w:line="240" w:lineRule="auto"/>
        <w:jc w:val="both"/>
        <w:rPr>
          <w:rFonts w:cstheme="minorHAnsi"/>
          <w:sz w:val="20"/>
          <w:szCs w:val="20"/>
        </w:rPr>
      </w:pPr>
      <w:r w:rsidRPr="00971299">
        <w:rPr>
          <w:rStyle w:val="Enfasigrassetto"/>
          <w:rFonts w:cstheme="minorHAnsi"/>
          <w:sz w:val="20"/>
          <w:szCs w:val="20"/>
        </w:rPr>
        <w:t xml:space="preserve">*Redattore del Reno. </w:t>
      </w:r>
      <w:r w:rsidR="00B96B01" w:rsidRPr="00971299">
        <w:rPr>
          <w:rFonts w:cstheme="minorHAnsi"/>
          <w:sz w:val="20"/>
          <w:szCs w:val="20"/>
        </w:rPr>
        <w:t>–</w:t>
      </w:r>
      <w:r w:rsidRPr="00971299">
        <w:rPr>
          <w:rFonts w:cstheme="minorHAnsi"/>
          <w:sz w:val="20"/>
          <w:szCs w:val="20"/>
        </w:rPr>
        <w:t xml:space="preserve"> </w:t>
      </w:r>
      <w:r w:rsidR="00B96B01" w:rsidRPr="00971299">
        <w:rPr>
          <w:rFonts w:cstheme="minorHAnsi"/>
          <w:sz w:val="20"/>
          <w:szCs w:val="20"/>
        </w:rPr>
        <w:t>2 gennaio 1807-</w:t>
      </w:r>
      <w:r w:rsidR="003A3229" w:rsidRPr="00971299">
        <w:rPr>
          <w:rFonts w:cstheme="minorHAnsi"/>
          <w:sz w:val="20"/>
          <w:szCs w:val="20"/>
        </w:rPr>
        <w:t xml:space="preserve">  </w:t>
      </w:r>
      <w:proofErr w:type="gramStart"/>
      <w:r w:rsidR="003A3229" w:rsidRPr="00971299">
        <w:rPr>
          <w:rFonts w:cstheme="minorHAnsi"/>
          <w:sz w:val="20"/>
          <w:szCs w:val="20"/>
        </w:rPr>
        <w:t xml:space="preserve">  </w:t>
      </w:r>
      <w:r w:rsidR="00B96B01" w:rsidRPr="00971299">
        <w:rPr>
          <w:rFonts w:cstheme="minorHAnsi"/>
          <w:sz w:val="20"/>
          <w:szCs w:val="20"/>
        </w:rPr>
        <w:t>.</w:t>
      </w:r>
      <w:proofErr w:type="gramEnd"/>
      <w:r w:rsidR="00B96B01" w:rsidRPr="00971299">
        <w:rPr>
          <w:rFonts w:cstheme="minorHAnsi"/>
          <w:sz w:val="20"/>
          <w:szCs w:val="20"/>
        </w:rPr>
        <w:t xml:space="preserve"> - </w:t>
      </w:r>
      <w:proofErr w:type="gramStart"/>
      <w:r w:rsidRPr="00971299">
        <w:rPr>
          <w:rFonts w:cstheme="minorHAnsi"/>
          <w:sz w:val="20"/>
          <w:szCs w:val="20"/>
        </w:rPr>
        <w:t>Bologna :</w:t>
      </w:r>
      <w:proofErr w:type="gramEnd"/>
      <w:r w:rsidRPr="00971299">
        <w:rPr>
          <w:rFonts w:cstheme="minorHAnsi"/>
          <w:sz w:val="20"/>
          <w:szCs w:val="20"/>
        </w:rPr>
        <w:t xml:space="preserve"> stamp. G. Battista Sassi, 1807-1811. – 5 </w:t>
      </w:r>
      <w:proofErr w:type="gramStart"/>
      <w:r w:rsidRPr="00971299">
        <w:rPr>
          <w:rFonts w:cstheme="minorHAnsi"/>
          <w:sz w:val="20"/>
          <w:szCs w:val="20"/>
        </w:rPr>
        <w:t>volumi ;</w:t>
      </w:r>
      <w:proofErr w:type="gramEnd"/>
      <w:r w:rsidRPr="00971299">
        <w:rPr>
          <w:rFonts w:cstheme="minorHAnsi"/>
          <w:sz w:val="20"/>
          <w:szCs w:val="20"/>
        </w:rPr>
        <w:t xml:space="preserve"> 32 cm. ((Bisettimanale. - Nel 1811 esce in due parti con numerazione propria: Parte politica e amministrativa e Parte letteraria, e di amena lezione. - Descrizione basata su: n. 89 (7 novembre 1809). - IEI0104009</w:t>
      </w:r>
    </w:p>
    <w:p w14:paraId="1E424C92" w14:textId="77777777" w:rsidR="00806CDC" w:rsidRPr="00971299" w:rsidRDefault="00806CDC" w:rsidP="00451736">
      <w:pPr>
        <w:spacing w:after="0" w:line="240" w:lineRule="auto"/>
        <w:jc w:val="both"/>
        <w:rPr>
          <w:rFonts w:cstheme="minorHAnsi"/>
          <w:sz w:val="20"/>
          <w:szCs w:val="20"/>
        </w:rPr>
      </w:pPr>
      <w:r w:rsidRPr="00971299">
        <w:rPr>
          <w:rFonts w:cstheme="minorHAnsi"/>
          <w:sz w:val="20"/>
          <w:szCs w:val="20"/>
        </w:rPr>
        <w:t>Nel 1809 assorbe: *Gazzetta di Bologna</w:t>
      </w:r>
    </w:p>
    <w:p w14:paraId="719C43D9" w14:textId="77777777" w:rsidR="007611D4" w:rsidRPr="00971299" w:rsidRDefault="007611D4" w:rsidP="00451736">
      <w:pPr>
        <w:spacing w:after="0" w:line="240" w:lineRule="auto"/>
        <w:jc w:val="both"/>
        <w:rPr>
          <w:rStyle w:val="Enfasigrassetto"/>
          <w:rFonts w:cstheme="minorHAnsi"/>
          <w:sz w:val="20"/>
          <w:szCs w:val="20"/>
        </w:rPr>
      </w:pPr>
    </w:p>
    <w:p w14:paraId="70803A7A" w14:textId="51C79B43" w:rsidR="00386946" w:rsidRPr="00971299" w:rsidRDefault="00386946" w:rsidP="00451736">
      <w:pPr>
        <w:spacing w:after="0" w:line="240" w:lineRule="auto"/>
        <w:jc w:val="both"/>
        <w:rPr>
          <w:rFonts w:cstheme="minorHAnsi"/>
          <w:b/>
          <w:bCs/>
          <w:sz w:val="20"/>
          <w:szCs w:val="20"/>
        </w:rPr>
      </w:pPr>
      <w:r w:rsidRPr="00971299">
        <w:rPr>
          <w:rStyle w:val="Enfasigrassetto"/>
          <w:rFonts w:cstheme="minorHAnsi"/>
          <w:sz w:val="20"/>
          <w:szCs w:val="20"/>
        </w:rPr>
        <w:t xml:space="preserve">*Giornale del Dipartimento del Reno. </w:t>
      </w:r>
      <w:r w:rsidRPr="00971299">
        <w:rPr>
          <w:rFonts w:cstheme="minorHAnsi"/>
          <w:sz w:val="20"/>
          <w:szCs w:val="20"/>
        </w:rPr>
        <w:t xml:space="preserve">- N. 1 (4 </w:t>
      </w:r>
      <w:proofErr w:type="gramStart"/>
      <w:r w:rsidRPr="00971299">
        <w:rPr>
          <w:rFonts w:cstheme="minorHAnsi"/>
          <w:sz w:val="20"/>
          <w:szCs w:val="20"/>
        </w:rPr>
        <w:t>Gennaio</w:t>
      </w:r>
      <w:proofErr w:type="gramEnd"/>
      <w:r w:rsidRPr="00971299">
        <w:rPr>
          <w:rFonts w:cstheme="minorHAnsi"/>
          <w:sz w:val="20"/>
          <w:szCs w:val="20"/>
        </w:rPr>
        <w:t xml:space="preserve"> </w:t>
      </w:r>
      <w:proofErr w:type="gramStart"/>
      <w:r w:rsidRPr="00971299">
        <w:rPr>
          <w:rFonts w:cstheme="minorHAnsi"/>
          <w:sz w:val="20"/>
          <w:szCs w:val="20"/>
        </w:rPr>
        <w:t>1812)-</w:t>
      </w:r>
      <w:proofErr w:type="gramEnd"/>
      <w:r w:rsidRPr="00971299">
        <w:rPr>
          <w:rFonts w:cstheme="minorHAnsi"/>
          <w:sz w:val="20"/>
          <w:szCs w:val="20"/>
        </w:rPr>
        <w:t xml:space="preserve">  </w:t>
      </w:r>
      <w:proofErr w:type="gramStart"/>
      <w:r w:rsidRPr="00971299">
        <w:rPr>
          <w:rFonts w:cstheme="minorHAnsi"/>
          <w:sz w:val="20"/>
          <w:szCs w:val="20"/>
        </w:rPr>
        <w:t xml:space="preserve">  .</w:t>
      </w:r>
      <w:proofErr w:type="gramEnd"/>
      <w:r w:rsidRPr="00971299">
        <w:rPr>
          <w:rFonts w:cstheme="minorHAnsi"/>
          <w:sz w:val="20"/>
          <w:szCs w:val="20"/>
        </w:rPr>
        <w:t xml:space="preserve"> - </w:t>
      </w:r>
      <w:proofErr w:type="gramStart"/>
      <w:r w:rsidRPr="00971299">
        <w:rPr>
          <w:rFonts w:cstheme="minorHAnsi"/>
          <w:sz w:val="20"/>
          <w:szCs w:val="20"/>
        </w:rPr>
        <w:t>Bologna :</w:t>
      </w:r>
      <w:proofErr w:type="gramEnd"/>
      <w:r w:rsidRPr="00971299">
        <w:rPr>
          <w:rFonts w:cstheme="minorHAnsi"/>
          <w:sz w:val="20"/>
          <w:szCs w:val="20"/>
        </w:rPr>
        <w:t xml:space="preserve"> stamp. G. Battista Sassi, 1812-1815. – 4 </w:t>
      </w:r>
      <w:proofErr w:type="gramStart"/>
      <w:r w:rsidRPr="00971299">
        <w:rPr>
          <w:rFonts w:cstheme="minorHAnsi"/>
          <w:sz w:val="20"/>
          <w:szCs w:val="20"/>
        </w:rPr>
        <w:t>volumi ;</w:t>
      </w:r>
      <w:proofErr w:type="gramEnd"/>
      <w:r w:rsidRPr="00971299">
        <w:rPr>
          <w:rFonts w:cstheme="minorHAnsi"/>
          <w:sz w:val="20"/>
          <w:szCs w:val="20"/>
        </w:rPr>
        <w:t xml:space="preserve"> 44 cm. ((Bisettimanale. - Dal 1812 al 1813 esce in due parti con numerazione propria: Parte politica e amministrativa e Parte letteraria, e di amena lezione.</w:t>
      </w:r>
      <w:r w:rsidRPr="00971299">
        <w:rPr>
          <w:rFonts w:cstheme="minorHAnsi"/>
          <w:b/>
          <w:bCs/>
          <w:sz w:val="20"/>
          <w:szCs w:val="20"/>
        </w:rPr>
        <w:t xml:space="preserve"> - </w:t>
      </w:r>
      <w:r w:rsidRPr="00971299">
        <w:rPr>
          <w:rFonts w:cstheme="minorHAnsi"/>
          <w:sz w:val="20"/>
          <w:szCs w:val="20"/>
        </w:rPr>
        <w:t>IEI0104007</w:t>
      </w:r>
    </w:p>
    <w:p w14:paraId="48C54AE1" w14:textId="77777777" w:rsidR="007611D4" w:rsidRPr="00971299" w:rsidRDefault="007611D4" w:rsidP="00451736">
      <w:pPr>
        <w:spacing w:after="0" w:line="240" w:lineRule="auto"/>
        <w:jc w:val="both"/>
        <w:rPr>
          <w:rStyle w:val="Enfasigrassetto"/>
          <w:rFonts w:cstheme="minorHAnsi"/>
          <w:sz w:val="20"/>
          <w:szCs w:val="20"/>
        </w:rPr>
      </w:pPr>
    </w:p>
    <w:p w14:paraId="0250586E" w14:textId="12E3D093" w:rsidR="00386946" w:rsidRPr="00971299" w:rsidRDefault="005F4BA9" w:rsidP="00451736">
      <w:pPr>
        <w:spacing w:after="0" w:line="240" w:lineRule="auto"/>
        <w:jc w:val="both"/>
        <w:rPr>
          <w:rFonts w:cstheme="minorHAnsi"/>
          <w:sz w:val="20"/>
          <w:szCs w:val="20"/>
        </w:rPr>
      </w:pPr>
      <w:r w:rsidRPr="00971299">
        <w:rPr>
          <w:rStyle w:val="Enfasigrassetto"/>
          <w:rFonts w:cstheme="minorHAnsi"/>
          <w:sz w:val="20"/>
          <w:szCs w:val="20"/>
        </w:rPr>
        <w:t>*</w:t>
      </w:r>
      <w:r w:rsidR="00386946" w:rsidRPr="00971299">
        <w:rPr>
          <w:rStyle w:val="Enfasigrassetto"/>
          <w:rFonts w:cstheme="minorHAnsi"/>
          <w:sz w:val="20"/>
          <w:szCs w:val="20"/>
        </w:rPr>
        <w:t xml:space="preserve">Gazzetta di Bologna. </w:t>
      </w:r>
      <w:r w:rsidR="00386946" w:rsidRPr="00971299">
        <w:rPr>
          <w:rFonts w:cstheme="minorHAnsi"/>
          <w:sz w:val="20"/>
          <w:szCs w:val="20"/>
        </w:rPr>
        <w:t xml:space="preserve">- </w:t>
      </w:r>
      <w:proofErr w:type="gramStart"/>
      <w:r w:rsidR="00386946" w:rsidRPr="00971299">
        <w:rPr>
          <w:rFonts w:cstheme="minorHAnsi"/>
          <w:sz w:val="20"/>
          <w:szCs w:val="20"/>
        </w:rPr>
        <w:t>Bologna :</w:t>
      </w:r>
      <w:proofErr w:type="gramEnd"/>
      <w:r w:rsidR="00386946" w:rsidRPr="00971299">
        <w:rPr>
          <w:rFonts w:cstheme="minorHAnsi"/>
          <w:sz w:val="20"/>
          <w:szCs w:val="20"/>
        </w:rPr>
        <w:t xml:space="preserve"> Stamperia Camerale, 1815-183</w:t>
      </w:r>
      <w:r w:rsidRPr="00971299">
        <w:rPr>
          <w:rFonts w:cstheme="minorHAnsi"/>
          <w:sz w:val="20"/>
          <w:szCs w:val="20"/>
        </w:rPr>
        <w:t>1</w:t>
      </w:r>
      <w:r w:rsidR="00386946" w:rsidRPr="00971299">
        <w:rPr>
          <w:rFonts w:cstheme="minorHAnsi"/>
          <w:sz w:val="20"/>
          <w:szCs w:val="20"/>
        </w:rPr>
        <w:t xml:space="preserve">. </w:t>
      </w:r>
      <w:r w:rsidRPr="00971299">
        <w:rPr>
          <w:rFonts w:cstheme="minorHAnsi"/>
          <w:sz w:val="20"/>
          <w:szCs w:val="20"/>
        </w:rPr>
        <w:t>–</w:t>
      </w:r>
      <w:r w:rsidR="00386946" w:rsidRPr="00971299">
        <w:rPr>
          <w:rFonts w:cstheme="minorHAnsi"/>
          <w:sz w:val="20"/>
          <w:szCs w:val="20"/>
        </w:rPr>
        <w:t xml:space="preserve"> </w:t>
      </w:r>
      <w:r w:rsidRPr="00971299">
        <w:rPr>
          <w:rFonts w:cstheme="minorHAnsi"/>
          <w:sz w:val="20"/>
          <w:szCs w:val="20"/>
        </w:rPr>
        <w:t xml:space="preserve">17 </w:t>
      </w:r>
      <w:proofErr w:type="gramStart"/>
      <w:r w:rsidR="00386946" w:rsidRPr="00971299">
        <w:rPr>
          <w:rFonts w:cstheme="minorHAnsi"/>
          <w:sz w:val="20"/>
          <w:szCs w:val="20"/>
        </w:rPr>
        <w:t>v</w:t>
      </w:r>
      <w:r w:rsidRPr="00971299">
        <w:rPr>
          <w:rFonts w:cstheme="minorHAnsi"/>
          <w:sz w:val="20"/>
          <w:szCs w:val="20"/>
        </w:rPr>
        <w:t>olumi</w:t>
      </w:r>
      <w:r w:rsidR="00386946" w:rsidRPr="00971299">
        <w:rPr>
          <w:rFonts w:cstheme="minorHAnsi"/>
          <w:sz w:val="20"/>
          <w:szCs w:val="20"/>
        </w:rPr>
        <w:t xml:space="preserve"> ;</w:t>
      </w:r>
      <w:proofErr w:type="gramEnd"/>
      <w:r w:rsidR="00386946" w:rsidRPr="00971299">
        <w:rPr>
          <w:rFonts w:cstheme="minorHAnsi"/>
          <w:sz w:val="20"/>
          <w:szCs w:val="20"/>
        </w:rPr>
        <w:t xml:space="preserve"> 32 cm. </w:t>
      </w:r>
      <w:r w:rsidRPr="00971299">
        <w:rPr>
          <w:rFonts w:cstheme="minorHAnsi"/>
          <w:sz w:val="20"/>
          <w:szCs w:val="20"/>
        </w:rPr>
        <w:t>((</w:t>
      </w:r>
      <w:r w:rsidR="00386946" w:rsidRPr="00971299">
        <w:rPr>
          <w:rFonts w:cstheme="minorHAnsi"/>
          <w:sz w:val="20"/>
          <w:szCs w:val="20"/>
        </w:rPr>
        <w:t>Bisettimanale. - Descrizione ba</w:t>
      </w:r>
      <w:r w:rsidRPr="00971299">
        <w:rPr>
          <w:rFonts w:cstheme="minorHAnsi"/>
          <w:sz w:val="20"/>
          <w:szCs w:val="20"/>
        </w:rPr>
        <w:t>sata su: n. 19 (4 marzo</w:t>
      </w:r>
      <w:r w:rsidR="00386946" w:rsidRPr="00971299">
        <w:rPr>
          <w:rFonts w:cstheme="minorHAnsi"/>
          <w:sz w:val="20"/>
          <w:szCs w:val="20"/>
        </w:rPr>
        <w:t xml:space="preserve"> 1816). - LO10767325</w:t>
      </w:r>
    </w:p>
    <w:p w14:paraId="5F5D1C0C" w14:textId="77777777" w:rsidR="007D6168" w:rsidRPr="00971299" w:rsidRDefault="007D6168" w:rsidP="00451736">
      <w:pPr>
        <w:spacing w:after="0" w:line="240" w:lineRule="auto"/>
        <w:jc w:val="both"/>
        <w:rPr>
          <w:rFonts w:cstheme="minorHAnsi"/>
          <w:sz w:val="20"/>
          <w:szCs w:val="20"/>
        </w:rPr>
      </w:pPr>
      <w:r w:rsidRPr="00971299">
        <w:rPr>
          <w:rFonts w:cstheme="minorHAnsi"/>
          <w:sz w:val="20"/>
          <w:szCs w:val="20"/>
        </w:rPr>
        <w:t xml:space="preserve">Ha come supplemento: *Corriere degli spettacoli </w:t>
      </w:r>
      <w:r w:rsidR="00477BE4" w:rsidRPr="00971299">
        <w:rPr>
          <w:rFonts w:cstheme="minorHAnsi"/>
          <w:sz w:val="20"/>
          <w:szCs w:val="20"/>
        </w:rPr>
        <w:t>italiani [CB41</w:t>
      </w:r>
      <w:r w:rsidRPr="00971299">
        <w:rPr>
          <w:rFonts w:cstheme="minorHAnsi"/>
          <w:sz w:val="20"/>
          <w:szCs w:val="20"/>
        </w:rPr>
        <w:t>]</w:t>
      </w:r>
    </w:p>
    <w:p w14:paraId="63E37488" w14:textId="77777777" w:rsidR="007611D4" w:rsidRPr="00971299" w:rsidRDefault="007611D4" w:rsidP="00451736">
      <w:pPr>
        <w:spacing w:after="0" w:line="240" w:lineRule="auto"/>
        <w:jc w:val="both"/>
        <w:rPr>
          <w:rFonts w:cstheme="minorHAnsi"/>
          <w:b/>
          <w:bCs/>
          <w:sz w:val="20"/>
          <w:szCs w:val="20"/>
        </w:rPr>
      </w:pPr>
    </w:p>
    <w:p w14:paraId="1209D906" w14:textId="53D66B69" w:rsidR="00451736" w:rsidRPr="00971299" w:rsidRDefault="00451736" w:rsidP="00451736">
      <w:pPr>
        <w:spacing w:after="0" w:line="240" w:lineRule="auto"/>
        <w:jc w:val="both"/>
        <w:rPr>
          <w:rFonts w:cstheme="minorHAnsi"/>
          <w:sz w:val="20"/>
          <w:szCs w:val="20"/>
        </w:rPr>
      </w:pPr>
      <w:r w:rsidRPr="00971299">
        <w:rPr>
          <w:rFonts w:cstheme="minorHAnsi"/>
          <w:b/>
          <w:bCs/>
          <w:sz w:val="20"/>
          <w:szCs w:val="20"/>
        </w:rPr>
        <w:t xml:space="preserve">*Monitore bolognese. </w:t>
      </w:r>
      <w:r w:rsidRPr="00971299">
        <w:rPr>
          <w:rFonts w:cstheme="minorHAnsi"/>
          <w:sz w:val="20"/>
          <w:szCs w:val="20"/>
        </w:rPr>
        <w:t xml:space="preserve">– N. 1 (8 febbraio </w:t>
      </w:r>
      <w:proofErr w:type="gramStart"/>
      <w:r w:rsidRPr="00971299">
        <w:rPr>
          <w:rFonts w:cstheme="minorHAnsi"/>
          <w:sz w:val="20"/>
          <w:szCs w:val="20"/>
        </w:rPr>
        <w:t>1831)-</w:t>
      </w:r>
      <w:proofErr w:type="gramEnd"/>
      <w:r w:rsidRPr="00971299">
        <w:rPr>
          <w:rFonts w:cstheme="minorHAnsi"/>
          <w:sz w:val="20"/>
          <w:szCs w:val="20"/>
        </w:rPr>
        <w:t xml:space="preserve">n. 12 (18 marzo 1831). - </w:t>
      </w:r>
      <w:proofErr w:type="gramStart"/>
      <w:r w:rsidRPr="00971299">
        <w:rPr>
          <w:rFonts w:cstheme="minorHAnsi"/>
          <w:sz w:val="20"/>
          <w:szCs w:val="20"/>
        </w:rPr>
        <w:t>Bologna :</w:t>
      </w:r>
      <w:proofErr w:type="gramEnd"/>
      <w:r w:rsidRPr="00971299">
        <w:rPr>
          <w:rFonts w:cstheme="minorHAnsi"/>
          <w:sz w:val="20"/>
          <w:szCs w:val="20"/>
        </w:rPr>
        <w:t xml:space="preserve"> tip. Governativa Sassi, 1831. – 1 </w:t>
      </w:r>
      <w:proofErr w:type="gramStart"/>
      <w:r w:rsidRPr="00971299">
        <w:rPr>
          <w:rFonts w:cstheme="minorHAnsi"/>
          <w:sz w:val="20"/>
          <w:szCs w:val="20"/>
        </w:rPr>
        <w:t>volume ;</w:t>
      </w:r>
      <w:proofErr w:type="gramEnd"/>
      <w:r w:rsidRPr="00971299">
        <w:rPr>
          <w:rFonts w:cstheme="minorHAnsi"/>
          <w:sz w:val="20"/>
          <w:szCs w:val="20"/>
        </w:rPr>
        <w:t xml:space="preserve"> 32 cm. ((Bisettimanale. - Pubblica supplementi. – IEI0106364</w:t>
      </w:r>
    </w:p>
    <w:p w14:paraId="1ED76B70" w14:textId="77777777" w:rsidR="00451736" w:rsidRPr="00971299" w:rsidRDefault="00451736" w:rsidP="00451736">
      <w:pPr>
        <w:spacing w:after="0" w:line="240" w:lineRule="auto"/>
        <w:jc w:val="both"/>
        <w:rPr>
          <w:rFonts w:cstheme="minorHAnsi"/>
          <w:sz w:val="20"/>
          <w:szCs w:val="20"/>
        </w:rPr>
      </w:pPr>
      <w:r w:rsidRPr="00971299">
        <w:rPr>
          <w:rFonts w:cstheme="minorHAnsi"/>
          <w:sz w:val="20"/>
          <w:szCs w:val="20"/>
        </w:rPr>
        <w:t>Continuazione di: *Gazzetta di Bol</w:t>
      </w:r>
      <w:r w:rsidR="005F4BA9" w:rsidRPr="00971299">
        <w:rPr>
          <w:rFonts w:cstheme="minorHAnsi"/>
          <w:sz w:val="20"/>
          <w:szCs w:val="20"/>
        </w:rPr>
        <w:t>ogna &lt;1815-1831&gt;</w:t>
      </w:r>
    </w:p>
    <w:p w14:paraId="49415A44" w14:textId="77777777" w:rsidR="00451736" w:rsidRPr="00971299" w:rsidRDefault="00451736" w:rsidP="00451736">
      <w:pPr>
        <w:spacing w:after="0" w:line="240" w:lineRule="auto"/>
        <w:jc w:val="both"/>
        <w:rPr>
          <w:rFonts w:cstheme="minorHAnsi"/>
          <w:sz w:val="20"/>
          <w:szCs w:val="20"/>
        </w:rPr>
      </w:pPr>
      <w:r w:rsidRPr="00971299">
        <w:rPr>
          <w:rFonts w:cstheme="minorHAnsi"/>
          <w:sz w:val="20"/>
          <w:szCs w:val="20"/>
        </w:rPr>
        <w:t>Copia digitale a:</w:t>
      </w:r>
    </w:p>
    <w:p w14:paraId="6B30AD7B" w14:textId="77777777" w:rsidR="00451736" w:rsidRPr="00971299" w:rsidRDefault="00451736" w:rsidP="00451736">
      <w:pPr>
        <w:spacing w:after="0" w:line="240" w:lineRule="auto"/>
        <w:jc w:val="both"/>
        <w:rPr>
          <w:rStyle w:val="Collegamentoipertestuale"/>
          <w:rFonts w:cstheme="minorHAnsi"/>
          <w:bCs/>
          <w:sz w:val="20"/>
          <w:szCs w:val="20"/>
        </w:rPr>
      </w:pPr>
      <w:r w:rsidRPr="00971299">
        <w:rPr>
          <w:rFonts w:cstheme="minorHAnsi"/>
          <w:bCs/>
          <w:sz w:val="20"/>
          <w:szCs w:val="20"/>
        </w:rPr>
        <w:t>*</w:t>
      </w:r>
      <w:hyperlink r:id="rId21" w:history="1">
        <w:r w:rsidRPr="00971299">
          <w:rPr>
            <w:rStyle w:val="Collegamentoipertestuale"/>
            <w:rFonts w:cstheme="minorHAnsi"/>
            <w:bCs/>
            <w:sz w:val="20"/>
            <w:szCs w:val="20"/>
          </w:rPr>
          <w:t>http://digiteca.bsmc.it/?l=periodici&amp;t=Monitore%20bolognese#</w:t>
        </w:r>
      </w:hyperlink>
    </w:p>
    <w:p w14:paraId="457C2C2A" w14:textId="77777777" w:rsidR="00864C8E" w:rsidRPr="00971299" w:rsidRDefault="00864C8E" w:rsidP="00451736">
      <w:pPr>
        <w:spacing w:after="0" w:line="240" w:lineRule="auto"/>
        <w:jc w:val="both"/>
        <w:rPr>
          <w:rFonts w:cstheme="minorHAnsi"/>
          <w:bCs/>
          <w:sz w:val="20"/>
          <w:szCs w:val="20"/>
        </w:rPr>
      </w:pPr>
      <w:r w:rsidRPr="00971299">
        <w:rPr>
          <w:rFonts w:cstheme="minorHAnsi"/>
          <w:bCs/>
          <w:sz w:val="20"/>
          <w:szCs w:val="20"/>
        </w:rPr>
        <w:t>*</w:t>
      </w:r>
      <w:hyperlink r:id="rId22" w:anchor="v=onepage&amp;q=Monitore%20bolognese.&amp;f=false" w:history="1">
        <w:r w:rsidRPr="00971299">
          <w:rPr>
            <w:rStyle w:val="Collegamentoipertestuale"/>
            <w:rFonts w:cstheme="minorHAnsi"/>
            <w:bCs/>
            <w:sz w:val="20"/>
            <w:szCs w:val="20"/>
          </w:rPr>
          <w:t>https://books.google.it/books?id=LtvTJw0uE-MC&amp;pg=RA2-PA1&amp;lpg=RA2-PA1&amp;dq=Monitore+bolognese.&amp;source=bl&amp;ots=s5fD0-ll6W&amp;sig=ACfU3U1b6p03AUP2I_EUgu_oTS_5CdqIfw&amp;hl=it&amp;sa=X&amp;ved=2ahUKEwiqmMGPpdTzAhWSq6QKHWdsDcMQ6AF6BAgLEAM#v=onepage&amp;q=Monitore%20bolognese.&amp;f=false</w:t>
        </w:r>
      </w:hyperlink>
    </w:p>
    <w:p w14:paraId="47B71110" w14:textId="77777777" w:rsidR="00451736" w:rsidRPr="00971299" w:rsidRDefault="00451736" w:rsidP="00451736">
      <w:pPr>
        <w:spacing w:after="0" w:line="240" w:lineRule="auto"/>
        <w:jc w:val="both"/>
        <w:rPr>
          <w:rFonts w:cstheme="minorHAnsi"/>
          <w:sz w:val="20"/>
          <w:szCs w:val="20"/>
        </w:rPr>
      </w:pPr>
      <w:r w:rsidRPr="00971299">
        <w:rPr>
          <w:rFonts w:cstheme="minorHAnsi"/>
          <w:sz w:val="20"/>
          <w:szCs w:val="20"/>
        </w:rPr>
        <w:t>*</w:t>
      </w:r>
      <w:hyperlink r:id="rId23" w:history="1">
        <w:r w:rsidRPr="00971299">
          <w:rPr>
            <w:rStyle w:val="Collegamentoipertestuale"/>
            <w:rFonts w:cstheme="minorHAnsi"/>
            <w:sz w:val="20"/>
            <w:szCs w:val="20"/>
          </w:rPr>
          <w:t>https://babel.hathitrust.org/cgi/pt?id=hvd.32044095342184&amp;view=2up&amp;seq=144&amp;size=150</w:t>
        </w:r>
      </w:hyperlink>
    </w:p>
    <w:p w14:paraId="4F26F763" w14:textId="77777777" w:rsidR="007611D4" w:rsidRPr="00971299" w:rsidRDefault="007611D4" w:rsidP="00451736">
      <w:pPr>
        <w:spacing w:after="0" w:line="240" w:lineRule="auto"/>
        <w:jc w:val="both"/>
        <w:rPr>
          <w:rFonts w:cstheme="minorHAnsi"/>
          <w:bCs/>
          <w:sz w:val="20"/>
          <w:szCs w:val="20"/>
        </w:rPr>
      </w:pPr>
    </w:p>
    <w:p w14:paraId="5516696E" w14:textId="27FA79FF" w:rsidR="00451736" w:rsidRPr="00971299" w:rsidRDefault="00451736" w:rsidP="00451736">
      <w:pPr>
        <w:spacing w:after="0" w:line="240" w:lineRule="auto"/>
        <w:jc w:val="both"/>
        <w:rPr>
          <w:rFonts w:cstheme="minorHAnsi"/>
          <w:sz w:val="20"/>
          <w:szCs w:val="20"/>
        </w:rPr>
      </w:pPr>
      <w:r w:rsidRPr="00971299">
        <w:rPr>
          <w:rFonts w:cstheme="minorHAnsi"/>
          <w:bCs/>
          <w:sz w:val="20"/>
          <w:szCs w:val="20"/>
        </w:rPr>
        <w:t>Il</w:t>
      </w:r>
      <w:r w:rsidRPr="00971299">
        <w:rPr>
          <w:rFonts w:cstheme="minorHAnsi"/>
          <w:b/>
          <w:bCs/>
          <w:sz w:val="20"/>
          <w:szCs w:val="20"/>
        </w:rPr>
        <w:t xml:space="preserve"> *</w:t>
      </w:r>
      <w:proofErr w:type="gramStart"/>
      <w:r w:rsidRPr="00971299">
        <w:rPr>
          <w:rFonts w:cstheme="minorHAnsi"/>
          <w:b/>
          <w:bCs/>
          <w:sz w:val="20"/>
          <w:szCs w:val="20"/>
        </w:rPr>
        <w:t xml:space="preserve">precursore </w:t>
      </w:r>
      <w:r w:rsidRPr="00971299">
        <w:rPr>
          <w:rFonts w:cstheme="minorHAnsi"/>
          <w:bCs/>
          <w:sz w:val="20"/>
          <w:szCs w:val="20"/>
        </w:rPr>
        <w:t>:</w:t>
      </w:r>
      <w:proofErr w:type="gramEnd"/>
      <w:r w:rsidRPr="00971299">
        <w:rPr>
          <w:rFonts w:cstheme="minorHAnsi"/>
          <w:bCs/>
          <w:sz w:val="20"/>
          <w:szCs w:val="20"/>
        </w:rPr>
        <w:t xml:space="preserve"> se volete essere liberi cominciate dall'esser giusti.</w:t>
      </w:r>
      <w:r w:rsidRPr="00971299">
        <w:rPr>
          <w:rFonts w:cstheme="minorHAnsi"/>
          <w:b/>
          <w:bCs/>
          <w:sz w:val="20"/>
          <w:szCs w:val="20"/>
        </w:rPr>
        <w:t xml:space="preserve"> </w:t>
      </w:r>
      <w:r w:rsidRPr="00971299">
        <w:rPr>
          <w:rFonts w:cstheme="minorHAnsi"/>
          <w:sz w:val="20"/>
          <w:szCs w:val="20"/>
        </w:rPr>
        <w:t xml:space="preserve">- N. 1 (8 febbraio </w:t>
      </w:r>
      <w:proofErr w:type="gramStart"/>
      <w:r w:rsidRPr="00971299">
        <w:rPr>
          <w:rFonts w:cstheme="minorHAnsi"/>
          <w:sz w:val="20"/>
          <w:szCs w:val="20"/>
        </w:rPr>
        <w:t>1831)-</w:t>
      </w:r>
      <w:proofErr w:type="gramEnd"/>
      <w:r w:rsidRPr="00971299">
        <w:rPr>
          <w:rFonts w:cstheme="minorHAnsi"/>
          <w:sz w:val="20"/>
          <w:szCs w:val="20"/>
        </w:rPr>
        <w:t xml:space="preserve">n. 16 (19 marzo 1831). - </w:t>
      </w:r>
      <w:proofErr w:type="gramStart"/>
      <w:r w:rsidRPr="00971299">
        <w:rPr>
          <w:rFonts w:cstheme="minorHAnsi"/>
          <w:sz w:val="20"/>
          <w:szCs w:val="20"/>
        </w:rPr>
        <w:t>Bologna :</w:t>
      </w:r>
      <w:proofErr w:type="gramEnd"/>
      <w:r w:rsidRPr="00971299">
        <w:rPr>
          <w:rFonts w:cstheme="minorHAnsi"/>
          <w:sz w:val="20"/>
          <w:szCs w:val="20"/>
        </w:rPr>
        <w:t xml:space="preserve"> tip. Nobili, 1831. – 1 </w:t>
      </w:r>
      <w:proofErr w:type="gramStart"/>
      <w:r w:rsidRPr="00971299">
        <w:rPr>
          <w:rFonts w:cstheme="minorHAnsi"/>
          <w:sz w:val="20"/>
          <w:szCs w:val="20"/>
        </w:rPr>
        <w:t>volume ;</w:t>
      </w:r>
      <w:proofErr w:type="gramEnd"/>
      <w:r w:rsidRPr="00971299">
        <w:rPr>
          <w:rFonts w:cstheme="minorHAnsi"/>
          <w:sz w:val="20"/>
          <w:szCs w:val="20"/>
        </w:rPr>
        <w:t xml:space="preserve"> 31 cm. ((Bisettimanale, poi trisettimanale. - IEI0104465</w:t>
      </w:r>
    </w:p>
    <w:p w14:paraId="57D779E6" w14:textId="77777777" w:rsidR="00451736" w:rsidRPr="00971299" w:rsidRDefault="00451736" w:rsidP="00451736">
      <w:pPr>
        <w:spacing w:after="0" w:line="240" w:lineRule="auto"/>
        <w:jc w:val="both"/>
        <w:rPr>
          <w:rFonts w:cstheme="minorHAnsi"/>
          <w:sz w:val="20"/>
          <w:szCs w:val="20"/>
        </w:rPr>
      </w:pPr>
      <w:r w:rsidRPr="00971299">
        <w:rPr>
          <w:rFonts w:cstheme="minorHAnsi"/>
          <w:sz w:val="20"/>
          <w:szCs w:val="20"/>
        </w:rPr>
        <w:t>Copia digitale a:</w:t>
      </w:r>
    </w:p>
    <w:p w14:paraId="006C5DB3" w14:textId="77777777" w:rsidR="00451736" w:rsidRPr="00971299" w:rsidRDefault="00451736" w:rsidP="00451736">
      <w:pPr>
        <w:spacing w:after="0" w:line="240" w:lineRule="auto"/>
        <w:jc w:val="both"/>
        <w:rPr>
          <w:rFonts w:cstheme="minorHAnsi"/>
          <w:sz w:val="20"/>
          <w:szCs w:val="20"/>
        </w:rPr>
      </w:pPr>
      <w:r w:rsidRPr="00971299">
        <w:rPr>
          <w:rFonts w:cstheme="minorHAnsi"/>
          <w:sz w:val="20"/>
          <w:szCs w:val="20"/>
        </w:rPr>
        <w:t>*</w:t>
      </w:r>
      <w:hyperlink r:id="rId24" w:history="1">
        <w:r w:rsidRPr="00971299">
          <w:rPr>
            <w:rStyle w:val="Collegamentoipertestuale"/>
            <w:rFonts w:cstheme="minorHAnsi"/>
            <w:sz w:val="20"/>
            <w:szCs w:val="20"/>
          </w:rPr>
          <w:t>http://digiteca.bsmc.it/?l=periodici&amp;t=Precursore%28Il%29#</w:t>
        </w:r>
      </w:hyperlink>
    </w:p>
    <w:p w14:paraId="58535A24" w14:textId="77777777" w:rsidR="00451736" w:rsidRPr="00971299" w:rsidRDefault="00451736" w:rsidP="00451736">
      <w:pPr>
        <w:spacing w:after="0" w:line="240" w:lineRule="auto"/>
        <w:jc w:val="both"/>
        <w:rPr>
          <w:rFonts w:cstheme="minorHAnsi"/>
          <w:sz w:val="20"/>
          <w:szCs w:val="20"/>
        </w:rPr>
      </w:pPr>
      <w:r w:rsidRPr="00971299">
        <w:rPr>
          <w:rFonts w:cstheme="minorHAnsi"/>
          <w:sz w:val="20"/>
          <w:szCs w:val="20"/>
        </w:rPr>
        <w:t>*</w:t>
      </w:r>
      <w:hyperlink r:id="rId25" w:history="1">
        <w:r w:rsidRPr="00971299">
          <w:rPr>
            <w:rStyle w:val="Collegamentoipertestuale"/>
            <w:rFonts w:cstheme="minorHAnsi"/>
            <w:sz w:val="20"/>
            <w:szCs w:val="20"/>
          </w:rPr>
          <w:t>https://babel.hathitrust.org/cgi/pt?id=hvd.32044095342184&amp;view=2up&amp;seq=144&amp;size=150</w:t>
        </w:r>
      </w:hyperlink>
    </w:p>
    <w:p w14:paraId="46D32838" w14:textId="77777777" w:rsidR="007611D4" w:rsidRPr="00971299" w:rsidRDefault="007611D4" w:rsidP="00451736">
      <w:pPr>
        <w:spacing w:after="0" w:line="240" w:lineRule="auto"/>
        <w:jc w:val="both"/>
        <w:rPr>
          <w:rFonts w:cstheme="minorHAnsi"/>
          <w:b/>
          <w:bCs/>
          <w:sz w:val="20"/>
          <w:szCs w:val="20"/>
        </w:rPr>
      </w:pPr>
    </w:p>
    <w:p w14:paraId="10B6072D" w14:textId="24ED834F" w:rsidR="00451736" w:rsidRPr="00971299" w:rsidRDefault="00451736" w:rsidP="00451736">
      <w:pPr>
        <w:spacing w:after="0" w:line="240" w:lineRule="auto"/>
        <w:jc w:val="both"/>
        <w:rPr>
          <w:rFonts w:cstheme="minorHAnsi"/>
          <w:sz w:val="20"/>
          <w:szCs w:val="20"/>
        </w:rPr>
      </w:pPr>
      <w:r w:rsidRPr="00971299">
        <w:rPr>
          <w:rFonts w:cstheme="minorHAnsi"/>
          <w:b/>
          <w:bCs/>
          <w:sz w:val="20"/>
          <w:szCs w:val="20"/>
        </w:rPr>
        <w:t xml:space="preserve">*Gazzetta di Bologna. </w:t>
      </w:r>
      <w:r w:rsidRPr="00971299">
        <w:rPr>
          <w:rFonts w:cstheme="minorHAnsi"/>
          <w:sz w:val="20"/>
          <w:szCs w:val="20"/>
        </w:rPr>
        <w:t>- N. 11 (</w:t>
      </w:r>
      <w:proofErr w:type="gramStart"/>
      <w:r w:rsidRPr="00971299">
        <w:rPr>
          <w:rFonts w:cstheme="minorHAnsi"/>
          <w:sz w:val="20"/>
          <w:szCs w:val="20"/>
        </w:rPr>
        <w:t>1831)-</w:t>
      </w:r>
      <w:proofErr w:type="gramEnd"/>
      <w:r w:rsidRPr="00971299">
        <w:rPr>
          <w:rFonts w:cstheme="minorHAnsi"/>
          <w:sz w:val="20"/>
          <w:szCs w:val="20"/>
        </w:rPr>
        <w:t xml:space="preserve">n. 6 (1833). - </w:t>
      </w:r>
      <w:proofErr w:type="gramStart"/>
      <w:r w:rsidRPr="00971299">
        <w:rPr>
          <w:rFonts w:cstheme="minorHAnsi"/>
          <w:sz w:val="20"/>
          <w:szCs w:val="20"/>
        </w:rPr>
        <w:t>Bologna :</w:t>
      </w:r>
      <w:proofErr w:type="gramEnd"/>
      <w:r w:rsidRPr="00971299">
        <w:rPr>
          <w:rFonts w:cstheme="minorHAnsi"/>
          <w:sz w:val="20"/>
          <w:szCs w:val="20"/>
        </w:rPr>
        <w:t xml:space="preserve"> tip. del Governo, 1831-1833. – 3 </w:t>
      </w:r>
      <w:proofErr w:type="gramStart"/>
      <w:r w:rsidRPr="00971299">
        <w:rPr>
          <w:rFonts w:cstheme="minorHAnsi"/>
          <w:sz w:val="20"/>
          <w:szCs w:val="20"/>
        </w:rPr>
        <w:t>volumi ;</w:t>
      </w:r>
      <w:proofErr w:type="gramEnd"/>
      <w:r w:rsidRPr="00971299">
        <w:rPr>
          <w:rFonts w:cstheme="minorHAnsi"/>
          <w:sz w:val="20"/>
          <w:szCs w:val="20"/>
        </w:rPr>
        <w:t xml:space="preserve"> 27 cm. ((Bisettimanale. - UBO1449713</w:t>
      </w:r>
    </w:p>
    <w:p w14:paraId="323DFE19" w14:textId="77777777" w:rsidR="00451736" w:rsidRPr="00971299" w:rsidRDefault="00451736" w:rsidP="00451736">
      <w:pPr>
        <w:spacing w:after="0" w:line="240" w:lineRule="auto"/>
        <w:jc w:val="both"/>
        <w:rPr>
          <w:rFonts w:cstheme="minorHAnsi"/>
          <w:sz w:val="20"/>
          <w:szCs w:val="20"/>
        </w:rPr>
      </w:pPr>
      <w:r w:rsidRPr="00971299">
        <w:rPr>
          <w:rFonts w:cstheme="minorHAnsi"/>
          <w:sz w:val="20"/>
          <w:szCs w:val="20"/>
        </w:rPr>
        <w:t xml:space="preserve">Copia digitale n. 49-91 (1831) a: </w:t>
      </w:r>
      <w:hyperlink r:id="rId26" w:history="1">
        <w:r w:rsidRPr="00971299">
          <w:rPr>
            <w:rStyle w:val="Collegamentoipertestuale"/>
            <w:rFonts w:cstheme="minorHAnsi"/>
            <w:sz w:val="20"/>
            <w:szCs w:val="20"/>
          </w:rPr>
          <w:t>http://digiteca.bsmc.it/?l=periodici&amp;t=Gazzetta%20di%20Bologna</w:t>
        </w:r>
      </w:hyperlink>
    </w:p>
    <w:p w14:paraId="007CEBB4" w14:textId="77777777" w:rsidR="003C57C8" w:rsidRPr="00971299" w:rsidRDefault="003C57C8" w:rsidP="00451736">
      <w:pPr>
        <w:spacing w:after="0" w:line="240" w:lineRule="auto"/>
        <w:jc w:val="both"/>
        <w:rPr>
          <w:rFonts w:cstheme="minorHAnsi"/>
          <w:b/>
          <w:color w:val="000000"/>
          <w:sz w:val="20"/>
          <w:szCs w:val="20"/>
        </w:rPr>
      </w:pPr>
    </w:p>
    <w:p w14:paraId="0F49DA21" w14:textId="1908C511" w:rsidR="00451736" w:rsidRPr="00971299" w:rsidRDefault="00451736" w:rsidP="00451736">
      <w:pPr>
        <w:spacing w:after="0" w:line="240" w:lineRule="auto"/>
        <w:jc w:val="both"/>
        <w:rPr>
          <w:rFonts w:cstheme="minorHAnsi"/>
          <w:sz w:val="20"/>
          <w:szCs w:val="20"/>
        </w:rPr>
      </w:pPr>
      <w:r w:rsidRPr="00971299">
        <w:rPr>
          <w:rFonts w:cstheme="minorHAnsi"/>
          <w:b/>
          <w:color w:val="000000"/>
          <w:sz w:val="20"/>
          <w:szCs w:val="20"/>
        </w:rPr>
        <w:t>*Gazzetta privilegiata di Bologna</w:t>
      </w:r>
      <w:r w:rsidRPr="00971299">
        <w:rPr>
          <w:rFonts w:cstheme="minorHAnsi"/>
          <w:color w:val="000000"/>
          <w:sz w:val="20"/>
          <w:szCs w:val="20"/>
        </w:rPr>
        <w:t xml:space="preserve">. - N. 7 (15 gennaio </w:t>
      </w:r>
      <w:proofErr w:type="gramStart"/>
      <w:r w:rsidRPr="00971299">
        <w:rPr>
          <w:rFonts w:cstheme="minorHAnsi"/>
          <w:color w:val="000000"/>
          <w:sz w:val="20"/>
          <w:szCs w:val="20"/>
        </w:rPr>
        <w:t>1833)-</w:t>
      </w:r>
      <w:proofErr w:type="gramEnd"/>
      <w:r w:rsidRPr="00971299">
        <w:rPr>
          <w:rFonts w:cstheme="minorHAnsi"/>
          <w:color w:val="000000"/>
          <w:sz w:val="20"/>
          <w:szCs w:val="20"/>
        </w:rPr>
        <w:t>n. 14 (</w:t>
      </w:r>
      <w:proofErr w:type="gramStart"/>
      <w:r w:rsidRPr="00971299">
        <w:rPr>
          <w:rFonts w:cstheme="minorHAnsi"/>
          <w:color w:val="000000"/>
          <w:sz w:val="20"/>
          <w:szCs w:val="20"/>
        </w:rPr>
        <w:t>1 febbraio</w:t>
      </w:r>
      <w:proofErr w:type="gramEnd"/>
      <w:r w:rsidRPr="00971299">
        <w:rPr>
          <w:rFonts w:cstheme="minorHAnsi"/>
          <w:color w:val="000000"/>
          <w:sz w:val="20"/>
          <w:szCs w:val="20"/>
        </w:rPr>
        <w:t xml:space="preserve"> 1848). - </w:t>
      </w:r>
      <w:proofErr w:type="gramStart"/>
      <w:r w:rsidR="00CB07C5" w:rsidRPr="00971299">
        <w:rPr>
          <w:rFonts w:cstheme="minorHAnsi"/>
          <w:color w:val="000000"/>
          <w:sz w:val="20"/>
          <w:szCs w:val="20"/>
        </w:rPr>
        <w:t>Bologna :</w:t>
      </w:r>
      <w:proofErr w:type="gramEnd"/>
      <w:r w:rsidR="00CB07C5" w:rsidRPr="00971299">
        <w:rPr>
          <w:rFonts w:cstheme="minorHAnsi"/>
          <w:color w:val="000000"/>
          <w:sz w:val="20"/>
          <w:szCs w:val="20"/>
        </w:rPr>
        <w:t xml:space="preserve"> Tip. Della Volpe, 1833-1848</w:t>
      </w:r>
      <w:r w:rsidRPr="00971299">
        <w:rPr>
          <w:rFonts w:cstheme="minorHAnsi"/>
          <w:color w:val="000000"/>
          <w:sz w:val="20"/>
          <w:szCs w:val="20"/>
        </w:rPr>
        <w:t>. - 1</w:t>
      </w:r>
      <w:r w:rsidR="00CB07C5" w:rsidRPr="00971299">
        <w:rPr>
          <w:rFonts w:cstheme="minorHAnsi"/>
          <w:color w:val="000000"/>
          <w:sz w:val="20"/>
          <w:szCs w:val="20"/>
        </w:rPr>
        <w:t>6</w:t>
      </w:r>
      <w:r w:rsidRPr="00971299">
        <w:rPr>
          <w:rFonts w:cstheme="minorHAnsi"/>
          <w:color w:val="000000"/>
          <w:sz w:val="20"/>
          <w:szCs w:val="20"/>
        </w:rPr>
        <w:t> </w:t>
      </w:r>
      <w:proofErr w:type="gramStart"/>
      <w:r w:rsidRPr="00971299">
        <w:rPr>
          <w:rFonts w:cstheme="minorHAnsi"/>
          <w:color w:val="000000"/>
          <w:sz w:val="20"/>
          <w:szCs w:val="20"/>
        </w:rPr>
        <w:t>volumi ;</w:t>
      </w:r>
      <w:proofErr w:type="gramEnd"/>
      <w:r w:rsidRPr="00971299">
        <w:rPr>
          <w:rFonts w:cstheme="minorHAnsi"/>
          <w:color w:val="000000"/>
          <w:sz w:val="20"/>
          <w:szCs w:val="20"/>
        </w:rPr>
        <w:t xml:space="preserve"> 43 cm. ((Quotidiano. </w:t>
      </w:r>
      <w:r w:rsidR="00806CDC" w:rsidRPr="00971299">
        <w:rPr>
          <w:rFonts w:cstheme="minorHAnsi"/>
          <w:color w:val="000000"/>
          <w:sz w:val="20"/>
          <w:szCs w:val="20"/>
        </w:rPr>
        <w:t>–</w:t>
      </w:r>
      <w:r w:rsidRPr="00971299">
        <w:rPr>
          <w:rFonts w:cstheme="minorHAnsi"/>
          <w:color w:val="000000"/>
          <w:sz w:val="20"/>
          <w:szCs w:val="20"/>
        </w:rPr>
        <w:t xml:space="preserve"> </w:t>
      </w:r>
      <w:r w:rsidR="00806CDC" w:rsidRPr="00971299">
        <w:rPr>
          <w:rFonts w:cstheme="minorHAnsi"/>
          <w:color w:val="000000"/>
          <w:sz w:val="20"/>
          <w:szCs w:val="20"/>
        </w:rPr>
        <w:t xml:space="preserve">Direttore: </w:t>
      </w:r>
      <w:r w:rsidR="00806CDC" w:rsidRPr="00971299">
        <w:rPr>
          <w:rFonts w:cstheme="minorHAnsi"/>
          <w:sz w:val="20"/>
          <w:szCs w:val="20"/>
        </w:rPr>
        <w:t>Carlo Monti</w:t>
      </w:r>
      <w:r w:rsidR="00806CDC" w:rsidRPr="00971299">
        <w:rPr>
          <w:rFonts w:cstheme="minorHAnsi"/>
          <w:color w:val="000000"/>
          <w:sz w:val="20"/>
          <w:szCs w:val="20"/>
        </w:rPr>
        <w:t xml:space="preserve">. - </w:t>
      </w:r>
      <w:r w:rsidRPr="00971299">
        <w:rPr>
          <w:rFonts w:cstheme="minorHAnsi"/>
          <w:color w:val="000000"/>
          <w:sz w:val="20"/>
          <w:szCs w:val="20"/>
        </w:rPr>
        <w:t>Il tipografo varia. - Formato del 1833: 30 cm. - UM10011455</w:t>
      </w:r>
    </w:p>
    <w:p w14:paraId="1F41DDAF" w14:textId="77777777" w:rsidR="00451736" w:rsidRPr="00971299" w:rsidRDefault="00451736" w:rsidP="00451736">
      <w:pPr>
        <w:spacing w:after="0" w:line="240" w:lineRule="auto"/>
        <w:jc w:val="both"/>
        <w:rPr>
          <w:rFonts w:cstheme="minorHAnsi"/>
          <w:sz w:val="20"/>
          <w:szCs w:val="20"/>
        </w:rPr>
      </w:pPr>
      <w:r w:rsidRPr="00971299">
        <w:rPr>
          <w:rFonts w:cstheme="minorHAnsi"/>
          <w:color w:val="000000"/>
          <w:sz w:val="20"/>
          <w:szCs w:val="20"/>
        </w:rPr>
        <w:t>Ha come supplemento: La *farfalla [CD15]</w:t>
      </w:r>
    </w:p>
    <w:p w14:paraId="3CE2572B" w14:textId="77777777" w:rsidR="00451736" w:rsidRPr="00971299" w:rsidRDefault="00451736" w:rsidP="00451736">
      <w:pPr>
        <w:spacing w:after="0" w:line="240" w:lineRule="auto"/>
        <w:jc w:val="both"/>
        <w:rPr>
          <w:rFonts w:cstheme="minorHAnsi"/>
          <w:sz w:val="20"/>
          <w:szCs w:val="20"/>
        </w:rPr>
      </w:pPr>
      <w:r w:rsidRPr="00971299">
        <w:rPr>
          <w:rFonts w:cstheme="minorHAnsi"/>
          <w:bCs/>
          <w:sz w:val="20"/>
          <w:szCs w:val="20"/>
        </w:rPr>
        <w:t>Copia digitale 1</w:t>
      </w:r>
      <w:r w:rsidR="005F4BA9" w:rsidRPr="00971299">
        <w:rPr>
          <w:rFonts w:cstheme="minorHAnsi"/>
          <w:bCs/>
          <w:sz w:val="20"/>
          <w:szCs w:val="20"/>
        </w:rPr>
        <w:t>8</w:t>
      </w:r>
      <w:r w:rsidRPr="00971299">
        <w:rPr>
          <w:rFonts w:cstheme="minorHAnsi"/>
          <w:bCs/>
          <w:sz w:val="20"/>
          <w:szCs w:val="20"/>
        </w:rPr>
        <w:t>36</w:t>
      </w:r>
      <w:r w:rsidR="005F4BA9" w:rsidRPr="00971299">
        <w:rPr>
          <w:rFonts w:cstheme="minorHAnsi"/>
          <w:bCs/>
          <w:sz w:val="20"/>
          <w:szCs w:val="20"/>
        </w:rPr>
        <w:t xml:space="preserve">, 1837, 1840, 1842 </w:t>
      </w:r>
      <w:r w:rsidRPr="00971299">
        <w:rPr>
          <w:rFonts w:cstheme="minorHAnsi"/>
          <w:bCs/>
          <w:sz w:val="20"/>
          <w:szCs w:val="20"/>
        </w:rPr>
        <w:t>a:</w:t>
      </w:r>
      <w:r w:rsidR="00CB07C5" w:rsidRPr="00971299">
        <w:rPr>
          <w:rFonts w:cstheme="minorHAnsi"/>
          <w:bCs/>
          <w:sz w:val="20"/>
          <w:szCs w:val="20"/>
        </w:rPr>
        <w:t xml:space="preserve"> </w:t>
      </w:r>
      <w:r w:rsidRPr="00971299">
        <w:rPr>
          <w:rFonts w:cstheme="minorHAnsi"/>
          <w:sz w:val="20"/>
          <w:szCs w:val="20"/>
        </w:rPr>
        <w:t xml:space="preserve">Google Libri, </w:t>
      </w:r>
      <w:hyperlink r:id="rId27" w:tgtFrame="_blank" w:history="1">
        <w:r w:rsidRPr="00971299">
          <w:rPr>
            <w:rStyle w:val="Collegamentoipertestuale"/>
            <w:rFonts w:cstheme="minorHAnsi"/>
            <w:sz w:val="20"/>
            <w:szCs w:val="20"/>
          </w:rPr>
          <w:t>1836</w:t>
        </w:r>
      </w:hyperlink>
      <w:r w:rsidR="00CB07C5" w:rsidRPr="00971299">
        <w:rPr>
          <w:rStyle w:val="Collegamentoipertestuale"/>
          <w:rFonts w:cstheme="minorHAnsi"/>
          <w:sz w:val="20"/>
          <w:szCs w:val="20"/>
        </w:rPr>
        <w:t xml:space="preserve">; </w:t>
      </w:r>
      <w:r w:rsidRPr="00971299">
        <w:rPr>
          <w:rFonts w:cstheme="minorHAnsi"/>
          <w:sz w:val="20"/>
          <w:szCs w:val="20"/>
        </w:rPr>
        <w:t xml:space="preserve">Google Libri, </w:t>
      </w:r>
      <w:hyperlink r:id="rId28" w:tgtFrame="_blank" w:history="1">
        <w:r w:rsidRPr="00971299">
          <w:rPr>
            <w:rStyle w:val="Collegamentoipertestuale"/>
            <w:rFonts w:cstheme="minorHAnsi"/>
            <w:sz w:val="20"/>
            <w:szCs w:val="20"/>
          </w:rPr>
          <w:t>1837</w:t>
        </w:r>
      </w:hyperlink>
      <w:r w:rsidR="00CB07C5" w:rsidRPr="00971299">
        <w:rPr>
          <w:rStyle w:val="Collegamentoipertestuale"/>
          <w:rFonts w:cstheme="minorHAnsi"/>
          <w:sz w:val="20"/>
          <w:szCs w:val="20"/>
        </w:rPr>
        <w:t xml:space="preserve">; </w:t>
      </w:r>
      <w:r w:rsidRPr="00971299">
        <w:rPr>
          <w:rFonts w:cstheme="minorHAnsi"/>
          <w:sz w:val="20"/>
          <w:szCs w:val="20"/>
        </w:rPr>
        <w:t xml:space="preserve">Google Libri, </w:t>
      </w:r>
      <w:hyperlink r:id="rId29" w:tgtFrame="_blank" w:history="1">
        <w:r w:rsidRPr="00971299">
          <w:rPr>
            <w:rStyle w:val="Collegamentoipertestuale"/>
            <w:rFonts w:cstheme="minorHAnsi"/>
            <w:sz w:val="20"/>
            <w:szCs w:val="20"/>
          </w:rPr>
          <w:t>1840</w:t>
        </w:r>
      </w:hyperlink>
      <w:r w:rsidR="00CB07C5" w:rsidRPr="00971299">
        <w:rPr>
          <w:rStyle w:val="Collegamentoipertestuale"/>
          <w:rFonts w:cstheme="minorHAnsi"/>
          <w:sz w:val="20"/>
          <w:szCs w:val="20"/>
        </w:rPr>
        <w:t xml:space="preserve">; </w:t>
      </w:r>
      <w:r w:rsidRPr="00971299">
        <w:rPr>
          <w:rFonts w:cstheme="minorHAnsi"/>
          <w:sz w:val="20"/>
          <w:szCs w:val="20"/>
        </w:rPr>
        <w:t xml:space="preserve">Google Libri, </w:t>
      </w:r>
      <w:hyperlink r:id="rId30" w:tgtFrame="_blank" w:history="1">
        <w:r w:rsidRPr="00971299">
          <w:rPr>
            <w:rStyle w:val="Collegamentoipertestuale"/>
            <w:rFonts w:cstheme="minorHAnsi"/>
            <w:sz w:val="20"/>
            <w:szCs w:val="20"/>
          </w:rPr>
          <w:t>1842</w:t>
        </w:r>
      </w:hyperlink>
    </w:p>
    <w:p w14:paraId="7085B3ED" w14:textId="77777777" w:rsidR="007611D4" w:rsidRPr="00971299" w:rsidRDefault="007611D4" w:rsidP="00451736">
      <w:pPr>
        <w:spacing w:after="0" w:line="240" w:lineRule="auto"/>
        <w:jc w:val="both"/>
        <w:rPr>
          <w:rFonts w:cstheme="minorHAnsi"/>
          <w:b/>
          <w:color w:val="000000"/>
          <w:sz w:val="20"/>
          <w:szCs w:val="20"/>
        </w:rPr>
      </w:pPr>
    </w:p>
    <w:p w14:paraId="5236E93B" w14:textId="2DBAC0DD" w:rsidR="00451736" w:rsidRPr="00971299" w:rsidRDefault="00451736" w:rsidP="00451736">
      <w:pPr>
        <w:spacing w:after="0" w:line="240" w:lineRule="auto"/>
        <w:jc w:val="both"/>
        <w:rPr>
          <w:rFonts w:cstheme="minorHAnsi"/>
          <w:sz w:val="20"/>
          <w:szCs w:val="20"/>
        </w:rPr>
      </w:pPr>
      <w:r w:rsidRPr="00971299">
        <w:rPr>
          <w:rFonts w:cstheme="minorHAnsi"/>
          <w:b/>
          <w:color w:val="000000"/>
          <w:sz w:val="20"/>
          <w:szCs w:val="20"/>
        </w:rPr>
        <w:t>*Gazzetta di Bologna</w:t>
      </w:r>
      <w:r w:rsidRPr="00971299">
        <w:rPr>
          <w:rFonts w:cstheme="minorHAnsi"/>
          <w:color w:val="000000"/>
          <w:sz w:val="20"/>
          <w:szCs w:val="20"/>
        </w:rPr>
        <w:t xml:space="preserve">. - N. 15 (4 febbraio </w:t>
      </w:r>
      <w:proofErr w:type="gramStart"/>
      <w:r w:rsidRPr="00971299">
        <w:rPr>
          <w:rFonts w:cstheme="minorHAnsi"/>
          <w:color w:val="000000"/>
          <w:sz w:val="20"/>
          <w:szCs w:val="20"/>
        </w:rPr>
        <w:t>1848)-</w:t>
      </w:r>
      <w:proofErr w:type="gramEnd"/>
      <w:r w:rsidRPr="00971299">
        <w:rPr>
          <w:rFonts w:cstheme="minorHAnsi"/>
          <w:color w:val="000000"/>
          <w:sz w:val="20"/>
          <w:szCs w:val="20"/>
        </w:rPr>
        <w:t>n. 132 (11 giugno 1859). – [</w:t>
      </w:r>
      <w:proofErr w:type="gramStart"/>
      <w:r w:rsidRPr="00971299">
        <w:rPr>
          <w:rFonts w:cstheme="minorHAnsi"/>
          <w:color w:val="000000"/>
          <w:sz w:val="20"/>
          <w:szCs w:val="20"/>
        </w:rPr>
        <w:t>S.l. :</w:t>
      </w:r>
      <w:proofErr w:type="gramEnd"/>
      <w:r w:rsidRPr="00971299">
        <w:rPr>
          <w:rFonts w:cstheme="minorHAnsi"/>
          <w:color w:val="000000"/>
          <w:sz w:val="20"/>
          <w:szCs w:val="20"/>
        </w:rPr>
        <w:t xml:space="preserve"> s.n.], 1848-1859 (</w:t>
      </w:r>
      <w:proofErr w:type="gramStart"/>
      <w:r w:rsidRPr="00971299">
        <w:rPr>
          <w:rFonts w:cstheme="minorHAnsi"/>
          <w:color w:val="000000"/>
          <w:sz w:val="20"/>
          <w:szCs w:val="20"/>
        </w:rPr>
        <w:t>Bologna :</w:t>
      </w:r>
      <w:proofErr w:type="gramEnd"/>
      <w:r w:rsidRPr="00971299">
        <w:rPr>
          <w:rFonts w:cstheme="minorHAnsi"/>
          <w:color w:val="000000"/>
          <w:sz w:val="20"/>
          <w:szCs w:val="20"/>
        </w:rPr>
        <w:t xml:space="preserve"> Tip. Governativa alla Volpe). - 13 </w:t>
      </w:r>
      <w:proofErr w:type="gramStart"/>
      <w:r w:rsidRPr="00971299">
        <w:rPr>
          <w:rFonts w:cstheme="minorHAnsi"/>
          <w:color w:val="000000"/>
          <w:sz w:val="20"/>
          <w:szCs w:val="20"/>
        </w:rPr>
        <w:t>volumi ;</w:t>
      </w:r>
      <w:proofErr w:type="gramEnd"/>
      <w:r w:rsidRPr="00971299">
        <w:rPr>
          <w:rFonts w:cstheme="minorHAnsi"/>
          <w:color w:val="000000"/>
          <w:sz w:val="20"/>
          <w:szCs w:val="20"/>
        </w:rPr>
        <w:t xml:space="preserve"> 47 cm. ((Quotidiano. - </w:t>
      </w:r>
      <w:r w:rsidR="00806CDC" w:rsidRPr="00971299">
        <w:rPr>
          <w:rFonts w:cstheme="minorHAnsi"/>
          <w:color w:val="000000"/>
          <w:sz w:val="20"/>
          <w:szCs w:val="20"/>
        </w:rPr>
        <w:t xml:space="preserve">Direttore: </w:t>
      </w:r>
      <w:r w:rsidR="00806CDC" w:rsidRPr="00971299">
        <w:rPr>
          <w:rFonts w:cstheme="minorHAnsi"/>
          <w:sz w:val="20"/>
          <w:szCs w:val="20"/>
        </w:rPr>
        <w:t>Carlo Monti</w:t>
      </w:r>
      <w:r w:rsidR="00806CDC" w:rsidRPr="00971299">
        <w:rPr>
          <w:rFonts w:cstheme="minorHAnsi"/>
          <w:color w:val="000000"/>
          <w:sz w:val="20"/>
          <w:szCs w:val="20"/>
        </w:rPr>
        <w:t xml:space="preserve">. - </w:t>
      </w:r>
      <w:r w:rsidRPr="00971299">
        <w:rPr>
          <w:rFonts w:cstheme="minorHAnsi"/>
          <w:color w:val="000000"/>
          <w:sz w:val="20"/>
          <w:szCs w:val="20"/>
        </w:rPr>
        <w:t>TO00184746</w:t>
      </w:r>
    </w:p>
    <w:p w14:paraId="483A9445" w14:textId="77777777" w:rsidR="007611D4" w:rsidRPr="00971299" w:rsidRDefault="007611D4" w:rsidP="00451736">
      <w:pPr>
        <w:tabs>
          <w:tab w:val="right" w:pos="6480"/>
        </w:tabs>
        <w:spacing w:after="0" w:line="240" w:lineRule="auto"/>
        <w:jc w:val="both"/>
        <w:rPr>
          <w:rFonts w:cstheme="minorHAnsi"/>
          <w:b/>
          <w:color w:val="000000"/>
          <w:sz w:val="20"/>
          <w:szCs w:val="20"/>
        </w:rPr>
      </w:pPr>
    </w:p>
    <w:p w14:paraId="1F9E69C2" w14:textId="54547C8A" w:rsidR="00451736" w:rsidRPr="00971299" w:rsidRDefault="00451736" w:rsidP="00451736">
      <w:pPr>
        <w:tabs>
          <w:tab w:val="right" w:pos="6480"/>
        </w:tabs>
        <w:spacing w:after="0" w:line="240" w:lineRule="auto"/>
        <w:jc w:val="both"/>
        <w:rPr>
          <w:rFonts w:cstheme="minorHAnsi"/>
          <w:sz w:val="20"/>
          <w:szCs w:val="20"/>
        </w:rPr>
      </w:pPr>
      <w:r w:rsidRPr="00971299">
        <w:rPr>
          <w:rFonts w:cstheme="minorHAnsi"/>
          <w:b/>
          <w:color w:val="000000"/>
          <w:sz w:val="20"/>
          <w:szCs w:val="20"/>
        </w:rPr>
        <w:t>*Monitore di Bologna</w:t>
      </w:r>
      <w:r w:rsidRPr="00971299">
        <w:rPr>
          <w:rFonts w:cstheme="minorHAnsi"/>
          <w:color w:val="000000"/>
          <w:sz w:val="20"/>
          <w:szCs w:val="20"/>
        </w:rPr>
        <w:t xml:space="preserve">. - N. 1 (13 giugno </w:t>
      </w:r>
      <w:proofErr w:type="gramStart"/>
      <w:r w:rsidRPr="00971299">
        <w:rPr>
          <w:rFonts w:cstheme="minorHAnsi"/>
          <w:color w:val="000000"/>
          <w:sz w:val="20"/>
          <w:szCs w:val="20"/>
        </w:rPr>
        <w:t>1859)-</w:t>
      </w:r>
      <w:proofErr w:type="gramEnd"/>
      <w:r w:rsidRPr="00971299">
        <w:rPr>
          <w:rFonts w:cstheme="minorHAnsi"/>
          <w:color w:val="000000"/>
          <w:sz w:val="20"/>
          <w:szCs w:val="20"/>
        </w:rPr>
        <w:t xml:space="preserve">n. 179 (29 giugno 1876). - </w:t>
      </w:r>
      <w:proofErr w:type="gramStart"/>
      <w:r w:rsidRPr="00971299">
        <w:rPr>
          <w:rFonts w:cstheme="minorHAnsi"/>
          <w:color w:val="000000"/>
          <w:sz w:val="20"/>
          <w:szCs w:val="20"/>
        </w:rPr>
        <w:t>Bologna :</w:t>
      </w:r>
      <w:proofErr w:type="gramEnd"/>
      <w:r w:rsidRPr="00971299">
        <w:rPr>
          <w:rFonts w:cstheme="minorHAnsi"/>
          <w:color w:val="000000"/>
          <w:sz w:val="20"/>
          <w:szCs w:val="20"/>
        </w:rPr>
        <w:t xml:space="preserve"> Tip. Gov. della Volpe e del Sassi, 1859-1876. – 17 </w:t>
      </w:r>
      <w:proofErr w:type="gramStart"/>
      <w:r w:rsidRPr="00971299">
        <w:rPr>
          <w:rFonts w:cstheme="minorHAnsi"/>
          <w:color w:val="000000"/>
          <w:sz w:val="20"/>
          <w:szCs w:val="20"/>
        </w:rPr>
        <w:t>volumi ;</w:t>
      </w:r>
      <w:proofErr w:type="gramEnd"/>
      <w:r w:rsidRPr="00971299">
        <w:rPr>
          <w:rFonts w:cstheme="minorHAnsi"/>
          <w:color w:val="000000"/>
          <w:sz w:val="20"/>
          <w:szCs w:val="20"/>
        </w:rPr>
        <w:t xml:space="preserve"> 47 cm. ((Quotidiano. - RAV0262543</w:t>
      </w:r>
    </w:p>
    <w:p w14:paraId="1B4BEB7B" w14:textId="77777777" w:rsidR="00451736" w:rsidRDefault="00451736" w:rsidP="00451736">
      <w:pPr>
        <w:tabs>
          <w:tab w:val="right" w:pos="6480"/>
        </w:tabs>
        <w:spacing w:after="0" w:line="240" w:lineRule="auto"/>
        <w:jc w:val="both"/>
        <w:rPr>
          <w:rFonts w:cstheme="minorHAnsi"/>
          <w:color w:val="000000"/>
          <w:sz w:val="20"/>
          <w:szCs w:val="20"/>
        </w:rPr>
      </w:pPr>
      <w:r w:rsidRPr="00971299">
        <w:rPr>
          <w:rFonts w:cstheme="minorHAnsi"/>
          <w:color w:val="000000"/>
          <w:sz w:val="20"/>
          <w:szCs w:val="20"/>
        </w:rPr>
        <w:t>Assorbito da: *Gazzetta dell'Emilia [</w:t>
      </w:r>
      <w:r w:rsidR="00CB07C5" w:rsidRPr="00971299">
        <w:rPr>
          <w:rFonts w:cstheme="minorHAnsi"/>
          <w:color w:val="000000"/>
          <w:sz w:val="20"/>
          <w:szCs w:val="20"/>
        </w:rPr>
        <w:t>Q</w:t>
      </w:r>
      <w:r w:rsidRPr="00971299">
        <w:rPr>
          <w:rFonts w:cstheme="minorHAnsi"/>
          <w:color w:val="000000"/>
          <w:sz w:val="20"/>
          <w:szCs w:val="20"/>
        </w:rPr>
        <w:t>879]</w:t>
      </w:r>
    </w:p>
    <w:p w14:paraId="0EF0D8F1" w14:textId="7C5F4264" w:rsidR="003C40E1" w:rsidRDefault="003C40E1" w:rsidP="00451736">
      <w:pPr>
        <w:tabs>
          <w:tab w:val="right" w:pos="6480"/>
        </w:tabs>
        <w:spacing w:after="0" w:line="240" w:lineRule="auto"/>
        <w:jc w:val="both"/>
        <w:rPr>
          <w:rFonts w:cstheme="minorHAnsi"/>
          <w:color w:val="000000"/>
          <w:sz w:val="20"/>
          <w:szCs w:val="20"/>
        </w:rPr>
      </w:pPr>
      <w:r>
        <w:rPr>
          <w:rFonts w:cstheme="minorHAnsi"/>
          <w:color w:val="000000"/>
          <w:sz w:val="20"/>
          <w:szCs w:val="20"/>
        </w:rPr>
        <w:t>*</w:t>
      </w:r>
      <w:r w:rsidRPr="003C40E1">
        <w:rPr>
          <w:rFonts w:cstheme="minorHAnsi"/>
          <w:b/>
          <w:bCs/>
          <w:color w:val="000000"/>
          <w:sz w:val="20"/>
          <w:szCs w:val="20"/>
        </w:rPr>
        <w:t>Supplemento al Monitore di Bologna</w:t>
      </w:r>
      <w:r w:rsidRPr="003C40E1">
        <w:rPr>
          <w:rFonts w:cstheme="minorHAnsi"/>
          <w:color w:val="000000"/>
          <w:sz w:val="20"/>
          <w:szCs w:val="20"/>
        </w:rPr>
        <w:t>. - N. 130 (15 nov</w:t>
      </w:r>
      <w:r>
        <w:rPr>
          <w:rFonts w:cstheme="minorHAnsi"/>
          <w:color w:val="000000"/>
          <w:sz w:val="20"/>
          <w:szCs w:val="20"/>
        </w:rPr>
        <w:t>embre</w:t>
      </w:r>
      <w:r w:rsidRPr="003C40E1">
        <w:rPr>
          <w:rFonts w:cstheme="minorHAnsi"/>
          <w:color w:val="000000"/>
          <w:sz w:val="20"/>
          <w:szCs w:val="20"/>
        </w:rPr>
        <w:t xml:space="preserve"> </w:t>
      </w:r>
      <w:proofErr w:type="gramStart"/>
      <w:r w:rsidRPr="003C40E1">
        <w:rPr>
          <w:rFonts w:cstheme="minorHAnsi"/>
          <w:color w:val="000000"/>
          <w:sz w:val="20"/>
          <w:szCs w:val="20"/>
        </w:rPr>
        <w:t>1859)-</w:t>
      </w:r>
      <w:proofErr w:type="gramEnd"/>
      <w:r>
        <w:rPr>
          <w:rFonts w:cstheme="minorHAnsi"/>
          <w:color w:val="000000"/>
          <w:sz w:val="20"/>
          <w:szCs w:val="20"/>
        </w:rPr>
        <w:t xml:space="preserve">  </w:t>
      </w:r>
      <w:proofErr w:type="gramStart"/>
      <w:r>
        <w:rPr>
          <w:rFonts w:cstheme="minorHAnsi"/>
          <w:color w:val="000000"/>
          <w:sz w:val="20"/>
          <w:szCs w:val="20"/>
        </w:rPr>
        <w:t xml:space="preserve">  </w:t>
      </w:r>
      <w:r w:rsidRPr="003C40E1">
        <w:rPr>
          <w:rFonts w:cstheme="minorHAnsi"/>
          <w:color w:val="000000"/>
          <w:sz w:val="20"/>
          <w:szCs w:val="20"/>
        </w:rPr>
        <w:t>.</w:t>
      </w:r>
      <w:proofErr w:type="gramEnd"/>
      <w:r w:rsidRPr="003C40E1">
        <w:rPr>
          <w:rFonts w:cstheme="minorHAnsi"/>
          <w:color w:val="000000"/>
          <w:sz w:val="20"/>
          <w:szCs w:val="20"/>
        </w:rPr>
        <w:t xml:space="preserve"> - [</w:t>
      </w:r>
      <w:proofErr w:type="gramStart"/>
      <w:r w:rsidRPr="003C40E1">
        <w:rPr>
          <w:rFonts w:cstheme="minorHAnsi"/>
          <w:color w:val="000000"/>
          <w:sz w:val="20"/>
          <w:szCs w:val="20"/>
        </w:rPr>
        <w:t>S.l. :</w:t>
      </w:r>
      <w:proofErr w:type="gramEnd"/>
      <w:r w:rsidRPr="003C40E1">
        <w:rPr>
          <w:rFonts w:cstheme="minorHAnsi"/>
          <w:color w:val="000000"/>
          <w:sz w:val="20"/>
          <w:szCs w:val="20"/>
        </w:rPr>
        <w:t xml:space="preserve"> s.n.], 1859. </w:t>
      </w:r>
      <w:r>
        <w:rPr>
          <w:rFonts w:cstheme="minorHAnsi"/>
          <w:color w:val="000000"/>
          <w:sz w:val="20"/>
          <w:szCs w:val="20"/>
        </w:rPr>
        <w:t>–</w:t>
      </w:r>
      <w:r w:rsidRPr="003C40E1">
        <w:rPr>
          <w:rFonts w:cstheme="minorHAnsi"/>
          <w:color w:val="000000"/>
          <w:sz w:val="20"/>
          <w:szCs w:val="20"/>
        </w:rPr>
        <w:t xml:space="preserve"> </w:t>
      </w:r>
      <w:r>
        <w:rPr>
          <w:rFonts w:cstheme="minorHAnsi"/>
          <w:color w:val="000000"/>
          <w:sz w:val="20"/>
          <w:szCs w:val="20"/>
        </w:rPr>
        <w:t xml:space="preserve">1 </w:t>
      </w:r>
      <w:proofErr w:type="gramStart"/>
      <w:r w:rsidRPr="003C40E1">
        <w:rPr>
          <w:rFonts w:cstheme="minorHAnsi"/>
          <w:color w:val="000000"/>
          <w:sz w:val="20"/>
          <w:szCs w:val="20"/>
        </w:rPr>
        <w:t>v</w:t>
      </w:r>
      <w:r>
        <w:rPr>
          <w:rFonts w:cstheme="minorHAnsi"/>
          <w:color w:val="000000"/>
          <w:sz w:val="20"/>
          <w:szCs w:val="20"/>
        </w:rPr>
        <w:t>olume</w:t>
      </w:r>
      <w:r w:rsidRPr="003C40E1">
        <w:rPr>
          <w:rFonts w:cstheme="minorHAnsi"/>
          <w:color w:val="000000"/>
          <w:sz w:val="20"/>
          <w:szCs w:val="20"/>
        </w:rPr>
        <w:t xml:space="preserve"> ;</w:t>
      </w:r>
      <w:proofErr w:type="gramEnd"/>
      <w:r w:rsidRPr="003C40E1">
        <w:rPr>
          <w:rFonts w:cstheme="minorHAnsi"/>
          <w:color w:val="000000"/>
          <w:sz w:val="20"/>
          <w:szCs w:val="20"/>
        </w:rPr>
        <w:t xml:space="preserve"> 47 cm</w:t>
      </w:r>
      <w:r>
        <w:rPr>
          <w:rFonts w:cstheme="minorHAnsi"/>
          <w:color w:val="000000"/>
          <w:sz w:val="20"/>
          <w:szCs w:val="20"/>
        </w:rPr>
        <w:t xml:space="preserve">. - </w:t>
      </w:r>
      <w:r w:rsidRPr="003C40E1">
        <w:rPr>
          <w:rFonts w:cstheme="minorHAnsi"/>
          <w:color w:val="000000"/>
          <w:sz w:val="20"/>
          <w:szCs w:val="20"/>
        </w:rPr>
        <w:t>UBO3381839</w:t>
      </w:r>
    </w:p>
    <w:p w14:paraId="70C587A8" w14:textId="77777777" w:rsidR="003C40E1" w:rsidRPr="00971299" w:rsidRDefault="003C40E1" w:rsidP="00451736">
      <w:pPr>
        <w:tabs>
          <w:tab w:val="right" w:pos="6480"/>
        </w:tabs>
        <w:spacing w:after="0" w:line="240" w:lineRule="auto"/>
        <w:jc w:val="both"/>
        <w:rPr>
          <w:rFonts w:cstheme="minorHAnsi"/>
          <w:sz w:val="20"/>
          <w:szCs w:val="20"/>
        </w:rPr>
      </w:pPr>
    </w:p>
    <w:p w14:paraId="4A958368" w14:textId="77777777" w:rsidR="00036ECC" w:rsidRPr="000F7490" w:rsidRDefault="00036ECC" w:rsidP="00451736">
      <w:pPr>
        <w:spacing w:after="0" w:line="240" w:lineRule="auto"/>
        <w:jc w:val="both"/>
        <w:rPr>
          <w:rFonts w:cstheme="minorHAnsi"/>
          <w:sz w:val="16"/>
          <w:szCs w:val="16"/>
        </w:rPr>
      </w:pPr>
    </w:p>
    <w:p w14:paraId="64DF0FAF" w14:textId="77777777" w:rsidR="000F7490" w:rsidRPr="007611D4" w:rsidRDefault="000F7490" w:rsidP="000F7490">
      <w:pPr>
        <w:spacing w:after="0" w:line="240" w:lineRule="auto"/>
        <w:jc w:val="both"/>
        <w:rPr>
          <w:rFonts w:cstheme="minorHAnsi"/>
          <w:b/>
          <w:color w:val="C00000"/>
          <w:sz w:val="44"/>
          <w:szCs w:val="44"/>
        </w:rPr>
      </w:pPr>
      <w:r w:rsidRPr="007611D4">
        <w:rPr>
          <w:rFonts w:cstheme="minorHAnsi"/>
          <w:b/>
          <w:color w:val="C00000"/>
          <w:sz w:val="44"/>
          <w:szCs w:val="44"/>
        </w:rPr>
        <w:t>Volumi disponibili in rete</w:t>
      </w:r>
    </w:p>
    <w:p w14:paraId="5C69A3C9" w14:textId="77777777" w:rsidR="000F7490" w:rsidRPr="00971299" w:rsidRDefault="000F7490" w:rsidP="000F7490">
      <w:pPr>
        <w:spacing w:after="0" w:line="240" w:lineRule="auto"/>
        <w:jc w:val="both"/>
        <w:rPr>
          <w:rFonts w:eastAsia="Times New Roman" w:cstheme="minorHAnsi"/>
          <w:sz w:val="20"/>
          <w:szCs w:val="20"/>
          <w:lang w:eastAsia="it-IT"/>
        </w:rPr>
      </w:pPr>
      <w:r w:rsidRPr="00971299">
        <w:rPr>
          <w:rFonts w:eastAsia="Times New Roman" w:cstheme="minorHAnsi"/>
          <w:sz w:val="20"/>
          <w:szCs w:val="20"/>
          <w:lang w:eastAsia="it-IT"/>
        </w:rPr>
        <w:t xml:space="preserve">-1645-1796 a: </w:t>
      </w:r>
      <w:hyperlink r:id="rId31" w:history="1">
        <w:r w:rsidRPr="00971299">
          <w:rPr>
            <w:rStyle w:val="Collegamentoipertestuale"/>
            <w:rFonts w:eastAsia="Times New Roman" w:cstheme="minorHAnsi"/>
            <w:sz w:val="20"/>
            <w:szCs w:val="20"/>
            <w:lang w:eastAsia="it-IT"/>
          </w:rPr>
          <w:t>http://badigit.comune.bologna.it/Gazzette/gazzettedefault.asp</w:t>
        </w:r>
      </w:hyperlink>
    </w:p>
    <w:p w14:paraId="5BBD2F7C" w14:textId="77777777" w:rsidR="00825660" w:rsidRPr="00971299" w:rsidRDefault="00D57A8E" w:rsidP="00D57A8E">
      <w:pPr>
        <w:spacing w:after="0" w:line="240" w:lineRule="auto"/>
        <w:jc w:val="both"/>
        <w:rPr>
          <w:rFonts w:ascii="Calibri" w:hAnsi="Calibri" w:cs="Calibri"/>
          <w:sz w:val="20"/>
          <w:szCs w:val="20"/>
          <w:lang w:eastAsia="it-IT"/>
        </w:rPr>
      </w:pPr>
      <w:r w:rsidRPr="00971299">
        <w:rPr>
          <w:rFonts w:ascii="Calibri" w:hAnsi="Calibri" w:cs="Calibri"/>
          <w:sz w:val="20"/>
          <w:szCs w:val="20"/>
          <w:lang w:eastAsia="it-IT"/>
        </w:rPr>
        <w:t xml:space="preserve">-1797-1798 a: </w:t>
      </w:r>
    </w:p>
    <w:p w14:paraId="03D37D3F" w14:textId="77777777" w:rsidR="00D57A8E" w:rsidRPr="00971299" w:rsidRDefault="00825660" w:rsidP="00825660">
      <w:pPr>
        <w:spacing w:after="0" w:line="240" w:lineRule="auto"/>
        <w:ind w:firstLine="708"/>
        <w:jc w:val="both"/>
        <w:rPr>
          <w:rFonts w:ascii="Calibri" w:hAnsi="Calibri" w:cs="Calibri"/>
          <w:sz w:val="20"/>
          <w:szCs w:val="20"/>
          <w:lang w:eastAsia="it-IT"/>
        </w:rPr>
      </w:pPr>
      <w:r w:rsidRPr="00971299">
        <w:rPr>
          <w:rFonts w:ascii="Calibri" w:hAnsi="Calibri" w:cs="Calibri"/>
          <w:sz w:val="20"/>
          <w:szCs w:val="20"/>
          <w:lang w:eastAsia="it-IT"/>
        </w:rPr>
        <w:t>-</w:t>
      </w:r>
      <w:hyperlink r:id="rId32" w:history="1">
        <w:r w:rsidR="00D57A8E" w:rsidRPr="00971299">
          <w:rPr>
            <w:rStyle w:val="Collegamentoipertestuale"/>
            <w:rFonts w:ascii="Calibri" w:hAnsi="Calibri" w:cs="Calibri"/>
            <w:sz w:val="20"/>
            <w:szCs w:val="20"/>
            <w:lang w:eastAsia="it-IT"/>
          </w:rPr>
          <w:t>http://www.senato.it/teca/giornalistorici/575abc84-2234-4fc0-b45b-e73eaf14ce04.html</w:t>
        </w:r>
      </w:hyperlink>
    </w:p>
    <w:p w14:paraId="63787B27" w14:textId="77777777" w:rsidR="00825660" w:rsidRPr="00971299" w:rsidRDefault="00825660" w:rsidP="00825660">
      <w:pPr>
        <w:spacing w:after="0" w:line="240" w:lineRule="auto"/>
        <w:ind w:firstLine="708"/>
        <w:jc w:val="both"/>
        <w:rPr>
          <w:rStyle w:val="Enfasigrassetto"/>
          <w:rFonts w:cstheme="minorHAnsi"/>
          <w:sz w:val="20"/>
          <w:szCs w:val="20"/>
        </w:rPr>
      </w:pPr>
      <w:r w:rsidRPr="00971299">
        <w:rPr>
          <w:rStyle w:val="Enfasigrassetto"/>
          <w:rFonts w:cstheme="minorHAnsi"/>
          <w:b w:val="0"/>
          <w:sz w:val="20"/>
          <w:szCs w:val="20"/>
        </w:rPr>
        <w:t>-</w:t>
      </w:r>
      <w:hyperlink r:id="rId33" w:history="1">
        <w:r w:rsidRPr="00971299">
          <w:rPr>
            <w:rStyle w:val="Collegamentoipertestuale"/>
            <w:rFonts w:cstheme="minorHAnsi"/>
            <w:sz w:val="20"/>
            <w:szCs w:val="20"/>
          </w:rPr>
          <w:t>http://digitale.bnc.roma.sbn.it/tecadigitale/giornale/UBO1424438/1797/Luglio</w:t>
        </w:r>
      </w:hyperlink>
    </w:p>
    <w:p w14:paraId="201979E3" w14:textId="77777777" w:rsidR="000F7490" w:rsidRPr="00971299" w:rsidRDefault="00864C8E" w:rsidP="000F7490">
      <w:pPr>
        <w:spacing w:after="0" w:line="240" w:lineRule="auto"/>
        <w:jc w:val="both"/>
        <w:rPr>
          <w:rFonts w:eastAsia="Times New Roman" w:cstheme="minorHAnsi"/>
          <w:sz w:val="20"/>
          <w:szCs w:val="20"/>
          <w:lang w:eastAsia="it-IT"/>
        </w:rPr>
      </w:pPr>
      <w:r w:rsidRPr="00971299">
        <w:rPr>
          <w:rFonts w:eastAsia="Times New Roman" w:cstheme="minorHAnsi"/>
          <w:sz w:val="20"/>
          <w:szCs w:val="20"/>
          <w:lang w:eastAsia="it-IT"/>
        </w:rPr>
        <w:t>-febbraio-marzo 1831 a:</w:t>
      </w:r>
    </w:p>
    <w:p w14:paraId="0C65B077" w14:textId="77777777" w:rsidR="00864C8E" w:rsidRPr="00971299" w:rsidRDefault="00864C8E" w:rsidP="00864C8E">
      <w:pPr>
        <w:spacing w:after="0" w:line="240" w:lineRule="auto"/>
        <w:ind w:left="708"/>
        <w:jc w:val="both"/>
        <w:rPr>
          <w:rStyle w:val="Collegamentoipertestuale"/>
          <w:rFonts w:cstheme="minorHAnsi"/>
          <w:bCs/>
          <w:sz w:val="20"/>
          <w:szCs w:val="20"/>
        </w:rPr>
      </w:pPr>
      <w:r w:rsidRPr="00971299">
        <w:rPr>
          <w:rFonts w:cstheme="minorHAnsi"/>
          <w:sz w:val="20"/>
          <w:szCs w:val="20"/>
        </w:rPr>
        <w:t>-</w:t>
      </w:r>
      <w:hyperlink r:id="rId34" w:history="1">
        <w:r w:rsidRPr="00971299">
          <w:rPr>
            <w:rStyle w:val="Collegamentoipertestuale"/>
            <w:rFonts w:cstheme="minorHAnsi"/>
            <w:bCs/>
            <w:sz w:val="20"/>
            <w:szCs w:val="20"/>
          </w:rPr>
          <w:t>http://digiteca.bsmc.it/?l=periodici&amp;t=Monitore%20bolognese#</w:t>
        </w:r>
      </w:hyperlink>
    </w:p>
    <w:p w14:paraId="342F8525" w14:textId="77777777" w:rsidR="00864C8E" w:rsidRPr="00971299" w:rsidRDefault="00864C8E" w:rsidP="00864C8E">
      <w:pPr>
        <w:spacing w:after="0" w:line="240" w:lineRule="auto"/>
        <w:ind w:left="708"/>
        <w:jc w:val="both"/>
        <w:rPr>
          <w:rFonts w:cstheme="minorHAnsi"/>
          <w:bCs/>
          <w:sz w:val="20"/>
          <w:szCs w:val="20"/>
        </w:rPr>
      </w:pPr>
      <w:r w:rsidRPr="00971299">
        <w:rPr>
          <w:rFonts w:cstheme="minorHAnsi"/>
          <w:bCs/>
          <w:sz w:val="20"/>
          <w:szCs w:val="20"/>
        </w:rPr>
        <w:t>-</w:t>
      </w:r>
      <w:hyperlink r:id="rId35" w:anchor="v=onepage&amp;q=Monitore%20bolognese.&amp;f=false" w:history="1">
        <w:r w:rsidRPr="00971299">
          <w:rPr>
            <w:rStyle w:val="Collegamentoipertestuale"/>
            <w:rFonts w:cstheme="minorHAnsi"/>
            <w:bCs/>
            <w:sz w:val="20"/>
            <w:szCs w:val="20"/>
          </w:rPr>
          <w:t>https://books.google.it/books?id=LtvTJw0uE-MC&amp;pg=RA2-PA1&amp;lpg=RA2-PA1&amp;dq=Monitore+bolognese.&amp;source=bl&amp;ots=s5fD0-ll6W&amp;sig=ACfU3U1b6p03AUP2I_EUgu_oTS_5CdqIfw&amp;hl=it&amp;sa=X&amp;ved=2ahUKEwiqmMGPpdTzAhWSq6QKHWdsDcMQ6AF6BAgLEAM#v=onepage&amp;q=Monitore%20bolognese.&amp;f=false</w:t>
        </w:r>
      </w:hyperlink>
    </w:p>
    <w:p w14:paraId="1E13B3F6" w14:textId="77777777" w:rsidR="00864C8E" w:rsidRPr="00971299" w:rsidRDefault="00864C8E" w:rsidP="00864C8E">
      <w:pPr>
        <w:spacing w:after="0" w:line="240" w:lineRule="auto"/>
        <w:ind w:left="708"/>
        <w:jc w:val="both"/>
        <w:rPr>
          <w:rFonts w:cstheme="minorHAnsi"/>
          <w:sz w:val="20"/>
          <w:szCs w:val="20"/>
        </w:rPr>
      </w:pPr>
      <w:r w:rsidRPr="00971299">
        <w:rPr>
          <w:rFonts w:cstheme="minorHAnsi"/>
          <w:sz w:val="20"/>
          <w:szCs w:val="20"/>
        </w:rPr>
        <w:t>-</w:t>
      </w:r>
      <w:hyperlink r:id="rId36" w:history="1">
        <w:r w:rsidRPr="00971299">
          <w:rPr>
            <w:rStyle w:val="Collegamentoipertestuale"/>
            <w:rFonts w:cstheme="minorHAnsi"/>
            <w:sz w:val="20"/>
            <w:szCs w:val="20"/>
          </w:rPr>
          <w:t>https://babel.hathitrust.org/cgi/pt?id=hvd.32044095342184&amp;view=2up&amp;seq=144&amp;size=150</w:t>
        </w:r>
      </w:hyperlink>
    </w:p>
    <w:p w14:paraId="74EB9DD6" w14:textId="77777777" w:rsidR="00864C8E" w:rsidRPr="00971299" w:rsidRDefault="00864C8E" w:rsidP="000F7490">
      <w:pPr>
        <w:spacing w:after="0" w:line="240" w:lineRule="auto"/>
        <w:jc w:val="both"/>
        <w:rPr>
          <w:rFonts w:eastAsia="Times New Roman" w:cstheme="minorHAnsi"/>
          <w:sz w:val="20"/>
          <w:szCs w:val="20"/>
          <w:lang w:eastAsia="it-IT"/>
        </w:rPr>
      </w:pPr>
      <w:r w:rsidRPr="00971299">
        <w:rPr>
          <w:rFonts w:eastAsia="Times New Roman" w:cstheme="minorHAnsi"/>
          <w:sz w:val="20"/>
          <w:szCs w:val="20"/>
          <w:lang w:eastAsia="it-IT"/>
        </w:rPr>
        <w:t>Il *precursore (1831) a:</w:t>
      </w:r>
    </w:p>
    <w:p w14:paraId="0E1300CC" w14:textId="77777777" w:rsidR="00864C8E" w:rsidRPr="00971299" w:rsidRDefault="00864C8E" w:rsidP="00864C8E">
      <w:pPr>
        <w:spacing w:after="0" w:line="240" w:lineRule="auto"/>
        <w:ind w:left="708"/>
        <w:jc w:val="both"/>
        <w:rPr>
          <w:rFonts w:cstheme="minorHAnsi"/>
          <w:sz w:val="20"/>
          <w:szCs w:val="20"/>
        </w:rPr>
      </w:pPr>
      <w:r w:rsidRPr="00971299">
        <w:rPr>
          <w:rFonts w:cstheme="minorHAnsi"/>
          <w:sz w:val="20"/>
          <w:szCs w:val="20"/>
        </w:rPr>
        <w:t>-</w:t>
      </w:r>
      <w:hyperlink r:id="rId37" w:history="1">
        <w:r w:rsidRPr="00971299">
          <w:rPr>
            <w:rStyle w:val="Collegamentoipertestuale"/>
            <w:rFonts w:cstheme="minorHAnsi"/>
            <w:sz w:val="20"/>
            <w:szCs w:val="20"/>
          </w:rPr>
          <w:t>http://digiteca.bsmc.it/?l=periodici&amp;t=Precursore%28Il%29#</w:t>
        </w:r>
      </w:hyperlink>
    </w:p>
    <w:p w14:paraId="0A1254E0" w14:textId="77777777" w:rsidR="00864C8E" w:rsidRPr="00971299" w:rsidRDefault="00864C8E" w:rsidP="00864C8E">
      <w:pPr>
        <w:spacing w:after="0" w:line="240" w:lineRule="auto"/>
        <w:ind w:left="708"/>
        <w:jc w:val="both"/>
        <w:rPr>
          <w:rFonts w:cstheme="minorHAnsi"/>
          <w:sz w:val="20"/>
          <w:szCs w:val="20"/>
        </w:rPr>
      </w:pPr>
      <w:r w:rsidRPr="00971299">
        <w:rPr>
          <w:rFonts w:cstheme="minorHAnsi"/>
          <w:sz w:val="20"/>
          <w:szCs w:val="20"/>
        </w:rPr>
        <w:t>-</w:t>
      </w:r>
      <w:hyperlink r:id="rId38" w:history="1">
        <w:r w:rsidRPr="00971299">
          <w:rPr>
            <w:rStyle w:val="Collegamentoipertestuale"/>
            <w:rFonts w:cstheme="minorHAnsi"/>
            <w:sz w:val="20"/>
            <w:szCs w:val="20"/>
          </w:rPr>
          <w:t>https://babel.hathitrust.org/cgi/pt?id=hvd.32044095342184&amp;view=2up&amp;seq=144&amp;size=150</w:t>
        </w:r>
      </w:hyperlink>
    </w:p>
    <w:p w14:paraId="7C4EC2C7" w14:textId="77777777" w:rsidR="00696A87" w:rsidRPr="00971299" w:rsidRDefault="00696A87" w:rsidP="00696A87">
      <w:pPr>
        <w:spacing w:after="0" w:line="240" w:lineRule="auto"/>
        <w:jc w:val="both"/>
        <w:rPr>
          <w:rFonts w:cstheme="minorHAnsi"/>
          <w:sz w:val="20"/>
          <w:szCs w:val="20"/>
        </w:rPr>
      </w:pPr>
      <w:r w:rsidRPr="00971299">
        <w:rPr>
          <w:rFonts w:cstheme="minorHAnsi"/>
          <w:sz w:val="20"/>
          <w:szCs w:val="20"/>
        </w:rPr>
        <w:t xml:space="preserve">-n. 49-91 (1831) a: </w:t>
      </w:r>
      <w:hyperlink r:id="rId39" w:history="1">
        <w:r w:rsidRPr="00971299">
          <w:rPr>
            <w:rStyle w:val="Collegamentoipertestuale"/>
            <w:rFonts w:cstheme="minorHAnsi"/>
            <w:sz w:val="20"/>
            <w:szCs w:val="20"/>
          </w:rPr>
          <w:t>http://digiteca.bsmc.it/?l=periodici&amp;t=Gazzetta%20di%20Bologna</w:t>
        </w:r>
      </w:hyperlink>
    </w:p>
    <w:p w14:paraId="74934F57" w14:textId="77777777" w:rsidR="00696A87" w:rsidRPr="00971299" w:rsidRDefault="00696A87" w:rsidP="00696A87">
      <w:pPr>
        <w:spacing w:after="0" w:line="240" w:lineRule="auto"/>
        <w:jc w:val="both"/>
        <w:rPr>
          <w:rFonts w:cstheme="minorHAnsi"/>
          <w:sz w:val="20"/>
          <w:szCs w:val="20"/>
        </w:rPr>
      </w:pPr>
      <w:r w:rsidRPr="00971299">
        <w:rPr>
          <w:rFonts w:cstheme="minorHAnsi"/>
          <w:sz w:val="20"/>
          <w:szCs w:val="20"/>
        </w:rPr>
        <w:t xml:space="preserve">-Google Libri, </w:t>
      </w:r>
      <w:hyperlink r:id="rId40" w:tgtFrame="_blank" w:history="1">
        <w:r w:rsidRPr="00971299">
          <w:rPr>
            <w:rStyle w:val="Collegamentoipertestuale"/>
            <w:rFonts w:cstheme="minorHAnsi"/>
            <w:sz w:val="20"/>
            <w:szCs w:val="20"/>
          </w:rPr>
          <w:t>1836</w:t>
        </w:r>
      </w:hyperlink>
      <w:r w:rsidRPr="00971299">
        <w:rPr>
          <w:rStyle w:val="Collegamentoipertestuale"/>
          <w:rFonts w:cstheme="minorHAnsi"/>
          <w:sz w:val="20"/>
          <w:szCs w:val="20"/>
        </w:rPr>
        <w:t xml:space="preserve">; </w:t>
      </w:r>
      <w:r w:rsidRPr="00971299">
        <w:rPr>
          <w:rFonts w:cstheme="minorHAnsi"/>
          <w:sz w:val="20"/>
          <w:szCs w:val="20"/>
        </w:rPr>
        <w:t xml:space="preserve">Google Libri, </w:t>
      </w:r>
      <w:hyperlink r:id="rId41" w:tgtFrame="_blank" w:history="1">
        <w:r w:rsidRPr="00971299">
          <w:rPr>
            <w:rStyle w:val="Collegamentoipertestuale"/>
            <w:rFonts w:cstheme="minorHAnsi"/>
            <w:sz w:val="20"/>
            <w:szCs w:val="20"/>
          </w:rPr>
          <w:t>1837</w:t>
        </w:r>
      </w:hyperlink>
      <w:r w:rsidRPr="00971299">
        <w:rPr>
          <w:rStyle w:val="Collegamentoipertestuale"/>
          <w:rFonts w:cstheme="minorHAnsi"/>
          <w:sz w:val="20"/>
          <w:szCs w:val="20"/>
        </w:rPr>
        <w:t xml:space="preserve">; </w:t>
      </w:r>
      <w:r w:rsidRPr="00971299">
        <w:rPr>
          <w:rFonts w:cstheme="minorHAnsi"/>
          <w:sz w:val="20"/>
          <w:szCs w:val="20"/>
        </w:rPr>
        <w:t xml:space="preserve">Google Libri, </w:t>
      </w:r>
      <w:hyperlink r:id="rId42" w:tgtFrame="_blank" w:history="1">
        <w:r w:rsidRPr="00971299">
          <w:rPr>
            <w:rStyle w:val="Collegamentoipertestuale"/>
            <w:rFonts w:cstheme="minorHAnsi"/>
            <w:sz w:val="20"/>
            <w:szCs w:val="20"/>
          </w:rPr>
          <w:t>1840</w:t>
        </w:r>
      </w:hyperlink>
      <w:r w:rsidRPr="00971299">
        <w:rPr>
          <w:rStyle w:val="Collegamentoipertestuale"/>
          <w:rFonts w:cstheme="minorHAnsi"/>
          <w:sz w:val="20"/>
          <w:szCs w:val="20"/>
        </w:rPr>
        <w:t xml:space="preserve">; </w:t>
      </w:r>
      <w:r w:rsidRPr="00971299">
        <w:rPr>
          <w:rFonts w:cstheme="minorHAnsi"/>
          <w:sz w:val="20"/>
          <w:szCs w:val="20"/>
        </w:rPr>
        <w:t xml:space="preserve">Google Libri, </w:t>
      </w:r>
      <w:hyperlink r:id="rId43" w:tgtFrame="_blank" w:history="1">
        <w:r w:rsidRPr="00971299">
          <w:rPr>
            <w:rStyle w:val="Collegamentoipertestuale"/>
            <w:rFonts w:cstheme="minorHAnsi"/>
            <w:sz w:val="20"/>
            <w:szCs w:val="20"/>
          </w:rPr>
          <w:t>1842</w:t>
        </w:r>
      </w:hyperlink>
    </w:p>
    <w:p w14:paraId="5257B0F8" w14:textId="77777777" w:rsidR="00864C8E" w:rsidRPr="00971299" w:rsidRDefault="00864C8E" w:rsidP="000F7490">
      <w:pPr>
        <w:spacing w:after="0" w:line="240" w:lineRule="auto"/>
        <w:jc w:val="both"/>
        <w:rPr>
          <w:rFonts w:eastAsia="Times New Roman" w:cstheme="minorHAnsi"/>
          <w:sz w:val="20"/>
          <w:szCs w:val="20"/>
          <w:lang w:eastAsia="it-IT"/>
        </w:rPr>
      </w:pPr>
    </w:p>
    <w:p w14:paraId="092CF762" w14:textId="77777777" w:rsidR="00036ECC" w:rsidRPr="007611D4" w:rsidRDefault="00036ECC" w:rsidP="00451736">
      <w:pPr>
        <w:spacing w:after="0" w:line="240" w:lineRule="auto"/>
        <w:jc w:val="both"/>
        <w:rPr>
          <w:rFonts w:cstheme="minorHAnsi"/>
          <w:b/>
          <w:color w:val="C00000"/>
          <w:sz w:val="44"/>
          <w:szCs w:val="44"/>
        </w:rPr>
      </w:pPr>
      <w:r w:rsidRPr="007611D4">
        <w:rPr>
          <w:rFonts w:cstheme="minorHAnsi"/>
          <w:b/>
          <w:color w:val="C00000"/>
          <w:sz w:val="44"/>
          <w:szCs w:val="44"/>
        </w:rPr>
        <w:t>Informazioni storico-bibliografiche</w:t>
      </w:r>
    </w:p>
    <w:p w14:paraId="4E27760D" w14:textId="1315FFA3" w:rsidR="00036ECC" w:rsidRPr="003C57C8" w:rsidRDefault="00036ECC" w:rsidP="003C57C8">
      <w:pPr>
        <w:spacing w:after="0" w:line="240" w:lineRule="auto"/>
        <w:jc w:val="both"/>
        <w:rPr>
          <w:rFonts w:cstheme="minorHAnsi"/>
          <w:sz w:val="20"/>
          <w:szCs w:val="20"/>
        </w:rPr>
      </w:pPr>
      <w:r w:rsidRPr="003C57C8">
        <w:rPr>
          <w:rFonts w:eastAsia="Times New Roman" w:cstheme="minorHAnsi"/>
          <w:b/>
          <w:iCs/>
          <w:sz w:val="20"/>
          <w:szCs w:val="20"/>
          <w:lang w:eastAsia="it-IT"/>
        </w:rPr>
        <w:t>Bologna</w:t>
      </w:r>
      <w:r w:rsidRPr="003C57C8">
        <w:rPr>
          <w:rFonts w:eastAsia="Times New Roman" w:cstheme="minorHAnsi"/>
          <w:sz w:val="20"/>
          <w:szCs w:val="20"/>
          <w:lang w:eastAsia="it-IT"/>
        </w:rPr>
        <w:t xml:space="preserve"> fu la prima </w:t>
      </w:r>
      <w:hyperlink r:id="rId44" w:tooltip="Gazzetta" w:history="1">
        <w:r w:rsidRPr="003C57C8">
          <w:rPr>
            <w:rFonts w:eastAsia="Times New Roman" w:cstheme="minorHAnsi"/>
            <w:sz w:val="20"/>
            <w:szCs w:val="20"/>
            <w:lang w:eastAsia="it-IT"/>
          </w:rPr>
          <w:t>gazzetta</w:t>
        </w:r>
      </w:hyperlink>
      <w:r w:rsidRPr="003C57C8">
        <w:rPr>
          <w:rFonts w:eastAsia="Times New Roman" w:cstheme="minorHAnsi"/>
          <w:sz w:val="20"/>
          <w:szCs w:val="20"/>
          <w:lang w:eastAsia="it-IT"/>
        </w:rPr>
        <w:t xml:space="preserve"> ad essere pubblicata nella città felsinea, ad opera del </w:t>
      </w:r>
      <w:hyperlink r:id="rId45" w:tooltip="Notaio" w:history="1">
        <w:r w:rsidRPr="003C57C8">
          <w:rPr>
            <w:rFonts w:eastAsia="Times New Roman" w:cstheme="minorHAnsi"/>
            <w:sz w:val="20"/>
            <w:szCs w:val="20"/>
            <w:lang w:eastAsia="it-IT"/>
          </w:rPr>
          <w:t>notaio</w:t>
        </w:r>
      </w:hyperlink>
      <w:r w:rsidRPr="003C57C8">
        <w:rPr>
          <w:rFonts w:eastAsia="Times New Roman" w:cstheme="minorHAnsi"/>
          <w:sz w:val="20"/>
          <w:szCs w:val="20"/>
          <w:lang w:eastAsia="it-IT"/>
        </w:rPr>
        <w:t xml:space="preserve"> Lorenzo Pellegrini</w:t>
      </w:r>
      <w:hyperlink r:id="rId46" w:anchor="cite_note-1" w:history="1">
        <w:r w:rsidRPr="003C57C8">
          <w:rPr>
            <w:rFonts w:eastAsia="Times New Roman" w:cstheme="minorHAnsi"/>
            <w:sz w:val="20"/>
            <w:szCs w:val="20"/>
            <w:vertAlign w:val="superscript"/>
            <w:lang w:eastAsia="it-IT"/>
          </w:rPr>
          <w:t>[1]</w:t>
        </w:r>
      </w:hyperlink>
      <w:r w:rsidRPr="003C57C8">
        <w:rPr>
          <w:rFonts w:eastAsia="Times New Roman" w:cstheme="minorHAnsi"/>
          <w:sz w:val="20"/>
          <w:szCs w:val="20"/>
          <w:lang w:eastAsia="it-IT"/>
        </w:rPr>
        <w:t xml:space="preserve">. Come le altre gazzette del periodo, non aveva una testata: la prima pagina non conteneva un titolo più grande degli altri. Col passare del tempo il nome della città acquisì una maggiore importanza (fu impresso con caratteri sempre più grandi fino ad estendersi su tutto lo spazio in alto nel foglio). Di formato doppio rispetto a un libro (formato protocollo), conteneva le notizie provenienti dall'Italia e dall'estero. Nato come settimanale (giorno di uscita il mercoledì), dal gennaio </w:t>
      </w:r>
      <w:hyperlink r:id="rId47" w:tooltip="1709" w:history="1">
        <w:r w:rsidRPr="003C57C8">
          <w:rPr>
            <w:rFonts w:eastAsia="Times New Roman" w:cstheme="minorHAnsi"/>
            <w:sz w:val="20"/>
            <w:szCs w:val="20"/>
            <w:lang w:eastAsia="it-IT"/>
          </w:rPr>
          <w:t>1709</w:t>
        </w:r>
      </w:hyperlink>
      <w:r w:rsidRPr="003C57C8">
        <w:rPr>
          <w:rFonts w:eastAsia="Times New Roman" w:cstheme="minorHAnsi"/>
          <w:sz w:val="20"/>
          <w:szCs w:val="20"/>
          <w:lang w:eastAsia="it-IT"/>
        </w:rPr>
        <w:t xml:space="preserve"> il </w:t>
      </w:r>
      <w:r w:rsidRPr="003C57C8">
        <w:rPr>
          <w:rFonts w:eastAsia="Times New Roman" w:cstheme="minorHAnsi"/>
          <w:i/>
          <w:iCs/>
          <w:sz w:val="20"/>
          <w:szCs w:val="20"/>
          <w:lang w:eastAsia="it-IT"/>
        </w:rPr>
        <w:t>Bologna</w:t>
      </w:r>
      <w:r w:rsidRPr="003C57C8">
        <w:rPr>
          <w:rFonts w:eastAsia="Times New Roman" w:cstheme="minorHAnsi"/>
          <w:sz w:val="20"/>
          <w:szCs w:val="20"/>
          <w:lang w:eastAsia="it-IT"/>
        </w:rPr>
        <w:t xml:space="preserve"> divenne bisettimanale, con uscite il mercoledì e il sabato. In quell'occasione cambiò il formato della pagina, passando da una colonna a due colonne. In un periodo storico in cui in Europa non esisteva ancora la </w:t>
      </w:r>
      <w:hyperlink r:id="rId48" w:tooltip="Libertà di stampa" w:history="1">
        <w:r w:rsidRPr="003C57C8">
          <w:rPr>
            <w:rFonts w:eastAsia="Times New Roman" w:cstheme="minorHAnsi"/>
            <w:sz w:val="20"/>
            <w:szCs w:val="20"/>
            <w:lang w:eastAsia="it-IT"/>
          </w:rPr>
          <w:t>libertà di stampa</w:t>
        </w:r>
      </w:hyperlink>
      <w:r w:rsidRPr="003C57C8">
        <w:rPr>
          <w:rFonts w:eastAsia="Times New Roman" w:cstheme="minorHAnsi"/>
          <w:sz w:val="20"/>
          <w:szCs w:val="20"/>
          <w:lang w:eastAsia="it-IT"/>
        </w:rPr>
        <w:t xml:space="preserve"> (il potere politico poteva proibire in qualsiasi momento la pubblicazione di un giornale), l'unica regola per poter pubblicare un giornale era ottenere il "</w:t>
      </w:r>
      <w:hyperlink r:id="rId49" w:tooltip="Privilegio (diritto comune)" w:history="1">
        <w:r w:rsidRPr="003C57C8">
          <w:rPr>
            <w:rFonts w:eastAsia="Times New Roman" w:cstheme="minorHAnsi"/>
            <w:sz w:val="20"/>
            <w:szCs w:val="20"/>
            <w:lang w:eastAsia="it-IT"/>
          </w:rPr>
          <w:t>privilegio</w:t>
        </w:r>
      </w:hyperlink>
      <w:r w:rsidRPr="003C57C8">
        <w:rPr>
          <w:rFonts w:eastAsia="Times New Roman" w:cstheme="minorHAnsi"/>
          <w:sz w:val="20"/>
          <w:szCs w:val="20"/>
          <w:lang w:eastAsia="it-IT"/>
        </w:rPr>
        <w:t>" dalle autorità</w:t>
      </w:r>
      <w:hyperlink r:id="rId50" w:anchor="cite_note-2" w:history="1">
        <w:r w:rsidRPr="003C57C8">
          <w:rPr>
            <w:rFonts w:eastAsia="Times New Roman" w:cstheme="minorHAnsi"/>
            <w:sz w:val="20"/>
            <w:szCs w:val="20"/>
            <w:vertAlign w:val="superscript"/>
            <w:lang w:eastAsia="it-IT"/>
          </w:rPr>
          <w:t>[2]</w:t>
        </w:r>
      </w:hyperlink>
      <w:r w:rsidRPr="003C57C8">
        <w:rPr>
          <w:rFonts w:eastAsia="Times New Roman" w:cstheme="minorHAnsi"/>
          <w:sz w:val="20"/>
          <w:szCs w:val="20"/>
          <w:lang w:eastAsia="it-IT"/>
        </w:rPr>
        <w:t xml:space="preserve">. Il Senato bolognese ne concesse uno solo e Pellegrini batté sul tempo gli altri stampatori della città. Conservò il privilegio di stampa fino alla morte, avvenuta nel 1685. Dopo di lui il </w:t>
      </w:r>
      <w:r w:rsidRPr="003C57C8">
        <w:rPr>
          <w:rFonts w:eastAsia="Times New Roman" w:cstheme="minorHAnsi"/>
          <w:i/>
          <w:iCs/>
          <w:sz w:val="20"/>
          <w:szCs w:val="20"/>
          <w:lang w:eastAsia="it-IT"/>
        </w:rPr>
        <w:t>Bologna</w:t>
      </w:r>
      <w:r w:rsidRPr="003C57C8">
        <w:rPr>
          <w:rFonts w:eastAsia="Times New Roman" w:cstheme="minorHAnsi"/>
          <w:sz w:val="20"/>
          <w:szCs w:val="20"/>
          <w:lang w:eastAsia="it-IT"/>
        </w:rPr>
        <w:t xml:space="preserve"> fu continuato dagli stampatori Monti, i quali seguitarono a pubblicarla fino al </w:t>
      </w:r>
      <w:hyperlink r:id="rId51" w:tooltip="1708" w:history="1">
        <w:r w:rsidRPr="003C57C8">
          <w:rPr>
            <w:rFonts w:eastAsia="Times New Roman" w:cstheme="minorHAnsi"/>
            <w:sz w:val="20"/>
            <w:szCs w:val="20"/>
            <w:lang w:eastAsia="it-IT"/>
          </w:rPr>
          <w:t>1708</w:t>
        </w:r>
      </w:hyperlink>
      <w:r w:rsidRPr="003C57C8">
        <w:rPr>
          <w:rFonts w:eastAsia="Times New Roman" w:cstheme="minorHAnsi"/>
          <w:sz w:val="20"/>
          <w:szCs w:val="20"/>
          <w:lang w:eastAsia="it-IT"/>
        </w:rPr>
        <w:t xml:space="preserve">, anno in cui la gazzetta passò alla famiglia Sassi. In quell'anno, infatti, il nuovo proprietario Giovan Battista Sassi ottenne formale «approvazione e privilegio» dall'autorità centrale. Dal gennaio </w:t>
      </w:r>
      <w:hyperlink r:id="rId52" w:tooltip="1788" w:history="1">
        <w:r w:rsidRPr="003C57C8">
          <w:rPr>
            <w:rFonts w:eastAsia="Times New Roman" w:cstheme="minorHAnsi"/>
            <w:sz w:val="20"/>
            <w:szCs w:val="20"/>
            <w:lang w:eastAsia="it-IT"/>
          </w:rPr>
          <w:t>1788</w:t>
        </w:r>
      </w:hyperlink>
      <w:r w:rsidRPr="003C57C8">
        <w:rPr>
          <w:rFonts w:eastAsia="Times New Roman" w:cstheme="minorHAnsi"/>
          <w:sz w:val="20"/>
          <w:szCs w:val="20"/>
          <w:lang w:eastAsia="it-IT"/>
        </w:rPr>
        <w:t xml:space="preserve"> apparve nella parte alta della pagina una </w:t>
      </w:r>
      <w:hyperlink r:id="rId53" w:tooltip="Testata giornalistica" w:history="1">
        <w:r w:rsidRPr="003C57C8">
          <w:rPr>
            <w:rFonts w:eastAsia="Times New Roman" w:cstheme="minorHAnsi"/>
            <w:sz w:val="20"/>
            <w:szCs w:val="20"/>
            <w:lang w:eastAsia="it-IT"/>
          </w:rPr>
          <w:t>testata</w:t>
        </w:r>
      </w:hyperlink>
      <w:r w:rsidRPr="003C57C8">
        <w:rPr>
          <w:rFonts w:eastAsia="Times New Roman" w:cstheme="minorHAnsi"/>
          <w:sz w:val="20"/>
          <w:szCs w:val="20"/>
          <w:lang w:eastAsia="it-IT"/>
        </w:rPr>
        <w:t xml:space="preserve"> vera e propria: «</w:t>
      </w:r>
      <w:hyperlink r:id="rId54" w:tooltip="Gazzetta di Bologna" w:history="1">
        <w:r w:rsidRPr="003C57C8">
          <w:rPr>
            <w:rFonts w:eastAsia="Times New Roman" w:cstheme="minorHAnsi"/>
            <w:sz w:val="20"/>
            <w:szCs w:val="20"/>
            <w:lang w:eastAsia="it-IT"/>
          </w:rPr>
          <w:t>Gazzetta di Bologna</w:t>
        </w:r>
      </w:hyperlink>
      <w:r w:rsidRPr="003C57C8">
        <w:rPr>
          <w:rFonts w:eastAsia="Times New Roman" w:cstheme="minorHAnsi"/>
          <w:sz w:val="20"/>
          <w:szCs w:val="20"/>
          <w:lang w:eastAsia="it-IT"/>
        </w:rPr>
        <w:t xml:space="preserve">». </w:t>
      </w:r>
      <w:r w:rsidRPr="003C57C8">
        <w:rPr>
          <w:rFonts w:cstheme="minorHAnsi"/>
          <w:sz w:val="20"/>
          <w:szCs w:val="20"/>
        </w:rPr>
        <w:t>Nell'</w:t>
      </w:r>
      <w:hyperlink r:id="rId55" w:tooltip="Europa" w:history="1">
        <w:r w:rsidRPr="003C57C8">
          <w:rPr>
            <w:rStyle w:val="Collegamentoipertestuale"/>
            <w:rFonts w:cstheme="minorHAnsi"/>
            <w:color w:val="auto"/>
            <w:sz w:val="20"/>
            <w:szCs w:val="20"/>
            <w:u w:val="none"/>
          </w:rPr>
          <w:t>Europa</w:t>
        </w:r>
      </w:hyperlink>
      <w:r w:rsidRPr="003C57C8">
        <w:rPr>
          <w:rFonts w:cstheme="minorHAnsi"/>
          <w:sz w:val="20"/>
          <w:szCs w:val="20"/>
        </w:rPr>
        <w:t xml:space="preserve"> del XVII secolo la rete postale toccava tutti i principali Paesi. Le corrispondenze al </w:t>
      </w:r>
      <w:r w:rsidRPr="003C57C8">
        <w:rPr>
          <w:rFonts w:cstheme="minorHAnsi"/>
          <w:i/>
          <w:iCs/>
          <w:sz w:val="20"/>
          <w:szCs w:val="20"/>
        </w:rPr>
        <w:t>Bologna</w:t>
      </w:r>
      <w:r w:rsidRPr="003C57C8">
        <w:rPr>
          <w:rFonts w:cstheme="minorHAnsi"/>
          <w:sz w:val="20"/>
          <w:szCs w:val="20"/>
        </w:rPr>
        <w:t xml:space="preserve"> giungevano quindi tramite il servizio postale. Probabilmente, la maggior parte delle notizie erano fornite dagli editori dei giornali delle capitali estere. Esisteva inoltre una seconda rete che comprendeva tutti i grandi giornali: ciascuno forniva alle gazzette degli altri paesi le notizie che aveva in proprio. In questo modo si potevano fare giornali di buona qualità e con notizie già verificate. Oltre a queste fonti privilegiate, il </w:t>
      </w:r>
      <w:r w:rsidRPr="003C57C8">
        <w:rPr>
          <w:rFonts w:cstheme="minorHAnsi"/>
          <w:i/>
          <w:iCs/>
          <w:sz w:val="20"/>
          <w:szCs w:val="20"/>
        </w:rPr>
        <w:t>Bologna</w:t>
      </w:r>
      <w:r w:rsidRPr="003C57C8">
        <w:rPr>
          <w:rFonts w:cstheme="minorHAnsi"/>
          <w:sz w:val="20"/>
          <w:szCs w:val="20"/>
        </w:rPr>
        <w:t xml:space="preserve"> aveva la propria rete di corrispondenti locali, che contribuivano al giornale in maniera volontaria. Come gli altri giornali, intratteneva un rapporto di esclusiva con i propri corrispondenti.</w:t>
      </w:r>
      <w:r w:rsidR="003C57C8">
        <w:rPr>
          <w:rFonts w:cstheme="minorHAnsi"/>
          <w:sz w:val="20"/>
          <w:szCs w:val="20"/>
        </w:rPr>
        <w:t xml:space="preserve"> </w:t>
      </w:r>
      <w:r w:rsidRPr="003C57C8">
        <w:rPr>
          <w:rFonts w:cstheme="minorHAnsi"/>
          <w:sz w:val="20"/>
          <w:szCs w:val="20"/>
        </w:rPr>
        <w:t>Le notizie erano raggruppate per i luoghi di provenienza</w:t>
      </w:r>
      <w:hyperlink r:id="rId56" w:anchor="cite_note-3" w:history="1">
        <w:r w:rsidRPr="003C57C8">
          <w:rPr>
            <w:rStyle w:val="Collegamentoipertestuale"/>
            <w:rFonts w:cstheme="minorHAnsi"/>
            <w:color w:val="auto"/>
            <w:sz w:val="20"/>
            <w:szCs w:val="20"/>
            <w:u w:val="none"/>
            <w:vertAlign w:val="superscript"/>
          </w:rPr>
          <w:t>[3]</w:t>
        </w:r>
      </w:hyperlink>
      <w:r w:rsidRPr="003C57C8">
        <w:rPr>
          <w:rFonts w:cstheme="minorHAnsi"/>
          <w:sz w:val="20"/>
          <w:szCs w:val="20"/>
        </w:rPr>
        <w:t xml:space="preserve">. Le prime informazioni erano quelle locali, seguite dalle notizie da Roma. Poi venivano le notizie dagli altri stati italiani: </w:t>
      </w:r>
      <w:hyperlink r:id="rId57" w:tooltip="Regno di Napoli" w:history="1">
        <w:r w:rsidRPr="003C57C8">
          <w:rPr>
            <w:rStyle w:val="Collegamentoipertestuale"/>
            <w:rFonts w:cstheme="minorHAnsi"/>
            <w:color w:val="auto"/>
            <w:sz w:val="20"/>
            <w:szCs w:val="20"/>
            <w:u w:val="none"/>
          </w:rPr>
          <w:t>Regno di Napoli</w:t>
        </w:r>
      </w:hyperlink>
      <w:r w:rsidRPr="003C57C8">
        <w:rPr>
          <w:rFonts w:cstheme="minorHAnsi"/>
          <w:sz w:val="20"/>
          <w:szCs w:val="20"/>
        </w:rPr>
        <w:t xml:space="preserve">, </w:t>
      </w:r>
      <w:hyperlink r:id="rId58" w:tooltip="Granducato di Toscana" w:history="1">
        <w:r w:rsidRPr="003C57C8">
          <w:rPr>
            <w:rStyle w:val="Collegamentoipertestuale"/>
            <w:rFonts w:cstheme="minorHAnsi"/>
            <w:color w:val="auto"/>
            <w:sz w:val="20"/>
            <w:szCs w:val="20"/>
            <w:u w:val="none"/>
          </w:rPr>
          <w:t>Granducato di Toscana</w:t>
        </w:r>
      </w:hyperlink>
      <w:r w:rsidRPr="003C57C8">
        <w:rPr>
          <w:rFonts w:cstheme="minorHAnsi"/>
          <w:sz w:val="20"/>
          <w:szCs w:val="20"/>
        </w:rPr>
        <w:t xml:space="preserve">, </w:t>
      </w:r>
      <w:hyperlink r:id="rId59" w:tooltip="Ducato di Milano" w:history="1">
        <w:r w:rsidRPr="003C57C8">
          <w:rPr>
            <w:rStyle w:val="Collegamentoipertestuale"/>
            <w:rFonts w:cstheme="minorHAnsi"/>
            <w:color w:val="auto"/>
            <w:sz w:val="20"/>
            <w:szCs w:val="20"/>
            <w:u w:val="none"/>
          </w:rPr>
          <w:t>Ducato di Milano</w:t>
        </w:r>
      </w:hyperlink>
      <w:r w:rsidRPr="003C57C8">
        <w:rPr>
          <w:rFonts w:cstheme="minorHAnsi"/>
          <w:sz w:val="20"/>
          <w:szCs w:val="20"/>
        </w:rPr>
        <w:t xml:space="preserve">, </w:t>
      </w:r>
      <w:hyperlink r:id="rId60" w:tooltip="Repubblica di Genova" w:history="1">
        <w:r w:rsidRPr="003C57C8">
          <w:rPr>
            <w:rStyle w:val="Collegamentoipertestuale"/>
            <w:rFonts w:cstheme="minorHAnsi"/>
            <w:color w:val="auto"/>
            <w:sz w:val="20"/>
            <w:szCs w:val="20"/>
            <w:u w:val="none"/>
          </w:rPr>
          <w:t>Repubblica di Genova</w:t>
        </w:r>
      </w:hyperlink>
      <w:r w:rsidRPr="003C57C8">
        <w:rPr>
          <w:rFonts w:cstheme="minorHAnsi"/>
          <w:sz w:val="20"/>
          <w:szCs w:val="20"/>
        </w:rPr>
        <w:t xml:space="preserve">, </w:t>
      </w:r>
      <w:hyperlink r:id="rId61" w:tooltip="Ducato di Savoia" w:history="1">
        <w:r w:rsidRPr="003C57C8">
          <w:rPr>
            <w:rStyle w:val="Collegamentoipertestuale"/>
            <w:rFonts w:cstheme="minorHAnsi"/>
            <w:color w:val="auto"/>
            <w:sz w:val="20"/>
            <w:szCs w:val="20"/>
            <w:u w:val="none"/>
          </w:rPr>
          <w:t>Ducato di Savoia</w:t>
        </w:r>
      </w:hyperlink>
      <w:r w:rsidRPr="003C57C8">
        <w:rPr>
          <w:rFonts w:cstheme="minorHAnsi"/>
          <w:sz w:val="20"/>
          <w:szCs w:val="20"/>
        </w:rPr>
        <w:t xml:space="preserve"> (sempre nello stesso ordine). Le notizie dall'estero provenivano da: </w:t>
      </w:r>
      <w:hyperlink r:id="rId62" w:tooltip="Madrid" w:history="1">
        <w:r w:rsidRPr="003C57C8">
          <w:rPr>
            <w:rStyle w:val="Collegamentoipertestuale"/>
            <w:rFonts w:cstheme="minorHAnsi"/>
            <w:color w:val="auto"/>
            <w:sz w:val="20"/>
            <w:szCs w:val="20"/>
            <w:u w:val="none"/>
          </w:rPr>
          <w:t>Madrid</w:t>
        </w:r>
      </w:hyperlink>
      <w:r w:rsidRPr="003C57C8">
        <w:rPr>
          <w:rFonts w:cstheme="minorHAnsi"/>
          <w:sz w:val="20"/>
          <w:szCs w:val="20"/>
        </w:rPr>
        <w:t xml:space="preserve">, </w:t>
      </w:r>
      <w:hyperlink r:id="rId63" w:tooltip="Lisbona" w:history="1">
        <w:r w:rsidRPr="003C57C8">
          <w:rPr>
            <w:rStyle w:val="Collegamentoipertestuale"/>
            <w:rFonts w:cstheme="minorHAnsi"/>
            <w:color w:val="auto"/>
            <w:sz w:val="20"/>
            <w:szCs w:val="20"/>
            <w:u w:val="none"/>
          </w:rPr>
          <w:t>Lisbona</w:t>
        </w:r>
      </w:hyperlink>
      <w:r w:rsidRPr="003C57C8">
        <w:rPr>
          <w:rFonts w:cstheme="minorHAnsi"/>
          <w:sz w:val="20"/>
          <w:szCs w:val="20"/>
        </w:rPr>
        <w:t xml:space="preserve">, </w:t>
      </w:r>
      <w:hyperlink r:id="rId64" w:tooltip="Parigi" w:history="1">
        <w:r w:rsidRPr="003C57C8">
          <w:rPr>
            <w:rStyle w:val="Collegamentoipertestuale"/>
            <w:rFonts w:cstheme="minorHAnsi"/>
            <w:color w:val="auto"/>
            <w:sz w:val="20"/>
            <w:szCs w:val="20"/>
            <w:u w:val="none"/>
          </w:rPr>
          <w:t>Parigi</w:t>
        </w:r>
      </w:hyperlink>
      <w:r w:rsidRPr="003C57C8">
        <w:rPr>
          <w:rFonts w:cstheme="minorHAnsi"/>
          <w:sz w:val="20"/>
          <w:szCs w:val="20"/>
        </w:rPr>
        <w:t xml:space="preserve"> (occasionalmente da altre città francesi), </w:t>
      </w:r>
      <w:hyperlink r:id="rId65" w:tooltip="Lucerna" w:history="1">
        <w:r w:rsidRPr="003C57C8">
          <w:rPr>
            <w:rStyle w:val="Collegamentoipertestuale"/>
            <w:rFonts w:cstheme="minorHAnsi"/>
            <w:color w:val="auto"/>
            <w:sz w:val="20"/>
            <w:szCs w:val="20"/>
            <w:u w:val="none"/>
          </w:rPr>
          <w:t>Lucerna</w:t>
        </w:r>
      </w:hyperlink>
      <w:r w:rsidRPr="003C57C8">
        <w:rPr>
          <w:rFonts w:cstheme="minorHAnsi"/>
          <w:sz w:val="20"/>
          <w:szCs w:val="20"/>
        </w:rPr>
        <w:t xml:space="preserve"> (ed altre città svizzere, come </w:t>
      </w:r>
      <w:hyperlink r:id="rId66" w:tooltip="Berna" w:history="1">
        <w:r w:rsidRPr="003C57C8">
          <w:rPr>
            <w:rStyle w:val="Collegamentoipertestuale"/>
            <w:rFonts w:cstheme="minorHAnsi"/>
            <w:color w:val="auto"/>
            <w:sz w:val="20"/>
            <w:szCs w:val="20"/>
            <w:u w:val="none"/>
          </w:rPr>
          <w:t>Berna</w:t>
        </w:r>
      </w:hyperlink>
      <w:r w:rsidRPr="003C57C8">
        <w:rPr>
          <w:rFonts w:cstheme="minorHAnsi"/>
          <w:sz w:val="20"/>
          <w:szCs w:val="20"/>
        </w:rPr>
        <w:t xml:space="preserve"> e </w:t>
      </w:r>
      <w:hyperlink r:id="rId67" w:tooltip="Ginevra" w:history="1">
        <w:r w:rsidRPr="003C57C8">
          <w:rPr>
            <w:rStyle w:val="Collegamentoipertestuale"/>
            <w:rFonts w:cstheme="minorHAnsi"/>
            <w:color w:val="auto"/>
            <w:sz w:val="20"/>
            <w:szCs w:val="20"/>
            <w:u w:val="none"/>
          </w:rPr>
          <w:t>Ginevra</w:t>
        </w:r>
      </w:hyperlink>
      <w:r w:rsidRPr="003C57C8">
        <w:rPr>
          <w:rFonts w:cstheme="minorHAnsi"/>
          <w:sz w:val="20"/>
          <w:szCs w:val="20"/>
        </w:rPr>
        <w:t xml:space="preserve">), </w:t>
      </w:r>
      <w:hyperlink r:id="rId68" w:tooltip="Colonia (Germania)" w:history="1">
        <w:r w:rsidRPr="003C57C8">
          <w:rPr>
            <w:rStyle w:val="Collegamentoipertestuale"/>
            <w:rFonts w:cstheme="minorHAnsi"/>
            <w:color w:val="auto"/>
            <w:sz w:val="20"/>
            <w:szCs w:val="20"/>
            <w:u w:val="none"/>
          </w:rPr>
          <w:t>Colonia</w:t>
        </w:r>
      </w:hyperlink>
      <w:r w:rsidRPr="003C57C8">
        <w:rPr>
          <w:rFonts w:cstheme="minorHAnsi"/>
          <w:sz w:val="20"/>
          <w:szCs w:val="20"/>
        </w:rPr>
        <w:t xml:space="preserve"> (anche </w:t>
      </w:r>
      <w:hyperlink r:id="rId69" w:tooltip="Francoforte" w:history="1">
        <w:r w:rsidRPr="003C57C8">
          <w:rPr>
            <w:rStyle w:val="Collegamentoipertestuale"/>
            <w:rFonts w:cstheme="minorHAnsi"/>
            <w:color w:val="auto"/>
            <w:sz w:val="20"/>
            <w:szCs w:val="20"/>
            <w:u w:val="none"/>
          </w:rPr>
          <w:t>Francoforte</w:t>
        </w:r>
      </w:hyperlink>
      <w:r w:rsidRPr="003C57C8">
        <w:rPr>
          <w:rFonts w:cstheme="minorHAnsi"/>
          <w:sz w:val="20"/>
          <w:szCs w:val="20"/>
        </w:rPr>
        <w:t xml:space="preserve"> e </w:t>
      </w:r>
      <w:hyperlink r:id="rId70" w:tooltip="Amburgo" w:history="1">
        <w:r w:rsidRPr="003C57C8">
          <w:rPr>
            <w:rStyle w:val="Collegamentoipertestuale"/>
            <w:rFonts w:cstheme="minorHAnsi"/>
            <w:color w:val="auto"/>
            <w:sz w:val="20"/>
            <w:szCs w:val="20"/>
            <w:u w:val="none"/>
          </w:rPr>
          <w:t>Amburgo</w:t>
        </w:r>
      </w:hyperlink>
      <w:r w:rsidRPr="003C57C8">
        <w:rPr>
          <w:rFonts w:cstheme="minorHAnsi"/>
          <w:sz w:val="20"/>
          <w:szCs w:val="20"/>
        </w:rPr>
        <w:t xml:space="preserve">), </w:t>
      </w:r>
      <w:hyperlink r:id="rId71" w:tooltip="L'Aia" w:history="1">
        <w:r w:rsidRPr="003C57C8">
          <w:rPr>
            <w:rStyle w:val="Collegamentoipertestuale"/>
            <w:rFonts w:cstheme="minorHAnsi"/>
            <w:color w:val="auto"/>
            <w:sz w:val="20"/>
            <w:szCs w:val="20"/>
            <w:u w:val="none"/>
          </w:rPr>
          <w:t>L'Aia</w:t>
        </w:r>
      </w:hyperlink>
      <w:r w:rsidRPr="003C57C8">
        <w:rPr>
          <w:rFonts w:cstheme="minorHAnsi"/>
          <w:sz w:val="20"/>
          <w:szCs w:val="20"/>
        </w:rPr>
        <w:t xml:space="preserve">, </w:t>
      </w:r>
      <w:hyperlink r:id="rId72" w:tooltip="Bruxelles" w:history="1">
        <w:r w:rsidRPr="003C57C8">
          <w:rPr>
            <w:rStyle w:val="Collegamentoipertestuale"/>
            <w:rFonts w:cstheme="minorHAnsi"/>
            <w:color w:val="auto"/>
            <w:sz w:val="20"/>
            <w:szCs w:val="20"/>
            <w:u w:val="none"/>
          </w:rPr>
          <w:t>Bruxelles</w:t>
        </w:r>
      </w:hyperlink>
      <w:r w:rsidRPr="003C57C8">
        <w:rPr>
          <w:rFonts w:cstheme="minorHAnsi"/>
          <w:sz w:val="20"/>
          <w:szCs w:val="20"/>
        </w:rPr>
        <w:t xml:space="preserve">, </w:t>
      </w:r>
      <w:hyperlink r:id="rId73" w:tooltip="Londra" w:history="1">
        <w:r w:rsidRPr="003C57C8">
          <w:rPr>
            <w:rStyle w:val="Collegamentoipertestuale"/>
            <w:rFonts w:cstheme="minorHAnsi"/>
            <w:color w:val="auto"/>
            <w:sz w:val="20"/>
            <w:szCs w:val="20"/>
            <w:u w:val="none"/>
          </w:rPr>
          <w:t>Londra</w:t>
        </w:r>
      </w:hyperlink>
      <w:r w:rsidRPr="003C57C8">
        <w:rPr>
          <w:rFonts w:cstheme="minorHAnsi"/>
          <w:sz w:val="20"/>
          <w:szCs w:val="20"/>
        </w:rPr>
        <w:t xml:space="preserve">, </w:t>
      </w:r>
      <w:hyperlink r:id="rId74" w:tooltip="Vienna" w:history="1">
        <w:r w:rsidRPr="003C57C8">
          <w:rPr>
            <w:rStyle w:val="Collegamentoipertestuale"/>
            <w:rFonts w:cstheme="minorHAnsi"/>
            <w:color w:val="auto"/>
            <w:sz w:val="20"/>
            <w:szCs w:val="20"/>
            <w:u w:val="none"/>
          </w:rPr>
          <w:t>Vienna</w:t>
        </w:r>
      </w:hyperlink>
      <w:r w:rsidRPr="003C57C8">
        <w:rPr>
          <w:rFonts w:cstheme="minorHAnsi"/>
          <w:sz w:val="20"/>
          <w:szCs w:val="20"/>
        </w:rPr>
        <w:t xml:space="preserve"> e la </w:t>
      </w:r>
      <w:hyperlink r:id="rId75" w:tooltip="Polonia" w:history="1">
        <w:r w:rsidRPr="003C57C8">
          <w:rPr>
            <w:rStyle w:val="Collegamentoipertestuale"/>
            <w:rFonts w:cstheme="minorHAnsi"/>
            <w:color w:val="auto"/>
            <w:sz w:val="20"/>
            <w:szCs w:val="20"/>
            <w:u w:val="none"/>
          </w:rPr>
          <w:t>Polonia</w:t>
        </w:r>
      </w:hyperlink>
      <w:r w:rsidRPr="003C57C8">
        <w:rPr>
          <w:rFonts w:cstheme="minorHAnsi"/>
          <w:sz w:val="20"/>
          <w:szCs w:val="20"/>
        </w:rPr>
        <w:t xml:space="preserve"> (</w:t>
      </w:r>
      <w:hyperlink r:id="rId76" w:tooltip="Cracovia" w:history="1">
        <w:r w:rsidRPr="003C57C8">
          <w:rPr>
            <w:rStyle w:val="Collegamentoipertestuale"/>
            <w:rFonts w:cstheme="minorHAnsi"/>
            <w:color w:val="auto"/>
            <w:sz w:val="20"/>
            <w:szCs w:val="20"/>
            <w:u w:val="none"/>
          </w:rPr>
          <w:t>Cracovia</w:t>
        </w:r>
      </w:hyperlink>
      <w:r w:rsidRPr="003C57C8">
        <w:rPr>
          <w:rFonts w:cstheme="minorHAnsi"/>
          <w:sz w:val="20"/>
          <w:szCs w:val="20"/>
        </w:rPr>
        <w:t xml:space="preserve"> o </w:t>
      </w:r>
      <w:hyperlink r:id="rId77" w:tooltip="Varsavia" w:history="1">
        <w:r w:rsidRPr="003C57C8">
          <w:rPr>
            <w:rStyle w:val="Collegamentoipertestuale"/>
            <w:rFonts w:cstheme="minorHAnsi"/>
            <w:color w:val="auto"/>
            <w:sz w:val="20"/>
            <w:szCs w:val="20"/>
            <w:u w:val="none"/>
          </w:rPr>
          <w:t>Varsavia</w:t>
        </w:r>
      </w:hyperlink>
      <w:r w:rsidRPr="003C57C8">
        <w:rPr>
          <w:rFonts w:cstheme="minorHAnsi"/>
          <w:sz w:val="20"/>
          <w:szCs w:val="20"/>
        </w:rPr>
        <w:t xml:space="preserve">). Infine erano pubblicate le notizie da </w:t>
      </w:r>
      <w:hyperlink r:id="rId78" w:tooltip="Venezia" w:history="1">
        <w:r w:rsidRPr="003C57C8">
          <w:rPr>
            <w:rStyle w:val="Collegamentoipertestuale"/>
            <w:rFonts w:cstheme="minorHAnsi"/>
            <w:color w:val="auto"/>
            <w:sz w:val="20"/>
            <w:szCs w:val="20"/>
            <w:u w:val="none"/>
          </w:rPr>
          <w:t>Venezia</w:t>
        </w:r>
      </w:hyperlink>
      <w:r w:rsidRPr="003C57C8">
        <w:rPr>
          <w:rFonts w:cstheme="minorHAnsi"/>
          <w:sz w:val="20"/>
          <w:szCs w:val="20"/>
        </w:rPr>
        <w:t xml:space="preserve"> (o da </w:t>
      </w:r>
      <w:hyperlink r:id="rId79" w:tooltip="Mantova" w:history="1">
        <w:r w:rsidRPr="003C57C8">
          <w:rPr>
            <w:rStyle w:val="Collegamentoipertestuale"/>
            <w:rFonts w:cstheme="minorHAnsi"/>
            <w:color w:val="auto"/>
            <w:sz w:val="20"/>
            <w:szCs w:val="20"/>
            <w:u w:val="none"/>
          </w:rPr>
          <w:t>Mantova</w:t>
        </w:r>
      </w:hyperlink>
      <w:r w:rsidRPr="003C57C8">
        <w:rPr>
          <w:rFonts w:cstheme="minorHAnsi"/>
          <w:sz w:val="20"/>
          <w:szCs w:val="20"/>
        </w:rPr>
        <w:t xml:space="preserve">, città appartenente all'epoca alla Repubblica veneziana). Esisteva, nella gerarchia delle notizie, un ulteriore criterio all'interno di ciascun luogo di corrispondenza: le informazioni ritenute più importanti apparivano per prime. Il testo era stampato su una colonna. La lettura del </w:t>
      </w:r>
      <w:r w:rsidRPr="003C57C8">
        <w:rPr>
          <w:rFonts w:cstheme="minorHAnsi"/>
          <w:i/>
          <w:iCs/>
          <w:sz w:val="20"/>
          <w:szCs w:val="20"/>
        </w:rPr>
        <w:t>Bologna</w:t>
      </w:r>
      <w:r w:rsidRPr="003C57C8">
        <w:rPr>
          <w:rFonts w:cstheme="minorHAnsi"/>
          <w:sz w:val="20"/>
          <w:szCs w:val="20"/>
        </w:rPr>
        <w:t>, come delle altre gazzette dell'epoca, era tipicamente sequenziale. Per ogni notizia venivano date, su una riga, due informazioni: città di raccolta e data. Il lettore era abituato a leggere notizie su fatti accaduti in tempi diversi: un giorno prima per Bologna, tre giorni prima per Venezia, quattro per Roma, da cinque a</w:t>
      </w:r>
      <w:r w:rsidR="005F4BA9" w:rsidRPr="003C57C8">
        <w:rPr>
          <w:rFonts w:cstheme="minorHAnsi"/>
          <w:sz w:val="20"/>
          <w:szCs w:val="20"/>
        </w:rPr>
        <w:t xml:space="preserve"> sette giorni prima per Milano. </w:t>
      </w:r>
      <w:r w:rsidRPr="003C57C8">
        <w:rPr>
          <w:rFonts w:cstheme="minorHAnsi"/>
          <w:sz w:val="20"/>
          <w:szCs w:val="20"/>
        </w:rPr>
        <w:t xml:space="preserve">Le notizie provenienti dall'estero recavano una data che era antecedente il giorno di uscita del giornale da un minimo di dieci giorni (Francia e Svizzera) a un massimo di cinquanta giorni (Lisbona). Dal gennaio </w:t>
      </w:r>
      <w:hyperlink r:id="rId80" w:tooltip="1709" w:history="1">
        <w:r w:rsidRPr="003C57C8">
          <w:rPr>
            <w:rStyle w:val="Collegamentoipertestuale"/>
            <w:rFonts w:cstheme="minorHAnsi"/>
            <w:color w:val="auto"/>
            <w:sz w:val="20"/>
            <w:szCs w:val="20"/>
            <w:u w:val="none"/>
          </w:rPr>
          <w:t>1709</w:t>
        </w:r>
      </w:hyperlink>
      <w:r w:rsidRPr="003C57C8">
        <w:rPr>
          <w:rFonts w:cstheme="minorHAnsi"/>
          <w:sz w:val="20"/>
          <w:szCs w:val="20"/>
        </w:rPr>
        <w:t xml:space="preserve"> il testo fu stampato su due colonne. Proprietari</w:t>
      </w:r>
      <w:r w:rsidR="00AD38E6" w:rsidRPr="003C57C8">
        <w:rPr>
          <w:rFonts w:cstheme="minorHAnsi"/>
          <w:sz w:val="20"/>
          <w:szCs w:val="20"/>
        </w:rPr>
        <w:t>:</w:t>
      </w:r>
      <w:r w:rsidR="00AD38E6" w:rsidRPr="003C57C8">
        <w:rPr>
          <w:rFonts w:cstheme="minorHAnsi"/>
          <w:b/>
          <w:sz w:val="20"/>
          <w:szCs w:val="20"/>
        </w:rPr>
        <w:t xml:space="preserve"> </w:t>
      </w:r>
      <w:hyperlink r:id="rId81" w:tooltip="1643" w:history="1">
        <w:r w:rsidRPr="003C57C8">
          <w:rPr>
            <w:rFonts w:cstheme="minorHAnsi"/>
            <w:sz w:val="20"/>
            <w:szCs w:val="20"/>
          </w:rPr>
          <w:t>1643</w:t>
        </w:r>
      </w:hyperlink>
      <w:r w:rsidRPr="003C57C8">
        <w:rPr>
          <w:rFonts w:cstheme="minorHAnsi"/>
          <w:sz w:val="20"/>
          <w:szCs w:val="20"/>
        </w:rPr>
        <w:t>: Nicolò Tebaldini;</w:t>
      </w:r>
      <w:r w:rsidR="00AD38E6" w:rsidRPr="003C57C8">
        <w:rPr>
          <w:rFonts w:cstheme="minorHAnsi"/>
          <w:sz w:val="20"/>
          <w:szCs w:val="20"/>
        </w:rPr>
        <w:t xml:space="preserve"> </w:t>
      </w:r>
      <w:hyperlink r:id="rId82" w:tooltip="1647" w:history="1">
        <w:r w:rsidRPr="003C57C8">
          <w:rPr>
            <w:rFonts w:cstheme="minorHAnsi"/>
            <w:sz w:val="20"/>
            <w:szCs w:val="20"/>
          </w:rPr>
          <w:t>1647</w:t>
        </w:r>
      </w:hyperlink>
      <w:r w:rsidRPr="003C57C8">
        <w:rPr>
          <w:rFonts w:cstheme="minorHAnsi"/>
          <w:sz w:val="20"/>
          <w:szCs w:val="20"/>
        </w:rPr>
        <w:t>: Giovanni Battista Ferroni;</w:t>
      </w:r>
      <w:r w:rsidR="00AD38E6" w:rsidRPr="003C57C8">
        <w:rPr>
          <w:rFonts w:cstheme="minorHAnsi"/>
          <w:sz w:val="20"/>
          <w:szCs w:val="20"/>
        </w:rPr>
        <w:t xml:space="preserve"> </w:t>
      </w:r>
      <w:r w:rsidRPr="003C57C8">
        <w:rPr>
          <w:rFonts w:cstheme="minorHAnsi"/>
          <w:i/>
          <w:iCs/>
          <w:sz w:val="20"/>
          <w:szCs w:val="20"/>
        </w:rPr>
        <w:t>post</w:t>
      </w:r>
      <w:r w:rsidRPr="003C57C8">
        <w:rPr>
          <w:rFonts w:cstheme="minorHAnsi"/>
          <w:sz w:val="20"/>
          <w:szCs w:val="20"/>
        </w:rPr>
        <w:t xml:space="preserve"> </w:t>
      </w:r>
      <w:hyperlink r:id="rId83" w:tooltip="1660" w:history="1">
        <w:r w:rsidRPr="003C57C8">
          <w:rPr>
            <w:rFonts w:cstheme="minorHAnsi"/>
            <w:sz w:val="20"/>
            <w:szCs w:val="20"/>
          </w:rPr>
          <w:t>1660</w:t>
        </w:r>
      </w:hyperlink>
      <w:r w:rsidRPr="003C57C8">
        <w:rPr>
          <w:rFonts w:cstheme="minorHAnsi"/>
          <w:sz w:val="20"/>
          <w:szCs w:val="20"/>
        </w:rPr>
        <w:t>: Giacomo Monti;</w:t>
      </w:r>
      <w:r w:rsidR="00AD38E6" w:rsidRPr="003C57C8">
        <w:rPr>
          <w:rFonts w:cstheme="minorHAnsi"/>
          <w:sz w:val="20"/>
          <w:szCs w:val="20"/>
        </w:rPr>
        <w:t xml:space="preserve"> </w:t>
      </w:r>
      <w:hyperlink r:id="rId84" w:tooltip="1708" w:history="1">
        <w:r w:rsidRPr="003C57C8">
          <w:rPr>
            <w:rFonts w:cstheme="minorHAnsi"/>
            <w:sz w:val="20"/>
            <w:szCs w:val="20"/>
          </w:rPr>
          <w:t>1708</w:t>
        </w:r>
      </w:hyperlink>
      <w:r w:rsidRPr="003C57C8">
        <w:rPr>
          <w:rFonts w:cstheme="minorHAnsi"/>
          <w:sz w:val="20"/>
          <w:szCs w:val="20"/>
        </w:rPr>
        <w:t>: Antonio e Giovanni Battista Sassi.</w:t>
      </w:r>
      <w:r w:rsidR="003C57C8">
        <w:rPr>
          <w:rFonts w:cstheme="minorHAnsi"/>
          <w:sz w:val="20"/>
          <w:szCs w:val="20"/>
        </w:rPr>
        <w:t xml:space="preserve"> </w:t>
      </w:r>
      <w:r w:rsidRPr="003C57C8">
        <w:rPr>
          <w:rFonts w:cstheme="minorHAnsi"/>
          <w:sz w:val="20"/>
          <w:szCs w:val="20"/>
        </w:rPr>
        <w:t xml:space="preserve">La raccolta del </w:t>
      </w:r>
      <w:r w:rsidRPr="003C57C8">
        <w:rPr>
          <w:rFonts w:cstheme="minorHAnsi"/>
          <w:i/>
          <w:iCs/>
          <w:sz w:val="20"/>
          <w:szCs w:val="20"/>
        </w:rPr>
        <w:t>Bologna</w:t>
      </w:r>
      <w:r w:rsidRPr="003C57C8">
        <w:rPr>
          <w:rFonts w:cstheme="minorHAnsi"/>
          <w:sz w:val="20"/>
          <w:szCs w:val="20"/>
        </w:rPr>
        <w:t xml:space="preserve"> è conservata presso la </w:t>
      </w:r>
      <w:hyperlink r:id="rId85" w:tooltip="Biblioteca Comunale dell'Archiginnasio" w:history="1">
        <w:r w:rsidRPr="003C57C8">
          <w:rPr>
            <w:rStyle w:val="Collegamentoipertestuale"/>
            <w:rFonts w:cstheme="minorHAnsi"/>
            <w:color w:val="auto"/>
            <w:sz w:val="20"/>
            <w:szCs w:val="20"/>
            <w:u w:val="none"/>
          </w:rPr>
          <w:t>Biblioteca Comunale dell'Archiginnasio</w:t>
        </w:r>
      </w:hyperlink>
      <w:r w:rsidRPr="003C57C8">
        <w:rPr>
          <w:rFonts w:cstheme="minorHAnsi"/>
          <w:sz w:val="20"/>
          <w:szCs w:val="20"/>
        </w:rPr>
        <w:t xml:space="preserve">, a </w:t>
      </w:r>
      <w:hyperlink r:id="rId86" w:tooltip="Bologna" w:history="1">
        <w:r w:rsidRPr="003C57C8">
          <w:rPr>
            <w:rStyle w:val="Collegamentoipertestuale"/>
            <w:rFonts w:cstheme="minorHAnsi"/>
            <w:color w:val="auto"/>
            <w:sz w:val="20"/>
            <w:szCs w:val="20"/>
            <w:u w:val="none"/>
          </w:rPr>
          <w:t>Bologna</w:t>
        </w:r>
      </w:hyperlink>
      <w:r w:rsidR="00AD38E6" w:rsidRPr="003C57C8">
        <w:rPr>
          <w:rFonts w:cstheme="minorHAnsi"/>
          <w:sz w:val="20"/>
          <w:szCs w:val="20"/>
        </w:rPr>
        <w:t xml:space="preserve">. </w:t>
      </w:r>
      <w:r w:rsidRPr="003C57C8">
        <w:rPr>
          <w:rFonts w:cstheme="minorHAnsi"/>
          <w:sz w:val="20"/>
          <w:szCs w:val="20"/>
        </w:rPr>
        <w:t xml:space="preserve">I numeri più antichi </w:t>
      </w:r>
      <w:r w:rsidRPr="003C57C8">
        <w:rPr>
          <w:rFonts w:cstheme="minorHAnsi"/>
          <w:sz w:val="20"/>
          <w:szCs w:val="20"/>
        </w:rPr>
        <w:lastRenderedPageBreak/>
        <w:t xml:space="preserve">conservatisi fino ad oggi sono quelli del 16-17 maggio, 2-16 agosto </w:t>
      </w:r>
      <w:hyperlink r:id="rId87" w:tooltip="1645" w:history="1">
        <w:r w:rsidRPr="003C57C8">
          <w:rPr>
            <w:rStyle w:val="Collegamentoipertestuale"/>
            <w:rFonts w:cstheme="minorHAnsi"/>
            <w:color w:val="auto"/>
            <w:sz w:val="20"/>
            <w:szCs w:val="20"/>
            <w:u w:val="none"/>
          </w:rPr>
          <w:t>1645</w:t>
        </w:r>
      </w:hyperlink>
      <w:r w:rsidRPr="003C57C8">
        <w:rPr>
          <w:rFonts w:cstheme="minorHAnsi"/>
          <w:sz w:val="20"/>
          <w:szCs w:val="20"/>
        </w:rPr>
        <w:t xml:space="preserve"> e dell'1-2 maggio </w:t>
      </w:r>
      <w:hyperlink r:id="rId88" w:tooltip="1654" w:history="1">
        <w:r w:rsidRPr="003C57C8">
          <w:rPr>
            <w:rStyle w:val="Collegamentoipertestuale"/>
            <w:rFonts w:cstheme="minorHAnsi"/>
            <w:color w:val="auto"/>
            <w:sz w:val="20"/>
            <w:szCs w:val="20"/>
            <w:u w:val="none"/>
          </w:rPr>
          <w:t>1654</w:t>
        </w:r>
      </w:hyperlink>
      <w:r w:rsidRPr="003C57C8">
        <w:rPr>
          <w:rFonts w:cstheme="minorHAnsi"/>
          <w:sz w:val="20"/>
          <w:szCs w:val="20"/>
        </w:rPr>
        <w:t xml:space="preserve"> (esemplari conservati tra gli </w:t>
      </w:r>
      <w:hyperlink r:id="rId89" w:tooltip="Incunabulo" w:history="1">
        <w:r w:rsidRPr="003C57C8">
          <w:rPr>
            <w:rStyle w:val="Collegamentoipertestuale"/>
            <w:rFonts w:cstheme="minorHAnsi"/>
            <w:color w:val="auto"/>
            <w:sz w:val="20"/>
            <w:szCs w:val="20"/>
            <w:u w:val="none"/>
          </w:rPr>
          <w:t>incunabuli</w:t>
        </w:r>
      </w:hyperlink>
      <w:r w:rsidRPr="003C57C8">
        <w:rPr>
          <w:rFonts w:cstheme="minorHAnsi"/>
          <w:sz w:val="20"/>
          <w:szCs w:val="20"/>
        </w:rPr>
        <w:t>). La raccolta è scompleta fino al 1660. Dal 1678 al 1787 contiene 4 numeri al mese per 12 mesi.</w:t>
      </w:r>
    </w:p>
    <w:p w14:paraId="5AE8BEA4" w14:textId="77777777" w:rsidR="00036ECC" w:rsidRPr="003C57C8" w:rsidRDefault="00036ECC" w:rsidP="00806CDC">
      <w:pPr>
        <w:spacing w:after="0" w:line="240" w:lineRule="auto"/>
        <w:jc w:val="both"/>
        <w:rPr>
          <w:rFonts w:cstheme="minorHAnsi"/>
          <w:sz w:val="20"/>
          <w:szCs w:val="20"/>
        </w:rPr>
      </w:pPr>
    </w:p>
    <w:p w14:paraId="7F95A2A1" w14:textId="349A04B4" w:rsidR="00806CDC" w:rsidRPr="003C57C8" w:rsidRDefault="00806CDC" w:rsidP="00806CDC">
      <w:pPr>
        <w:pStyle w:val="NormaleWeb"/>
        <w:spacing w:before="0" w:beforeAutospacing="0" w:after="0" w:afterAutospacing="0"/>
        <w:jc w:val="both"/>
        <w:rPr>
          <w:rFonts w:asciiTheme="minorHAnsi" w:hAnsiTheme="minorHAnsi" w:cstheme="minorHAnsi"/>
          <w:sz w:val="20"/>
          <w:szCs w:val="20"/>
        </w:rPr>
      </w:pPr>
      <w:r w:rsidRPr="003C57C8">
        <w:rPr>
          <w:rFonts w:asciiTheme="minorHAnsi" w:hAnsiTheme="minorHAnsi" w:cstheme="minorHAnsi"/>
          <w:sz w:val="20"/>
          <w:szCs w:val="20"/>
        </w:rPr>
        <w:t xml:space="preserve">La </w:t>
      </w:r>
      <w:hyperlink r:id="rId90" w:tooltip="Gazzetta di Bologna (1788-1808) (la pagina non esiste)" w:history="1">
        <w:r w:rsidRPr="003C57C8">
          <w:rPr>
            <w:rStyle w:val="Collegamentoipertestuale"/>
            <w:rFonts w:asciiTheme="minorHAnsi" w:hAnsiTheme="minorHAnsi" w:cstheme="minorHAnsi"/>
            <w:b/>
            <w:iCs/>
            <w:color w:val="auto"/>
            <w:sz w:val="20"/>
            <w:szCs w:val="20"/>
            <w:u w:val="none"/>
          </w:rPr>
          <w:t>Gazzetta di Bologna</w:t>
        </w:r>
        <w:r w:rsidRPr="003C57C8">
          <w:rPr>
            <w:rStyle w:val="Collegamentoipertestuale"/>
            <w:rFonts w:asciiTheme="minorHAnsi" w:hAnsiTheme="minorHAnsi" w:cstheme="minorHAnsi"/>
            <w:i/>
            <w:iCs/>
            <w:color w:val="auto"/>
            <w:sz w:val="20"/>
            <w:szCs w:val="20"/>
            <w:u w:val="none"/>
          </w:rPr>
          <w:t xml:space="preserve"> (1788-1808)</w:t>
        </w:r>
      </w:hyperlink>
      <w:r w:rsidRPr="003C57C8">
        <w:rPr>
          <w:rFonts w:asciiTheme="minorHAnsi" w:hAnsiTheme="minorHAnsi" w:cstheme="minorHAnsi"/>
          <w:sz w:val="20"/>
          <w:szCs w:val="20"/>
        </w:rPr>
        <w:t xml:space="preserve"> - settimanale, stampato nella tipografia di Giovanni Battista Sassi. Sotto il governo pontificio opera praticamente in regime di monopolio fino al </w:t>
      </w:r>
      <w:hyperlink r:id="rId91" w:tooltip="1796" w:history="1">
        <w:r w:rsidRPr="003C57C8">
          <w:rPr>
            <w:rStyle w:val="Collegamentoipertestuale"/>
            <w:rFonts w:asciiTheme="minorHAnsi" w:hAnsiTheme="minorHAnsi" w:cstheme="minorHAnsi"/>
            <w:color w:val="auto"/>
            <w:sz w:val="20"/>
            <w:szCs w:val="20"/>
            <w:u w:val="none"/>
          </w:rPr>
          <w:t>1796</w:t>
        </w:r>
      </w:hyperlink>
      <w:r w:rsidRPr="003C57C8">
        <w:rPr>
          <w:rFonts w:asciiTheme="minorHAnsi" w:hAnsiTheme="minorHAnsi" w:cstheme="minorHAnsi"/>
          <w:sz w:val="20"/>
          <w:szCs w:val="20"/>
        </w:rPr>
        <w:t xml:space="preserve">. </w:t>
      </w:r>
      <w:r w:rsidR="00AA2CF1" w:rsidRPr="003C57C8">
        <w:rPr>
          <w:rFonts w:asciiTheme="minorHAnsi" w:hAnsiTheme="minorHAnsi" w:cstheme="minorHAnsi"/>
          <w:sz w:val="20"/>
          <w:szCs w:val="20"/>
        </w:rPr>
        <w:t>Cessata il 18 giugno di quell’anno, riprende il 12 luglio le sue pubblicazioni. Alle tradizionali notizie senza commento e agli atti del Senato aggiunge i proclami dei generali francesi. Nel primo numero non manca di tributare onori "alla generosa Nazione Francese" e, attraverso di essa, a Bonaparte, definito "invitto Supremo Comandante" del suo esercito. Dal gennaio 1797 la "Gazzetta" diventerà "Osservatore politico" con il cauto programma di pubblicare "come in un Quadro le varie vicende e i decreti che emanano dal nuovo Governo</w:t>
      </w:r>
      <w:proofErr w:type="gramStart"/>
      <w:r w:rsidR="00AA2CF1" w:rsidRPr="003C57C8">
        <w:rPr>
          <w:rFonts w:asciiTheme="minorHAnsi" w:hAnsiTheme="minorHAnsi" w:cstheme="minorHAnsi"/>
          <w:sz w:val="20"/>
          <w:szCs w:val="20"/>
        </w:rPr>
        <w:t>" ,</w:t>
      </w:r>
      <w:proofErr w:type="gramEnd"/>
      <w:r w:rsidR="00AA2CF1" w:rsidRPr="003C57C8">
        <w:rPr>
          <w:rFonts w:asciiTheme="minorHAnsi" w:hAnsiTheme="minorHAnsi" w:cstheme="minorHAnsi"/>
          <w:sz w:val="20"/>
          <w:szCs w:val="20"/>
        </w:rPr>
        <w:t xml:space="preserve"> con la promessa "di rispettare sempre la Religione". Prima di confluire (1809) nel "Redattore del Reno", lo storico foglio - pubblicato con continuità dal 1643 - si chiamerà l'"Imparziale Bolognese", poi "Gazzetta nazionale di Bologna". </w:t>
      </w:r>
      <w:proofErr w:type="gramStart"/>
      <w:r w:rsidR="00AA2CF1" w:rsidRPr="003C57C8">
        <w:rPr>
          <w:rFonts w:asciiTheme="minorHAnsi" w:hAnsiTheme="minorHAnsi" w:cstheme="minorHAnsi"/>
          <w:sz w:val="20"/>
          <w:szCs w:val="20"/>
        </w:rPr>
        <w:t>In seguito</w:t>
      </w:r>
      <w:proofErr w:type="gramEnd"/>
      <w:r w:rsidR="00AA2CF1" w:rsidRPr="003C57C8">
        <w:rPr>
          <w:rFonts w:asciiTheme="minorHAnsi" w:hAnsiTheme="minorHAnsi" w:cstheme="minorHAnsi"/>
          <w:sz w:val="20"/>
          <w:szCs w:val="20"/>
        </w:rPr>
        <w:t xml:space="preserve"> ricomparirà come "Giornale del Dipartimento del Reno". Pur assolvendo il ruolo di portavoce del nuovo governo, manterrà una posizione cauta e rispettosa della religione.</w:t>
      </w:r>
      <w:r w:rsidR="003C57C8">
        <w:rPr>
          <w:rFonts w:asciiTheme="minorHAnsi" w:hAnsiTheme="minorHAnsi" w:cstheme="minorHAnsi"/>
          <w:sz w:val="20"/>
          <w:szCs w:val="20"/>
        </w:rPr>
        <w:t xml:space="preserve"> </w:t>
      </w:r>
      <w:r w:rsidRPr="003C57C8">
        <w:rPr>
          <w:rFonts w:asciiTheme="minorHAnsi" w:hAnsiTheme="minorHAnsi" w:cstheme="minorHAnsi"/>
          <w:sz w:val="20"/>
          <w:szCs w:val="20"/>
        </w:rPr>
        <w:t>Durante il primo periodo napoleonico (1796-</w:t>
      </w:r>
      <w:r w:rsidR="00D57A8E" w:rsidRPr="003C57C8">
        <w:rPr>
          <w:rFonts w:asciiTheme="minorHAnsi" w:hAnsiTheme="minorHAnsi" w:cstheme="minorHAnsi"/>
          <w:sz w:val="20"/>
          <w:szCs w:val="20"/>
        </w:rPr>
        <w:t>17</w:t>
      </w:r>
      <w:r w:rsidRPr="003C57C8">
        <w:rPr>
          <w:rFonts w:asciiTheme="minorHAnsi" w:hAnsiTheme="minorHAnsi" w:cstheme="minorHAnsi"/>
          <w:sz w:val="20"/>
          <w:szCs w:val="20"/>
        </w:rPr>
        <w:t xml:space="preserve">99), invece deve affrontare la concorrenza di altri giornali. Con il ripristino del potere temporale della Chiesa (1799) tutti i giornali giacobini scompaiono. L'unico giornale a sopravvivere è la Gazzetta di Bologna, in quanto ha saputo mantenere una posizione equidistante. Il giornale prosegue le pubblicazioni, sempre mantenendo la cadenza settimanale. Nel </w:t>
      </w:r>
      <w:hyperlink r:id="rId92" w:tooltip="1808" w:history="1">
        <w:r w:rsidRPr="003C57C8">
          <w:rPr>
            <w:rStyle w:val="Collegamentoipertestuale"/>
            <w:rFonts w:asciiTheme="minorHAnsi" w:hAnsiTheme="minorHAnsi" w:cstheme="minorHAnsi"/>
            <w:color w:val="auto"/>
            <w:sz w:val="20"/>
            <w:szCs w:val="20"/>
            <w:u w:val="none"/>
          </w:rPr>
          <w:t>1808</w:t>
        </w:r>
      </w:hyperlink>
      <w:r w:rsidRPr="003C57C8">
        <w:rPr>
          <w:rFonts w:asciiTheme="minorHAnsi" w:hAnsiTheme="minorHAnsi" w:cstheme="minorHAnsi"/>
          <w:sz w:val="20"/>
          <w:szCs w:val="20"/>
        </w:rPr>
        <w:t xml:space="preserve"> l'esercito francese sconfigge quello austriaco e riprende il dominio su Bologna. La </w:t>
      </w:r>
      <w:r w:rsidRPr="003C57C8">
        <w:rPr>
          <w:rFonts w:asciiTheme="minorHAnsi" w:hAnsiTheme="minorHAnsi" w:cstheme="minorHAnsi"/>
          <w:i/>
          <w:iCs/>
          <w:sz w:val="20"/>
          <w:szCs w:val="20"/>
        </w:rPr>
        <w:t>Gazzetta</w:t>
      </w:r>
      <w:r w:rsidRPr="003C57C8">
        <w:rPr>
          <w:rFonts w:asciiTheme="minorHAnsi" w:hAnsiTheme="minorHAnsi" w:cstheme="minorHAnsi"/>
          <w:sz w:val="20"/>
          <w:szCs w:val="20"/>
        </w:rPr>
        <w:t xml:space="preserve"> chiude il 30 dicembre di quell'anno. Durante il </w:t>
      </w:r>
      <w:hyperlink r:id="rId93" w:tooltip="Regno d'Italia (1805-1814)" w:history="1">
        <w:r w:rsidRPr="003C57C8">
          <w:rPr>
            <w:rStyle w:val="Collegamentoipertestuale"/>
            <w:rFonts w:asciiTheme="minorHAnsi" w:hAnsiTheme="minorHAnsi" w:cstheme="minorHAnsi"/>
            <w:color w:val="auto"/>
            <w:sz w:val="20"/>
            <w:szCs w:val="20"/>
            <w:u w:val="none"/>
          </w:rPr>
          <w:t>Regno Italico</w:t>
        </w:r>
      </w:hyperlink>
      <w:r w:rsidRPr="003C57C8">
        <w:rPr>
          <w:rFonts w:asciiTheme="minorHAnsi" w:hAnsiTheme="minorHAnsi" w:cstheme="minorHAnsi"/>
          <w:sz w:val="20"/>
          <w:szCs w:val="20"/>
        </w:rPr>
        <w:t xml:space="preserve"> i giornali ufficiali del periodo napoleonico sono: </w:t>
      </w:r>
    </w:p>
    <w:p w14:paraId="2A8D06C1" w14:textId="77777777" w:rsidR="00806CDC" w:rsidRPr="003C57C8" w:rsidRDefault="00806CDC" w:rsidP="00806CDC">
      <w:pPr>
        <w:numPr>
          <w:ilvl w:val="0"/>
          <w:numId w:val="2"/>
        </w:numPr>
        <w:spacing w:after="0" w:line="240" w:lineRule="auto"/>
        <w:jc w:val="both"/>
        <w:rPr>
          <w:rFonts w:cstheme="minorHAnsi"/>
          <w:sz w:val="20"/>
          <w:szCs w:val="20"/>
        </w:rPr>
      </w:pPr>
      <w:r w:rsidRPr="003C57C8">
        <w:rPr>
          <w:rFonts w:cstheme="minorHAnsi"/>
          <w:sz w:val="20"/>
          <w:szCs w:val="20"/>
        </w:rPr>
        <w:t xml:space="preserve">(1807-1811) </w:t>
      </w:r>
      <w:r w:rsidR="00864C8E" w:rsidRPr="003C57C8">
        <w:rPr>
          <w:rFonts w:cstheme="minorHAnsi"/>
          <w:i/>
          <w:sz w:val="20"/>
          <w:szCs w:val="20"/>
        </w:rPr>
        <w:t>R</w:t>
      </w:r>
      <w:r w:rsidRPr="003C57C8">
        <w:rPr>
          <w:rFonts w:cstheme="minorHAnsi"/>
          <w:i/>
          <w:iCs/>
          <w:sz w:val="20"/>
          <w:szCs w:val="20"/>
        </w:rPr>
        <w:t>edattore del Reno</w:t>
      </w:r>
      <w:r w:rsidRPr="003C57C8">
        <w:rPr>
          <w:rFonts w:cstheme="minorHAnsi"/>
          <w:sz w:val="20"/>
          <w:szCs w:val="20"/>
        </w:rPr>
        <w:t>, bisettimanale, che nel 1809 assorbe la Gazzetta di Bologna</w:t>
      </w:r>
    </w:p>
    <w:p w14:paraId="7F48F526" w14:textId="77777777" w:rsidR="00806CDC" w:rsidRPr="003C57C8" w:rsidRDefault="00806CDC" w:rsidP="00806CDC">
      <w:pPr>
        <w:numPr>
          <w:ilvl w:val="0"/>
          <w:numId w:val="2"/>
        </w:numPr>
        <w:spacing w:after="0" w:line="240" w:lineRule="auto"/>
        <w:jc w:val="both"/>
        <w:rPr>
          <w:rFonts w:cstheme="minorHAnsi"/>
          <w:sz w:val="20"/>
          <w:szCs w:val="20"/>
        </w:rPr>
      </w:pPr>
      <w:r w:rsidRPr="003C57C8">
        <w:rPr>
          <w:rFonts w:cstheme="minorHAnsi"/>
          <w:sz w:val="20"/>
          <w:szCs w:val="20"/>
        </w:rPr>
        <w:t xml:space="preserve">(1812-1815), </w:t>
      </w:r>
      <w:r w:rsidRPr="003C57C8">
        <w:rPr>
          <w:rFonts w:cstheme="minorHAnsi"/>
          <w:i/>
          <w:iCs/>
          <w:sz w:val="20"/>
          <w:szCs w:val="20"/>
        </w:rPr>
        <w:t>Giornale del Dipartimento del Reno</w:t>
      </w:r>
      <w:r w:rsidRPr="003C57C8">
        <w:rPr>
          <w:rFonts w:cstheme="minorHAnsi"/>
          <w:sz w:val="20"/>
          <w:szCs w:val="20"/>
        </w:rPr>
        <w:t>, anch'esso bisettimanale.</w:t>
      </w:r>
    </w:p>
    <w:p w14:paraId="2CF1A73F" w14:textId="77777777" w:rsidR="00806CDC" w:rsidRPr="003C57C8" w:rsidRDefault="00806CDC" w:rsidP="00806CDC">
      <w:pPr>
        <w:pStyle w:val="NormaleWeb"/>
        <w:numPr>
          <w:ilvl w:val="0"/>
          <w:numId w:val="2"/>
        </w:numPr>
        <w:spacing w:before="0" w:beforeAutospacing="0" w:after="0" w:afterAutospacing="0"/>
        <w:jc w:val="both"/>
        <w:rPr>
          <w:rFonts w:asciiTheme="minorHAnsi" w:hAnsiTheme="minorHAnsi" w:cstheme="minorHAnsi"/>
          <w:sz w:val="20"/>
          <w:szCs w:val="20"/>
        </w:rPr>
      </w:pPr>
      <w:hyperlink r:id="rId94" w:tooltip="Gazzetta di Bologna (1815-1859) (la pagina non esiste)" w:history="1">
        <w:r w:rsidRPr="003C57C8">
          <w:rPr>
            <w:rStyle w:val="Collegamentoipertestuale"/>
            <w:rFonts w:asciiTheme="minorHAnsi" w:hAnsiTheme="minorHAnsi" w:cstheme="minorHAnsi"/>
            <w:i/>
            <w:iCs/>
            <w:color w:val="auto"/>
            <w:sz w:val="20"/>
            <w:szCs w:val="20"/>
            <w:u w:val="none"/>
          </w:rPr>
          <w:t>Gazzetta di Bologna (1815-1859)</w:t>
        </w:r>
      </w:hyperlink>
      <w:r w:rsidRPr="003C57C8">
        <w:rPr>
          <w:rFonts w:asciiTheme="minorHAnsi" w:hAnsiTheme="minorHAnsi" w:cstheme="minorHAnsi"/>
          <w:sz w:val="20"/>
          <w:szCs w:val="20"/>
        </w:rPr>
        <w:t xml:space="preserve"> - settimanale fino al 1848, poi quotidiano. È realizzata fino al 1833 nella Stamperia camerale, poi nella tipografia governativa «Della Volpe». </w:t>
      </w:r>
    </w:p>
    <w:p w14:paraId="4DA9D9DA" w14:textId="77777777" w:rsidR="00806CDC" w:rsidRPr="003C57C8" w:rsidRDefault="00806CDC" w:rsidP="00806CDC">
      <w:pPr>
        <w:pStyle w:val="NormaleWeb"/>
        <w:numPr>
          <w:ilvl w:val="0"/>
          <w:numId w:val="2"/>
        </w:numPr>
        <w:spacing w:before="0" w:beforeAutospacing="0" w:after="0" w:afterAutospacing="0"/>
        <w:jc w:val="both"/>
        <w:rPr>
          <w:rFonts w:asciiTheme="minorHAnsi" w:hAnsiTheme="minorHAnsi" w:cstheme="minorHAnsi"/>
          <w:sz w:val="20"/>
          <w:szCs w:val="20"/>
        </w:rPr>
      </w:pPr>
      <w:r w:rsidRPr="003C57C8">
        <w:rPr>
          <w:rFonts w:asciiTheme="minorHAnsi" w:hAnsiTheme="minorHAnsi" w:cstheme="minorHAnsi"/>
          <w:sz w:val="20"/>
          <w:szCs w:val="20"/>
        </w:rPr>
        <w:t xml:space="preserve">Il 18 giugno </w:t>
      </w:r>
      <w:hyperlink r:id="rId95" w:tooltip="1815" w:history="1">
        <w:r w:rsidRPr="003C57C8">
          <w:rPr>
            <w:rStyle w:val="Collegamentoipertestuale"/>
            <w:rFonts w:asciiTheme="minorHAnsi" w:hAnsiTheme="minorHAnsi" w:cstheme="minorHAnsi"/>
            <w:color w:val="auto"/>
            <w:sz w:val="20"/>
            <w:szCs w:val="20"/>
            <w:u w:val="none"/>
          </w:rPr>
          <w:t>1815</w:t>
        </w:r>
      </w:hyperlink>
      <w:r w:rsidRPr="003C57C8">
        <w:rPr>
          <w:rFonts w:asciiTheme="minorHAnsi" w:hAnsiTheme="minorHAnsi" w:cstheme="minorHAnsi"/>
          <w:sz w:val="20"/>
          <w:szCs w:val="20"/>
        </w:rPr>
        <w:t xml:space="preserve"> Napoleone è sconfitto a Waterloo. Il 18 luglio rientra nei suoi poteri a Bologna il governo pontificio. Il papa attua una politica di pacificazione e perdono: il «Giornale del Dipartimento del Reno» cambia nome in «Gazzetta di Bologna» mantenendo la stessa redazione. </w:t>
      </w:r>
    </w:p>
    <w:p w14:paraId="0817625B" w14:textId="77777777" w:rsidR="00806CDC" w:rsidRPr="003C57C8" w:rsidRDefault="00806CDC" w:rsidP="00806CDC">
      <w:pPr>
        <w:pStyle w:val="NormaleWeb"/>
        <w:numPr>
          <w:ilvl w:val="0"/>
          <w:numId w:val="2"/>
        </w:numPr>
        <w:spacing w:before="0" w:beforeAutospacing="0" w:after="0" w:afterAutospacing="0"/>
        <w:jc w:val="both"/>
        <w:rPr>
          <w:rFonts w:asciiTheme="minorHAnsi" w:hAnsiTheme="minorHAnsi" w:cstheme="minorHAnsi"/>
          <w:sz w:val="20"/>
          <w:szCs w:val="20"/>
        </w:rPr>
      </w:pPr>
      <w:r w:rsidRPr="003C57C8">
        <w:rPr>
          <w:rFonts w:asciiTheme="minorHAnsi" w:hAnsiTheme="minorHAnsi" w:cstheme="minorHAnsi"/>
          <w:sz w:val="20"/>
          <w:szCs w:val="20"/>
        </w:rPr>
        <w:t xml:space="preserve">Direttore del giornale per 26 anni, dal 15 gennaio </w:t>
      </w:r>
      <w:hyperlink r:id="rId96" w:tooltip="1833" w:history="1">
        <w:r w:rsidRPr="003C57C8">
          <w:rPr>
            <w:rStyle w:val="Collegamentoipertestuale"/>
            <w:rFonts w:asciiTheme="minorHAnsi" w:hAnsiTheme="minorHAnsi" w:cstheme="minorHAnsi"/>
            <w:color w:val="auto"/>
            <w:sz w:val="20"/>
            <w:szCs w:val="20"/>
            <w:u w:val="none"/>
          </w:rPr>
          <w:t>1833</w:t>
        </w:r>
      </w:hyperlink>
      <w:r w:rsidRPr="003C57C8">
        <w:rPr>
          <w:rFonts w:asciiTheme="minorHAnsi" w:hAnsiTheme="minorHAnsi" w:cstheme="minorHAnsi"/>
          <w:sz w:val="20"/>
          <w:szCs w:val="20"/>
        </w:rPr>
        <w:t xml:space="preserve"> al 12 giugno </w:t>
      </w:r>
      <w:hyperlink r:id="rId97" w:tooltip="1859" w:history="1">
        <w:r w:rsidRPr="003C57C8">
          <w:rPr>
            <w:rStyle w:val="Collegamentoipertestuale"/>
            <w:rFonts w:asciiTheme="minorHAnsi" w:hAnsiTheme="minorHAnsi" w:cstheme="minorHAnsi"/>
            <w:color w:val="auto"/>
            <w:sz w:val="20"/>
            <w:szCs w:val="20"/>
            <w:u w:val="none"/>
          </w:rPr>
          <w:t>1859</w:t>
        </w:r>
      </w:hyperlink>
      <w:r w:rsidRPr="003C57C8">
        <w:rPr>
          <w:rFonts w:asciiTheme="minorHAnsi" w:hAnsiTheme="minorHAnsi" w:cstheme="minorHAnsi"/>
          <w:sz w:val="20"/>
          <w:szCs w:val="20"/>
        </w:rPr>
        <w:t xml:space="preserve"> (fine del dominio pontificio), è l'avv. Carlo Monti. Durante la sua direzione, dal 17 marzo </w:t>
      </w:r>
      <w:hyperlink r:id="rId98" w:tooltip="1848" w:history="1">
        <w:r w:rsidRPr="003C57C8">
          <w:rPr>
            <w:rStyle w:val="Collegamentoipertestuale"/>
            <w:rFonts w:asciiTheme="minorHAnsi" w:hAnsiTheme="minorHAnsi" w:cstheme="minorHAnsi"/>
            <w:color w:val="auto"/>
            <w:sz w:val="20"/>
            <w:szCs w:val="20"/>
            <w:u w:val="none"/>
          </w:rPr>
          <w:t>1848</w:t>
        </w:r>
      </w:hyperlink>
      <w:r w:rsidRPr="003C57C8">
        <w:rPr>
          <w:rFonts w:asciiTheme="minorHAnsi" w:hAnsiTheme="minorHAnsi" w:cstheme="minorHAnsi"/>
          <w:sz w:val="20"/>
          <w:szCs w:val="20"/>
        </w:rPr>
        <w:t xml:space="preserve"> la Gazzetta di Bologna assume periodicità quotidiana</w:t>
      </w:r>
    </w:p>
    <w:p w14:paraId="0424EE97" w14:textId="77777777" w:rsidR="00806CDC" w:rsidRPr="003C57C8" w:rsidRDefault="00806CDC" w:rsidP="00806CDC">
      <w:pPr>
        <w:spacing w:after="0" w:line="240" w:lineRule="auto"/>
        <w:jc w:val="both"/>
        <w:rPr>
          <w:rFonts w:cstheme="minorHAnsi"/>
          <w:sz w:val="20"/>
          <w:szCs w:val="20"/>
        </w:rPr>
      </w:pPr>
    </w:p>
    <w:p w14:paraId="237B1702" w14:textId="77777777" w:rsidR="00FC2C45" w:rsidRDefault="00FC2C45" w:rsidP="00B96B01">
      <w:pPr>
        <w:spacing w:after="0" w:line="240" w:lineRule="auto"/>
        <w:jc w:val="both"/>
        <w:rPr>
          <w:rFonts w:eastAsia="Times New Roman" w:cstheme="minorHAnsi"/>
          <w:b/>
          <w:sz w:val="20"/>
          <w:szCs w:val="20"/>
          <w:lang w:eastAsia="it-IT"/>
        </w:rPr>
      </w:pPr>
      <w:r>
        <w:rPr>
          <w:rFonts w:eastAsia="Times New Roman" w:cstheme="minorHAnsi"/>
          <w:b/>
          <w:sz w:val="20"/>
          <w:szCs w:val="20"/>
          <w:lang w:eastAsia="it-IT"/>
        </w:rPr>
        <w:t xml:space="preserve">Osservatore politico. </w:t>
      </w:r>
    </w:p>
    <w:p w14:paraId="0A18B9E9" w14:textId="29F47D63" w:rsidR="00FC2C45" w:rsidRPr="00FC2C45" w:rsidRDefault="00FC2C45" w:rsidP="00FC2C45">
      <w:pPr>
        <w:spacing w:after="0" w:line="240" w:lineRule="auto"/>
        <w:ind w:firstLine="708"/>
        <w:jc w:val="both"/>
        <w:rPr>
          <w:rFonts w:eastAsia="Times New Roman" w:cstheme="minorHAnsi"/>
          <w:bCs/>
          <w:i/>
          <w:iCs/>
          <w:sz w:val="20"/>
          <w:szCs w:val="20"/>
          <w:lang w:eastAsia="it-IT"/>
        </w:rPr>
      </w:pPr>
      <w:r w:rsidRPr="00FC2C45">
        <w:rPr>
          <w:rFonts w:eastAsia="Times New Roman" w:cstheme="minorHAnsi"/>
          <w:bCs/>
          <w:sz w:val="20"/>
          <w:szCs w:val="20"/>
          <w:lang w:eastAsia="it-IT"/>
        </w:rPr>
        <w:t xml:space="preserve">Col 1° luglio 1797, II Monitore Bolognese dalla stamperia dei Marsili passò a quella dei </w:t>
      </w:r>
      <w:proofErr w:type="gramStart"/>
      <w:r w:rsidRPr="00FC2C45">
        <w:rPr>
          <w:rFonts w:eastAsia="Times New Roman" w:cstheme="minorHAnsi"/>
          <w:bCs/>
          <w:sz w:val="20"/>
          <w:szCs w:val="20"/>
          <w:lang w:eastAsia="it-IT"/>
        </w:rPr>
        <w:t>Sassi</w:t>
      </w:r>
      <w:proofErr w:type="gramEnd"/>
      <w:r w:rsidRPr="00FC2C45">
        <w:rPr>
          <w:rFonts w:eastAsia="Times New Roman" w:cstheme="minorHAnsi"/>
          <w:bCs/>
          <w:sz w:val="20"/>
          <w:szCs w:val="20"/>
          <w:lang w:eastAsia="it-IT"/>
        </w:rPr>
        <w:t xml:space="preserve"> i quali avevano appunto allora cessato la pubblicazione della tradizionale Gazzetta. Quest'ultima, in data 3 </w:t>
      </w:r>
      <w:proofErr w:type="gramStart"/>
      <w:r w:rsidRPr="00FC2C45">
        <w:rPr>
          <w:rFonts w:eastAsia="Times New Roman" w:cstheme="minorHAnsi"/>
          <w:bCs/>
          <w:sz w:val="20"/>
          <w:szCs w:val="20"/>
          <w:lang w:eastAsia="it-IT"/>
        </w:rPr>
        <w:t>Gennaio</w:t>
      </w:r>
      <w:proofErr w:type="gramEnd"/>
      <w:r w:rsidRPr="00FC2C45">
        <w:rPr>
          <w:rFonts w:eastAsia="Times New Roman" w:cstheme="minorHAnsi"/>
          <w:bCs/>
          <w:sz w:val="20"/>
          <w:szCs w:val="20"/>
          <w:lang w:eastAsia="it-IT"/>
        </w:rPr>
        <w:t xml:space="preserve"> 1797, aveva assunto il titolo di Osservatore Politico ossia Gazzetta di Bologna annunziando agli </w:t>
      </w:r>
      <w:proofErr w:type="gramStart"/>
      <w:r w:rsidRPr="00FC2C45">
        <w:rPr>
          <w:rFonts w:eastAsia="Times New Roman" w:cstheme="minorHAnsi"/>
          <w:bCs/>
          <w:sz w:val="20"/>
          <w:szCs w:val="20"/>
          <w:lang w:eastAsia="it-IT"/>
        </w:rPr>
        <w:t>« Amatori</w:t>
      </w:r>
      <w:proofErr w:type="gramEnd"/>
      <w:r w:rsidRPr="00FC2C45">
        <w:rPr>
          <w:rFonts w:eastAsia="Times New Roman" w:cstheme="minorHAnsi"/>
          <w:bCs/>
          <w:sz w:val="20"/>
          <w:szCs w:val="20"/>
          <w:lang w:eastAsia="it-IT"/>
        </w:rPr>
        <w:t xml:space="preserve"> delle Nuove </w:t>
      </w:r>
      <w:proofErr w:type="gramStart"/>
      <w:r w:rsidRPr="00FC2C45">
        <w:rPr>
          <w:rFonts w:eastAsia="Times New Roman" w:cstheme="minorHAnsi"/>
          <w:bCs/>
          <w:sz w:val="20"/>
          <w:szCs w:val="20"/>
          <w:lang w:eastAsia="it-IT"/>
        </w:rPr>
        <w:t>Politiche »</w:t>
      </w:r>
      <w:proofErr w:type="gramEnd"/>
      <w:r w:rsidRPr="00FC2C45">
        <w:rPr>
          <w:rFonts w:eastAsia="Times New Roman" w:cstheme="minorHAnsi"/>
          <w:bCs/>
          <w:sz w:val="20"/>
          <w:szCs w:val="20"/>
          <w:lang w:eastAsia="it-IT"/>
        </w:rPr>
        <w:t xml:space="preserve"> un programma opportunistico e cauto nello stesso tempo: «Noi terremo dietro con occhio osservatore per quanto è possibile, alle Nuove del Giorno che vogliono essere raccomandate alla Storia delle Nazioni e del Secolo. Quanto a noi che formiamo Epoca nelle presenti rivoluzioni ci restringeremo a compilare soltanto come in un Quadro le varie vicende e i decreti che emanano dal nuovo Governo; e ciò per non replicare ai nostri le cose che sanno e per non annoiare gli esteri con inopportunità di discorsi.... Ci facciamo un dovere di 124 rispettare sempre la Religione e ogni Governo, non essendo nostro impegno di entrare in discussioni inutili, e spesso </w:t>
      </w:r>
      <w:proofErr w:type="gramStart"/>
      <w:r w:rsidRPr="00FC2C45">
        <w:rPr>
          <w:rFonts w:eastAsia="Times New Roman" w:cstheme="minorHAnsi"/>
          <w:bCs/>
          <w:sz w:val="20"/>
          <w:szCs w:val="20"/>
          <w:lang w:eastAsia="it-IT"/>
        </w:rPr>
        <w:t>pericolose »</w:t>
      </w:r>
      <w:proofErr w:type="gramEnd"/>
      <w:r w:rsidRPr="00FC2C45">
        <w:rPr>
          <w:rFonts w:eastAsia="Times New Roman" w:cstheme="minorHAnsi"/>
          <w:bCs/>
          <w:sz w:val="20"/>
          <w:szCs w:val="20"/>
          <w:lang w:eastAsia="it-IT"/>
        </w:rPr>
        <w:t xml:space="preserve">. Ma erano quelli tempi da spericolati, onde i Sassi dovettero sopprimere l'imparruccata Gazzetta e assumere, come abbiamo visto, la stampa del Monitore. </w:t>
      </w:r>
      <w:r w:rsidRPr="00FC2C45">
        <w:rPr>
          <w:rFonts w:eastAsia="Times New Roman" w:cstheme="minorHAnsi"/>
          <w:bCs/>
          <w:i/>
          <w:iCs/>
          <w:sz w:val="20"/>
          <w:szCs w:val="20"/>
          <w:lang w:eastAsia="it-IT"/>
        </w:rPr>
        <w:t>Antologia del giornalismo bolognese (1700-1900) / a cura di Francesco Nicita, p.124-125</w:t>
      </w:r>
    </w:p>
    <w:p w14:paraId="12606465" w14:textId="2A37A46C" w:rsidR="00FC2C45" w:rsidRDefault="00FC2C45" w:rsidP="00FC2C45">
      <w:pPr>
        <w:spacing w:after="0" w:line="240" w:lineRule="auto"/>
        <w:ind w:firstLine="708"/>
        <w:jc w:val="both"/>
        <w:rPr>
          <w:rFonts w:eastAsia="Times New Roman" w:cstheme="minorHAnsi"/>
          <w:bCs/>
          <w:i/>
          <w:iCs/>
          <w:sz w:val="20"/>
          <w:szCs w:val="20"/>
          <w:lang w:eastAsia="it-IT"/>
        </w:rPr>
      </w:pPr>
      <w:r w:rsidRPr="00FC2C45">
        <w:rPr>
          <w:rFonts w:eastAsia="Times New Roman" w:cstheme="minorHAnsi"/>
          <w:bCs/>
          <w:sz w:val="20"/>
          <w:szCs w:val="20"/>
          <w:lang w:eastAsia="it-IT"/>
        </w:rPr>
        <w:t xml:space="preserve">Ma in quel </w:t>
      </w:r>
      <w:proofErr w:type="gramStart"/>
      <w:r w:rsidRPr="00FC2C45">
        <w:rPr>
          <w:rFonts w:eastAsia="Times New Roman" w:cstheme="minorHAnsi"/>
          <w:bCs/>
          <w:sz w:val="20"/>
          <w:szCs w:val="20"/>
          <w:lang w:eastAsia="it-IT"/>
        </w:rPr>
        <w:t>Luglio</w:t>
      </w:r>
      <w:proofErr w:type="gramEnd"/>
      <w:r w:rsidRPr="00FC2C45">
        <w:rPr>
          <w:rFonts w:eastAsia="Times New Roman" w:cstheme="minorHAnsi"/>
          <w:bCs/>
          <w:sz w:val="20"/>
          <w:szCs w:val="20"/>
          <w:lang w:eastAsia="it-IT"/>
        </w:rPr>
        <w:t xml:space="preserve"> 1797, appena incorporatasi la Cispadana nella nuova Repubblica Cisalpina, altri tre nuovi giornali vedevano la luce in Bologna. Primo d'essi è una Gazzetta di Bologna, pubblicata nella Stamperia S. Tommaso d'Aquino, la quale, con questo titolo, voleva evidentemente raccogliere l'eredità della tradizionale Gazzetta dei Sassi di cui riproduce la veste tipografi ca. Vede la luce il 1° </w:t>
      </w:r>
      <w:proofErr w:type="gramStart"/>
      <w:r w:rsidRPr="00FC2C45">
        <w:rPr>
          <w:rFonts w:eastAsia="Times New Roman" w:cstheme="minorHAnsi"/>
          <w:bCs/>
          <w:sz w:val="20"/>
          <w:szCs w:val="20"/>
          <w:lang w:eastAsia="it-IT"/>
        </w:rPr>
        <w:t>Luglio</w:t>
      </w:r>
      <w:proofErr w:type="gramEnd"/>
      <w:r w:rsidRPr="00FC2C45">
        <w:rPr>
          <w:rFonts w:eastAsia="Times New Roman" w:cstheme="minorHAnsi"/>
          <w:bCs/>
          <w:sz w:val="20"/>
          <w:szCs w:val="20"/>
          <w:lang w:eastAsia="it-IT"/>
        </w:rPr>
        <w:t xml:space="preserve"> 1797 e continua per varii anni. Il secondo giornale è un Osservatore Politico ossia Gazzetta di Bologna, da non confondersi con quello che avevano stampato i Sassi fi n’allora. </w:t>
      </w:r>
      <w:proofErr w:type="gramStart"/>
      <w:r w:rsidRPr="00FC2C45">
        <w:rPr>
          <w:rFonts w:eastAsia="Times New Roman" w:cstheme="minorHAnsi"/>
          <w:bCs/>
          <w:sz w:val="20"/>
          <w:szCs w:val="20"/>
          <w:lang w:eastAsia="it-IT"/>
        </w:rPr>
        <w:t>Quest’Osservatore infatti</w:t>
      </w:r>
      <w:proofErr w:type="gramEnd"/>
      <w:r w:rsidRPr="00FC2C45">
        <w:rPr>
          <w:rFonts w:eastAsia="Times New Roman" w:cstheme="minorHAnsi"/>
          <w:bCs/>
          <w:sz w:val="20"/>
          <w:szCs w:val="20"/>
          <w:lang w:eastAsia="it-IT"/>
        </w:rPr>
        <w:t xml:space="preserve">, esce </w:t>
      </w:r>
      <w:proofErr w:type="gramStart"/>
      <w:r w:rsidRPr="00FC2C45">
        <w:rPr>
          <w:rFonts w:eastAsia="Times New Roman" w:cstheme="minorHAnsi"/>
          <w:bCs/>
          <w:sz w:val="20"/>
          <w:szCs w:val="20"/>
          <w:lang w:eastAsia="it-IT"/>
        </w:rPr>
        <w:t>dalla tipografi</w:t>
      </w:r>
      <w:proofErr w:type="gramEnd"/>
      <w:r w:rsidRPr="00FC2C45">
        <w:rPr>
          <w:rFonts w:eastAsia="Times New Roman" w:cstheme="minorHAnsi"/>
          <w:bCs/>
          <w:sz w:val="20"/>
          <w:szCs w:val="20"/>
          <w:lang w:eastAsia="it-IT"/>
        </w:rPr>
        <w:t xml:space="preserve"> a Marsigli, sempre il 1° </w:t>
      </w:r>
      <w:proofErr w:type="gramStart"/>
      <w:r w:rsidRPr="00FC2C45">
        <w:rPr>
          <w:rFonts w:eastAsia="Times New Roman" w:cstheme="minorHAnsi"/>
          <w:bCs/>
          <w:sz w:val="20"/>
          <w:szCs w:val="20"/>
          <w:lang w:eastAsia="it-IT"/>
        </w:rPr>
        <w:t>Luglio</w:t>
      </w:r>
      <w:proofErr w:type="gramEnd"/>
      <w:r w:rsidRPr="00FC2C45">
        <w:rPr>
          <w:rFonts w:eastAsia="Times New Roman" w:cstheme="minorHAnsi"/>
          <w:bCs/>
          <w:sz w:val="20"/>
          <w:szCs w:val="20"/>
          <w:lang w:eastAsia="it-IT"/>
        </w:rPr>
        <w:t xml:space="preserve"> 1797, cioè il giorno stesso in cui i Sassi subentravano nel Monitore. È di formato piccolo e in otto pagine, come era l'altro. Il terzo giornale, uscito il 5 </w:t>
      </w:r>
      <w:proofErr w:type="gramStart"/>
      <w:r w:rsidRPr="00FC2C45">
        <w:rPr>
          <w:rFonts w:eastAsia="Times New Roman" w:cstheme="minorHAnsi"/>
          <w:bCs/>
          <w:sz w:val="20"/>
          <w:szCs w:val="20"/>
          <w:lang w:eastAsia="it-IT"/>
        </w:rPr>
        <w:t>Luglio</w:t>
      </w:r>
      <w:proofErr w:type="gramEnd"/>
      <w:r w:rsidRPr="00FC2C45">
        <w:rPr>
          <w:rFonts w:eastAsia="Times New Roman" w:cstheme="minorHAnsi"/>
          <w:bCs/>
          <w:sz w:val="20"/>
          <w:szCs w:val="20"/>
          <w:lang w:eastAsia="it-IT"/>
        </w:rPr>
        <w:t xml:space="preserve"> 1797, è il Democratico Imparziale o sia Giornale di Bologna.</w:t>
      </w:r>
      <w:r w:rsidRPr="00FC2C45">
        <w:t xml:space="preserve"> </w:t>
      </w:r>
      <w:r w:rsidRPr="00FC2C45">
        <w:rPr>
          <w:rFonts w:eastAsia="Times New Roman" w:cstheme="minorHAnsi"/>
          <w:bCs/>
          <w:i/>
          <w:iCs/>
          <w:sz w:val="20"/>
          <w:szCs w:val="20"/>
          <w:lang w:eastAsia="it-IT"/>
        </w:rPr>
        <w:t>Antologia del giornalismo bolognese (1700-1900) / a cura di Francesco Nicita, p.126</w:t>
      </w:r>
    </w:p>
    <w:p w14:paraId="407C803E" w14:textId="2F075FBE" w:rsidR="00FC2C45" w:rsidRPr="00FC2C45" w:rsidRDefault="00FC2C45" w:rsidP="00FC2C45">
      <w:pPr>
        <w:spacing w:after="0" w:line="240" w:lineRule="auto"/>
        <w:ind w:firstLine="708"/>
        <w:jc w:val="both"/>
        <w:rPr>
          <w:rFonts w:eastAsia="Times New Roman" w:cstheme="minorHAnsi"/>
          <w:bCs/>
          <w:i/>
          <w:iCs/>
          <w:sz w:val="20"/>
          <w:szCs w:val="20"/>
          <w:lang w:eastAsia="it-IT"/>
        </w:rPr>
      </w:pPr>
      <w:r w:rsidRPr="00FC2C45">
        <w:rPr>
          <w:rFonts w:eastAsia="Times New Roman" w:cstheme="minorHAnsi"/>
          <w:bCs/>
          <w:sz w:val="20"/>
          <w:szCs w:val="20"/>
          <w:lang w:eastAsia="it-IT"/>
        </w:rPr>
        <w:t xml:space="preserve">L’Osservatore Politico del Marsigli s'era rivelato sempre più incline alla parte francese e democratica, ed era giunto a pubblicare regolarmente un commento politico, in forma popolaresca, sotto il titolo: «Corrispondenza del Barbiere di Scaricalasino». Il carattere battagliero e la forma spesso satirica e pungente di questo periodico, aveva resa facile la sua fusione col Quotidiano, fusione della quale il Marsigli aveva dato l'annunzio in questi termini: L'Osservatore Politico, osservando bene ciò che si deve osservare, ha osservato che il progetto del Foglio Quotidiano è più gradito al pubblico. Quest'osservazione lo ha fatto risolvere a cedergli il luogo. Così deve fare un buon Repubblicano. Resta a vedere se ai suoi Associati sia per piacere questa cessione. In senso democratico si spera di sì. In </w:t>
      </w:r>
      <w:r w:rsidRPr="00FC2C45">
        <w:rPr>
          <w:rFonts w:eastAsia="Times New Roman" w:cstheme="minorHAnsi"/>
          <w:bCs/>
          <w:sz w:val="20"/>
          <w:szCs w:val="20"/>
          <w:lang w:eastAsia="it-IT"/>
        </w:rPr>
        <w:lastRenderedPageBreak/>
        <w:t>senso comune si crede di certo: 1° perchè goderanno un maggior vantaggio. 2° perché L'Osservatore non fa propriamente una cessione al Quotidiano ma contrae col medesimo una società fraterna in maniera che il Quotidiano, oltre ciò che metterà del suo di nuovo, conterrà tutto ciò che aveva L’Osservatore. 3° perchè il Barbiere di Scaricalasino quel povero Barbiere cui si tentò in mille modi di far chiudere bottega, si è con tutto il cuore unito al Quotidiano col quale farà corpo e causa comune. E, dal suo canto, il Barbiere di Scaricalasino, in un dialogo pubblicato sull’Osservatore così aveva rivelate al pubblico le intenzioni: «Tu sai che io mi sono posto in Società col Quotidiano. Mercoledì piacendo al Celo comparirò in pubblico in sua compagnia e dirò cose che forse tu non t'aspetti. Ti farò vedere quanti nemici abbiamo ora da combattere; quante cose rimangono a fare per assodare il destino della Repubblica e ti farò toccar con mano che, per ottenere finalmente una pace stabile e costante, è d'uopo ricominciar la guerra».</w:t>
      </w:r>
      <w:r w:rsidRPr="00FC2C45">
        <w:t xml:space="preserve"> </w:t>
      </w:r>
      <w:r w:rsidRPr="00FC2C45">
        <w:rPr>
          <w:rFonts w:eastAsia="Times New Roman" w:cstheme="minorHAnsi"/>
          <w:bCs/>
          <w:i/>
          <w:iCs/>
          <w:sz w:val="20"/>
          <w:szCs w:val="20"/>
          <w:lang w:eastAsia="it-IT"/>
        </w:rPr>
        <w:t>Antologia del giornalismo bolognese (1700-1900) / a cura di Francesco Nicita, p.127-128</w:t>
      </w:r>
    </w:p>
    <w:p w14:paraId="6404B2B2" w14:textId="77777777" w:rsidR="00FC2C45" w:rsidRDefault="00FC2C45" w:rsidP="00B96B01">
      <w:pPr>
        <w:spacing w:after="0" w:line="240" w:lineRule="auto"/>
        <w:jc w:val="both"/>
        <w:rPr>
          <w:rFonts w:eastAsia="Times New Roman" w:cstheme="minorHAnsi"/>
          <w:b/>
          <w:sz w:val="20"/>
          <w:szCs w:val="20"/>
          <w:lang w:eastAsia="it-IT"/>
        </w:rPr>
      </w:pPr>
    </w:p>
    <w:p w14:paraId="17E1CCCE" w14:textId="7AAF44C9" w:rsidR="00B96B01" w:rsidRPr="003C57C8" w:rsidRDefault="00864C8E" w:rsidP="00B96B01">
      <w:pPr>
        <w:spacing w:after="0" w:line="240" w:lineRule="auto"/>
        <w:jc w:val="both"/>
        <w:rPr>
          <w:rFonts w:eastAsia="Times New Roman" w:cstheme="minorHAnsi"/>
          <w:sz w:val="20"/>
          <w:szCs w:val="20"/>
          <w:lang w:eastAsia="it-IT"/>
        </w:rPr>
      </w:pPr>
      <w:r w:rsidRPr="003C57C8">
        <w:rPr>
          <w:rFonts w:eastAsia="Times New Roman" w:cstheme="minorHAnsi"/>
          <w:b/>
          <w:sz w:val="20"/>
          <w:szCs w:val="20"/>
          <w:lang w:eastAsia="it-IT"/>
        </w:rPr>
        <w:t>R</w:t>
      </w:r>
      <w:r w:rsidR="00B96B01" w:rsidRPr="003C57C8">
        <w:rPr>
          <w:rFonts w:eastAsia="Times New Roman" w:cstheme="minorHAnsi"/>
          <w:b/>
          <w:sz w:val="20"/>
          <w:szCs w:val="20"/>
          <w:lang w:eastAsia="it-IT"/>
        </w:rPr>
        <w:t>edattore del Reno</w:t>
      </w:r>
      <w:r w:rsidR="00B96B01" w:rsidRPr="003C57C8">
        <w:rPr>
          <w:rFonts w:eastAsia="Times New Roman" w:cstheme="minorHAnsi"/>
          <w:sz w:val="20"/>
          <w:szCs w:val="20"/>
          <w:lang w:eastAsia="it-IT"/>
        </w:rPr>
        <w:t xml:space="preserve">. Il 2 gennaio 1807 inizia le pubblicazioni il bisettimanale “Il Redattore del Reno”, stampato a Bologna presso la tipografia Sassi. Si articola in quattro parti: informazioni politiche, decreti del governo, novelle letterarie e varietà. </w:t>
      </w:r>
      <w:proofErr w:type="gramStart"/>
      <w:r w:rsidR="00B96B01" w:rsidRPr="003C57C8">
        <w:rPr>
          <w:rFonts w:eastAsia="Times New Roman" w:cstheme="minorHAnsi"/>
          <w:sz w:val="20"/>
          <w:szCs w:val="20"/>
          <w:lang w:eastAsia="it-IT"/>
        </w:rPr>
        <w:t>E'</w:t>
      </w:r>
      <w:proofErr w:type="gramEnd"/>
      <w:r w:rsidR="00B96B01" w:rsidRPr="003C57C8">
        <w:rPr>
          <w:rFonts w:eastAsia="Times New Roman" w:cstheme="minorHAnsi"/>
          <w:sz w:val="20"/>
          <w:szCs w:val="20"/>
          <w:lang w:eastAsia="it-IT"/>
        </w:rPr>
        <w:t xml:space="preserve"> tra i pochi periodici, assieme alla rinata “Gazzetta di Bologna”, ad essere stampati in città, in un clima di decisa ostilità al libero pensiero da parte di Napoleone e delle autorità del Regno italico.</w:t>
      </w:r>
    </w:p>
    <w:p w14:paraId="4C7ACC48" w14:textId="77777777" w:rsidR="00B96B01" w:rsidRPr="003C57C8" w:rsidRDefault="00B96B01" w:rsidP="00806CDC">
      <w:pPr>
        <w:spacing w:after="0" w:line="240" w:lineRule="auto"/>
        <w:jc w:val="both"/>
        <w:rPr>
          <w:rFonts w:cstheme="minorHAnsi"/>
          <w:sz w:val="20"/>
          <w:szCs w:val="20"/>
        </w:rPr>
      </w:pPr>
    </w:p>
    <w:p w14:paraId="1DFBD102" w14:textId="77777777" w:rsidR="00CB07C5" w:rsidRPr="003C57C8" w:rsidRDefault="00CB07C5" w:rsidP="00CB07C5">
      <w:pPr>
        <w:pStyle w:val="NormaleWeb"/>
        <w:spacing w:before="0" w:beforeAutospacing="0" w:after="0" w:afterAutospacing="0"/>
        <w:jc w:val="both"/>
        <w:rPr>
          <w:rFonts w:asciiTheme="minorHAnsi" w:hAnsiTheme="minorHAnsi" w:cstheme="minorHAnsi"/>
          <w:sz w:val="20"/>
          <w:szCs w:val="20"/>
        </w:rPr>
      </w:pPr>
      <w:r w:rsidRPr="003C57C8">
        <w:rPr>
          <w:rFonts w:asciiTheme="minorHAnsi" w:hAnsiTheme="minorHAnsi" w:cstheme="minorHAnsi"/>
          <w:b/>
          <w:sz w:val="20"/>
          <w:szCs w:val="20"/>
        </w:rPr>
        <w:t xml:space="preserve">Gazzetta privilegiata di Bologna. </w:t>
      </w:r>
      <w:r w:rsidRPr="003C57C8">
        <w:rPr>
          <w:rFonts w:asciiTheme="minorHAnsi" w:hAnsiTheme="minorHAnsi" w:cstheme="minorHAnsi"/>
          <w:sz w:val="20"/>
          <w:szCs w:val="20"/>
        </w:rPr>
        <w:t>Il 15 gennaio papa Gregorio XVI concede alla “Gazzetta di Bologna” il titolo di “privilegiata”, riconoscimento per la sua attività di organo ufficiale del governo pontificio. Edita dal 1642, la “Gazzetta” ha assunto questo nome nel 1788. Nel periodo napoleonico è divenuta il "Monitore di Bologna", senza venir meno alla sua funzione di divulgazione dei provvedimenti governativi. Diretta dall'avv. Carlo Monti, è stampata il lunedì, mercoledì e venerdì presso la Tipografia Governativa alla Volpe. Rimarrà privilegiata fino al 1° febbraio 1848.</w:t>
      </w:r>
    </w:p>
    <w:p w14:paraId="608DEDF3" w14:textId="77777777" w:rsidR="00CB07C5" w:rsidRPr="003C57C8" w:rsidRDefault="00CB07C5" w:rsidP="00806CDC">
      <w:pPr>
        <w:spacing w:after="0" w:line="240" w:lineRule="auto"/>
        <w:jc w:val="both"/>
        <w:rPr>
          <w:rFonts w:cstheme="minorHAnsi"/>
          <w:b/>
          <w:sz w:val="20"/>
          <w:szCs w:val="20"/>
        </w:rPr>
      </w:pPr>
    </w:p>
    <w:p w14:paraId="3FEE7445" w14:textId="77777777" w:rsidR="00036ECC" w:rsidRPr="003C57C8" w:rsidRDefault="00036ECC" w:rsidP="00AD38E6">
      <w:pPr>
        <w:spacing w:after="0" w:line="240" w:lineRule="auto"/>
        <w:jc w:val="both"/>
        <w:rPr>
          <w:rFonts w:eastAsia="Times New Roman" w:cstheme="minorHAnsi"/>
          <w:b/>
          <w:color w:val="C00000"/>
          <w:sz w:val="40"/>
          <w:szCs w:val="40"/>
          <w:lang w:eastAsia="it-IT"/>
        </w:rPr>
      </w:pPr>
      <w:r w:rsidRPr="003C57C8">
        <w:rPr>
          <w:rFonts w:eastAsia="Times New Roman" w:cstheme="minorHAnsi"/>
          <w:b/>
          <w:color w:val="C00000"/>
          <w:sz w:val="40"/>
          <w:szCs w:val="40"/>
          <w:lang w:eastAsia="it-IT"/>
        </w:rPr>
        <w:t>Note e riferimenti bibliografici</w:t>
      </w:r>
    </w:p>
    <w:p w14:paraId="39EF519C" w14:textId="77777777" w:rsidR="00B96B01" w:rsidRPr="003C57C8" w:rsidRDefault="00B96B01" w:rsidP="00AD38E6">
      <w:pPr>
        <w:spacing w:after="0" w:line="240" w:lineRule="auto"/>
        <w:jc w:val="both"/>
        <w:rPr>
          <w:rFonts w:cstheme="minorHAnsi"/>
          <w:sz w:val="20"/>
          <w:szCs w:val="20"/>
        </w:rPr>
      </w:pPr>
      <w:r w:rsidRPr="003C57C8">
        <w:rPr>
          <w:rFonts w:cstheme="minorHAnsi"/>
          <w:sz w:val="20"/>
          <w:szCs w:val="20"/>
        </w:rPr>
        <w:t>-</w:t>
      </w:r>
      <w:r w:rsidR="00CB07C5" w:rsidRPr="003C57C8">
        <w:rPr>
          <w:rFonts w:cstheme="minorHAnsi"/>
          <w:sz w:val="20"/>
          <w:szCs w:val="20"/>
        </w:rPr>
        <w:t xml:space="preserve">Iole Garganelli, </w:t>
      </w:r>
      <w:r w:rsidRPr="003C57C8">
        <w:rPr>
          <w:rFonts w:cstheme="minorHAnsi"/>
          <w:i/>
          <w:sz w:val="20"/>
          <w:szCs w:val="20"/>
        </w:rPr>
        <w:t>I giornali bolognesi dal 1815 al 1860</w:t>
      </w:r>
      <w:r w:rsidRPr="003C57C8">
        <w:rPr>
          <w:rFonts w:cstheme="minorHAnsi"/>
          <w:sz w:val="20"/>
          <w:szCs w:val="20"/>
        </w:rPr>
        <w:t>. In: Rassegna storica del Risorgimento, 1942, p. 835</w:t>
      </w:r>
    </w:p>
    <w:p w14:paraId="2D1A9FA5" w14:textId="77777777" w:rsidR="00B96B01" w:rsidRPr="003C57C8" w:rsidRDefault="00B96B01" w:rsidP="00AD38E6">
      <w:pPr>
        <w:spacing w:after="0" w:line="240" w:lineRule="auto"/>
        <w:jc w:val="both"/>
        <w:rPr>
          <w:rFonts w:cstheme="minorHAnsi"/>
          <w:sz w:val="20"/>
          <w:szCs w:val="20"/>
        </w:rPr>
      </w:pPr>
      <w:hyperlink r:id="rId99" w:history="1">
        <w:r w:rsidRPr="003C57C8">
          <w:rPr>
            <w:rStyle w:val="Collegamentoipertestuale"/>
            <w:rFonts w:cstheme="minorHAnsi"/>
            <w:sz w:val="20"/>
            <w:szCs w:val="20"/>
          </w:rPr>
          <w:t>http://www.risorgimento.it/rassegna/index.php?id=32807&amp;ricerca_inizio=0&amp;ricerca_query=&amp;ricerca_ordine=DESC&amp;ricerca_libera</w:t>
        </w:r>
      </w:hyperlink>
      <w:r w:rsidRPr="003C57C8">
        <w:rPr>
          <w:rFonts w:cstheme="minorHAnsi"/>
          <w:sz w:val="20"/>
          <w:szCs w:val="20"/>
        </w:rPr>
        <w:t>=</w:t>
      </w:r>
    </w:p>
    <w:p w14:paraId="716B4BD7" w14:textId="77777777" w:rsidR="00CB07C5" w:rsidRPr="003C57C8" w:rsidRDefault="00CB07C5" w:rsidP="00AD38E6">
      <w:pPr>
        <w:spacing w:after="0" w:line="240" w:lineRule="auto"/>
        <w:jc w:val="both"/>
        <w:rPr>
          <w:rFonts w:cstheme="minorHAnsi"/>
          <w:sz w:val="20"/>
          <w:szCs w:val="20"/>
        </w:rPr>
      </w:pPr>
      <w:r w:rsidRPr="003C57C8">
        <w:rPr>
          <w:rFonts w:cstheme="minorHAnsi"/>
          <w:sz w:val="20"/>
          <w:szCs w:val="20"/>
        </w:rPr>
        <w:t xml:space="preserve">-Adelmo Paioli, </w:t>
      </w:r>
      <w:r w:rsidRPr="003C57C8">
        <w:rPr>
          <w:rStyle w:val="Enfasicorsivo"/>
          <w:rFonts w:cstheme="minorHAnsi"/>
          <w:sz w:val="20"/>
          <w:szCs w:val="20"/>
        </w:rPr>
        <w:t>Giornalismo bolognese</w:t>
      </w:r>
      <w:r w:rsidRPr="003C57C8">
        <w:rPr>
          <w:rFonts w:cstheme="minorHAnsi"/>
          <w:sz w:val="20"/>
          <w:szCs w:val="20"/>
        </w:rPr>
        <w:t xml:space="preserve">, in: "Strenna Storica Bolognese", 1958, p. 144 </w:t>
      </w:r>
    </w:p>
    <w:p w14:paraId="3C495B36" w14:textId="77777777" w:rsidR="00B96B01" w:rsidRPr="003C57C8" w:rsidRDefault="00B96B01" w:rsidP="00AD38E6">
      <w:pPr>
        <w:spacing w:after="0" w:line="240" w:lineRule="auto"/>
        <w:jc w:val="both"/>
        <w:rPr>
          <w:rFonts w:cstheme="minorHAnsi"/>
          <w:bCs/>
          <w:sz w:val="20"/>
          <w:szCs w:val="20"/>
        </w:rPr>
      </w:pPr>
      <w:r w:rsidRPr="003C57C8">
        <w:rPr>
          <w:rFonts w:cstheme="minorHAnsi"/>
          <w:sz w:val="20"/>
          <w:szCs w:val="20"/>
        </w:rPr>
        <w:t xml:space="preserve">-Ugo Bellocchi, </w:t>
      </w:r>
      <w:r w:rsidRPr="003C57C8">
        <w:rPr>
          <w:rStyle w:val="Enfasicorsivo"/>
          <w:rFonts w:cstheme="minorHAnsi"/>
          <w:sz w:val="20"/>
          <w:szCs w:val="20"/>
        </w:rPr>
        <w:t>Un secolo e mezzo di giornalismo. Dall'alba giacobina alla caduta del fascismo</w:t>
      </w:r>
      <w:r w:rsidRPr="003C57C8">
        <w:rPr>
          <w:rFonts w:cstheme="minorHAnsi"/>
          <w:sz w:val="20"/>
          <w:szCs w:val="20"/>
        </w:rPr>
        <w:t xml:space="preserve">, in: </w:t>
      </w:r>
      <w:r w:rsidRPr="003C57C8">
        <w:rPr>
          <w:rStyle w:val="Enfasicorsivo"/>
          <w:rFonts w:cstheme="minorHAnsi"/>
          <w:sz w:val="20"/>
          <w:szCs w:val="20"/>
        </w:rPr>
        <w:t xml:space="preserve">Storia della </w:t>
      </w:r>
      <w:proofErr w:type="gramStart"/>
      <w:r w:rsidRPr="003C57C8">
        <w:rPr>
          <w:rStyle w:val="Enfasicorsivo"/>
          <w:rFonts w:cstheme="minorHAnsi"/>
          <w:sz w:val="20"/>
          <w:szCs w:val="20"/>
        </w:rPr>
        <w:t>Emilia Romagna</w:t>
      </w:r>
      <w:proofErr w:type="gramEnd"/>
      <w:r w:rsidRPr="003C57C8">
        <w:rPr>
          <w:rFonts w:cstheme="minorHAnsi"/>
          <w:sz w:val="20"/>
          <w:szCs w:val="20"/>
        </w:rPr>
        <w:t>, a cura di Aldo Berselli, Imola, University Press Bologna, 1980, vol. 3.</w:t>
      </w:r>
      <w:r w:rsidRPr="003C57C8">
        <w:rPr>
          <w:rFonts w:cstheme="minorHAnsi"/>
          <w:bCs/>
          <w:sz w:val="20"/>
          <w:szCs w:val="20"/>
        </w:rPr>
        <w:t xml:space="preserve"> </w:t>
      </w:r>
    </w:p>
    <w:p w14:paraId="653CF3DE" w14:textId="77777777" w:rsidR="00036ECC" w:rsidRPr="003C57C8" w:rsidRDefault="00AA2CF1" w:rsidP="00AD38E6">
      <w:pPr>
        <w:spacing w:after="0" w:line="240" w:lineRule="auto"/>
        <w:jc w:val="both"/>
        <w:rPr>
          <w:rFonts w:cstheme="minorHAnsi"/>
          <w:sz w:val="20"/>
          <w:szCs w:val="20"/>
        </w:rPr>
      </w:pPr>
      <w:r w:rsidRPr="003C57C8">
        <w:rPr>
          <w:rFonts w:cstheme="minorHAnsi"/>
          <w:bCs/>
          <w:sz w:val="20"/>
          <w:szCs w:val="20"/>
          <w:lang w:val="en-GB"/>
        </w:rPr>
        <w:t>-</w:t>
      </w:r>
      <w:r w:rsidR="000F7490" w:rsidRPr="003C57C8">
        <w:rPr>
          <w:rFonts w:cstheme="minorHAnsi"/>
          <w:bCs/>
          <w:sz w:val="20"/>
          <w:szCs w:val="20"/>
          <w:lang w:val="en-GB"/>
        </w:rPr>
        <w:t xml:space="preserve">Romano Camassi e Carlos Caracciolo, </w:t>
      </w:r>
      <w:hyperlink r:id="rId100" w:anchor="2" w:history="1">
        <w:r w:rsidR="00036ECC" w:rsidRPr="003C57C8">
          <w:rPr>
            <w:rStyle w:val="Collegamentoipertestuale"/>
            <w:rFonts w:cstheme="minorHAnsi"/>
            <w:i/>
            <w:sz w:val="20"/>
            <w:szCs w:val="20"/>
            <w:lang w:val="en-GB"/>
          </w:rPr>
          <w:t>The gazette "Bologna": an observer of European natural events in the early 18th century</w:t>
        </w:r>
      </w:hyperlink>
      <w:r w:rsidR="000F7490" w:rsidRPr="003C57C8">
        <w:rPr>
          <w:rStyle w:val="Collegamentoipertestuale"/>
          <w:rFonts w:cstheme="minorHAnsi"/>
          <w:sz w:val="20"/>
          <w:szCs w:val="20"/>
          <w:lang w:val="en-GB"/>
        </w:rPr>
        <w:t xml:space="preserve">. </w:t>
      </w:r>
      <w:r w:rsidR="000F7490" w:rsidRPr="003C57C8">
        <w:rPr>
          <w:rStyle w:val="Collegamentoipertestuale"/>
          <w:rFonts w:cstheme="minorHAnsi"/>
          <w:color w:val="auto"/>
          <w:sz w:val="20"/>
          <w:szCs w:val="20"/>
          <w:u w:val="none"/>
        </w:rPr>
        <w:t xml:space="preserve">In: </w:t>
      </w:r>
      <w:r w:rsidR="000F7490" w:rsidRPr="003C57C8">
        <w:rPr>
          <w:rFonts w:cstheme="minorHAnsi"/>
          <w:sz w:val="20"/>
          <w:szCs w:val="20"/>
        </w:rPr>
        <w:t>Review of Historical Seismicity in Europe, 1993</w:t>
      </w:r>
    </w:p>
    <w:p w14:paraId="6E646FE6" w14:textId="77777777" w:rsidR="000F7490" w:rsidRPr="003C57C8" w:rsidRDefault="000F7490" w:rsidP="00AA2CF1">
      <w:pPr>
        <w:spacing w:after="0" w:line="240" w:lineRule="auto"/>
        <w:jc w:val="both"/>
        <w:rPr>
          <w:rFonts w:cstheme="minorHAnsi"/>
          <w:color w:val="0000FF"/>
          <w:sz w:val="20"/>
          <w:szCs w:val="20"/>
          <w:u w:val="single"/>
        </w:rPr>
      </w:pPr>
      <w:r w:rsidRPr="003C57C8">
        <w:rPr>
          <w:rFonts w:cstheme="minorHAnsi"/>
          <w:sz w:val="20"/>
          <w:szCs w:val="20"/>
        </w:rPr>
        <w:fldChar w:fldCharType="begin"/>
      </w:r>
      <w:r w:rsidRPr="003C57C8">
        <w:rPr>
          <w:rFonts w:cstheme="minorHAnsi"/>
          <w:sz w:val="20"/>
          <w:szCs w:val="20"/>
        </w:rPr>
        <w:instrText xml:space="preserve"> HYPERLINK "https://www.google.com/url?sa=t&amp;rct=j&amp;q=&amp;esrc=s&amp;source=web&amp;cd=&amp;ved=2ahUKEwic2tyNltTzAhWwMewKHVi4BEoQFnoECA8QAQ&amp;url=http%3A%2F%2Fbadigit.comune.bologna.it%2Fbooks%2Fsol%2FNicita.pdf&amp;usg=AOvVaw1AZQ3Smj7Vo9tLqVoG1FiK" </w:instrText>
      </w:r>
      <w:r w:rsidRPr="003C57C8">
        <w:rPr>
          <w:rFonts w:cstheme="minorHAnsi"/>
          <w:sz w:val="20"/>
          <w:szCs w:val="20"/>
        </w:rPr>
      </w:r>
      <w:r w:rsidRPr="003C57C8">
        <w:rPr>
          <w:rFonts w:cstheme="minorHAnsi"/>
          <w:sz w:val="20"/>
          <w:szCs w:val="20"/>
        </w:rPr>
        <w:fldChar w:fldCharType="separate"/>
      </w:r>
      <w:r w:rsidR="00AA2CF1" w:rsidRPr="003C57C8">
        <w:rPr>
          <w:rFonts w:cstheme="minorHAnsi"/>
          <w:sz w:val="20"/>
          <w:szCs w:val="20"/>
        </w:rPr>
        <w:t>-</w:t>
      </w:r>
      <w:r w:rsidR="00AA2CF1" w:rsidRPr="003C57C8">
        <w:rPr>
          <w:rFonts w:cstheme="minorHAnsi"/>
          <w:i/>
          <w:color w:val="0000FF"/>
          <w:sz w:val="20"/>
          <w:szCs w:val="20"/>
          <w:u w:val="single"/>
        </w:rPr>
        <w:t>A</w:t>
      </w:r>
      <w:r w:rsidRPr="003C57C8">
        <w:rPr>
          <w:rFonts w:cstheme="minorHAnsi"/>
          <w:i/>
          <w:color w:val="0000FF"/>
          <w:sz w:val="20"/>
          <w:szCs w:val="20"/>
          <w:u w:val="single"/>
        </w:rPr>
        <w:t>ntologia del giornalismo bolognese (1700-1900)</w:t>
      </w:r>
      <w:r w:rsidRPr="003C57C8">
        <w:rPr>
          <w:rFonts w:cstheme="minorHAnsi"/>
          <w:i/>
          <w:color w:val="0000FF"/>
          <w:sz w:val="20"/>
          <w:szCs w:val="20"/>
        </w:rPr>
        <w:t xml:space="preserve"> </w:t>
      </w:r>
      <w:r w:rsidRPr="003C57C8">
        <w:rPr>
          <w:rFonts w:cstheme="minorHAnsi"/>
          <w:sz w:val="20"/>
          <w:szCs w:val="20"/>
        </w:rPr>
        <w:t xml:space="preserve">/ a cura di </w:t>
      </w:r>
      <w:r w:rsidR="00AA2CF1" w:rsidRPr="003C57C8">
        <w:rPr>
          <w:rFonts w:cstheme="minorHAnsi"/>
          <w:sz w:val="20"/>
          <w:szCs w:val="20"/>
        </w:rPr>
        <w:t xml:space="preserve">Francesco </w:t>
      </w:r>
      <w:r w:rsidRPr="003C57C8">
        <w:rPr>
          <w:rFonts w:cstheme="minorHAnsi"/>
          <w:sz w:val="20"/>
          <w:szCs w:val="20"/>
        </w:rPr>
        <w:t>Nicita</w:t>
      </w:r>
      <w:r w:rsidR="00AA2CF1" w:rsidRPr="003C57C8">
        <w:rPr>
          <w:rFonts w:cstheme="minorHAnsi"/>
          <w:sz w:val="20"/>
          <w:szCs w:val="20"/>
        </w:rPr>
        <w:t xml:space="preserve">, 1995. Comprende: </w:t>
      </w:r>
      <w:r w:rsidR="00AA2CF1" w:rsidRPr="003C57C8">
        <w:rPr>
          <w:rFonts w:cstheme="minorHAnsi"/>
          <w:color w:val="0000FF"/>
          <w:sz w:val="20"/>
          <w:szCs w:val="20"/>
          <w:u w:val="single"/>
        </w:rPr>
        <w:t xml:space="preserve">*Trecento anni di giornalismo bolognese (PDF), </w:t>
      </w:r>
      <w:r w:rsidR="00AA2CF1" w:rsidRPr="003C57C8">
        <w:rPr>
          <w:rFonts w:cstheme="minorHAnsi"/>
          <w:sz w:val="20"/>
          <w:szCs w:val="20"/>
        </w:rPr>
        <w:t>saggi di Bruno Biancini apparsi sulla rivista “Il Comune di Bologna”, a puntate nel periodo dal 1936 al 1939</w:t>
      </w:r>
    </w:p>
    <w:p w14:paraId="1E25CC1C" w14:textId="77777777" w:rsidR="00036ECC" w:rsidRPr="000F7490" w:rsidRDefault="000F7490" w:rsidP="00AA2CF1">
      <w:pPr>
        <w:spacing w:after="0" w:line="240" w:lineRule="auto"/>
        <w:jc w:val="both"/>
        <w:rPr>
          <w:rFonts w:cstheme="minorHAnsi"/>
          <w:sz w:val="16"/>
          <w:szCs w:val="16"/>
        </w:rPr>
      </w:pPr>
      <w:r w:rsidRPr="003C57C8">
        <w:rPr>
          <w:rFonts w:cstheme="minorHAnsi"/>
          <w:sz w:val="20"/>
          <w:szCs w:val="20"/>
        </w:rPr>
        <w:fldChar w:fldCharType="end"/>
      </w:r>
    </w:p>
    <w:sectPr w:rsidR="00036ECC" w:rsidRPr="000F7490" w:rsidSect="00CB07C5">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91670"/>
    <w:multiLevelType w:val="multilevel"/>
    <w:tmpl w:val="08EC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8483C"/>
    <w:multiLevelType w:val="multilevel"/>
    <w:tmpl w:val="C6A4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183704">
    <w:abstractNumId w:val="0"/>
  </w:num>
  <w:num w:numId="2" w16cid:durableId="212029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5C3"/>
    <w:rsid w:val="00031C42"/>
    <w:rsid w:val="00036ECC"/>
    <w:rsid w:val="000C55BF"/>
    <w:rsid w:val="000F7490"/>
    <w:rsid w:val="00377709"/>
    <w:rsid w:val="00386946"/>
    <w:rsid w:val="003A3229"/>
    <w:rsid w:val="003C40E1"/>
    <w:rsid w:val="003C57C8"/>
    <w:rsid w:val="00451736"/>
    <w:rsid w:val="00477BE4"/>
    <w:rsid w:val="00477EC3"/>
    <w:rsid w:val="005F0061"/>
    <w:rsid w:val="005F4BA9"/>
    <w:rsid w:val="00696A87"/>
    <w:rsid w:val="007611D4"/>
    <w:rsid w:val="007D6168"/>
    <w:rsid w:val="00806CDC"/>
    <w:rsid w:val="00825660"/>
    <w:rsid w:val="00864C8E"/>
    <w:rsid w:val="00971299"/>
    <w:rsid w:val="00AA2CF1"/>
    <w:rsid w:val="00AD38E6"/>
    <w:rsid w:val="00B96B01"/>
    <w:rsid w:val="00CB07C5"/>
    <w:rsid w:val="00CC17BA"/>
    <w:rsid w:val="00D57A8E"/>
    <w:rsid w:val="00E06624"/>
    <w:rsid w:val="00E805C3"/>
    <w:rsid w:val="00FC2C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4E5E"/>
  <w15:docId w15:val="{2F5FCA52-A4F6-4932-9B26-65AB12BF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0F7490"/>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036ECC"/>
    <w:rPr>
      <w:b/>
      <w:bCs/>
    </w:rPr>
  </w:style>
  <w:style w:type="paragraph" w:styleId="NormaleWeb">
    <w:name w:val="Normal (Web)"/>
    <w:basedOn w:val="Normale"/>
    <w:uiPriority w:val="99"/>
    <w:unhideWhenUsed/>
    <w:rsid w:val="00036EC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nhideWhenUsed/>
    <w:rsid w:val="00036ECC"/>
    <w:rPr>
      <w:color w:val="0000FF"/>
      <w:u w:val="single"/>
    </w:rPr>
  </w:style>
  <w:style w:type="paragraph" w:styleId="Testofumetto">
    <w:name w:val="Balloon Text"/>
    <w:basedOn w:val="Normale"/>
    <w:link w:val="TestofumettoCarattere"/>
    <w:uiPriority w:val="99"/>
    <w:semiHidden/>
    <w:unhideWhenUsed/>
    <w:rsid w:val="00036EC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6ECC"/>
    <w:rPr>
      <w:rFonts w:ascii="Tahoma" w:hAnsi="Tahoma" w:cs="Tahoma"/>
      <w:sz w:val="16"/>
      <w:szCs w:val="16"/>
    </w:rPr>
  </w:style>
  <w:style w:type="character" w:styleId="CitazioneHTML">
    <w:name w:val="HTML Cite"/>
    <w:basedOn w:val="Carpredefinitoparagrafo"/>
    <w:uiPriority w:val="99"/>
    <w:semiHidden/>
    <w:unhideWhenUsed/>
    <w:rsid w:val="00036ECC"/>
    <w:rPr>
      <w:i/>
      <w:iCs/>
    </w:rPr>
  </w:style>
  <w:style w:type="character" w:customStyle="1" w:styleId="font-2">
    <w:name w:val="font-2"/>
    <w:basedOn w:val="Carpredefinitoparagrafo"/>
    <w:rsid w:val="00451736"/>
  </w:style>
  <w:style w:type="paragraph" w:styleId="Paragrafoelenco">
    <w:name w:val="List Paragraph"/>
    <w:basedOn w:val="Normale"/>
    <w:uiPriority w:val="34"/>
    <w:qFormat/>
    <w:rsid w:val="00806CDC"/>
    <w:pPr>
      <w:ind w:left="720"/>
      <w:contextualSpacing/>
    </w:pPr>
  </w:style>
  <w:style w:type="character" w:customStyle="1" w:styleId="Titolo3Carattere">
    <w:name w:val="Titolo 3 Carattere"/>
    <w:basedOn w:val="Carpredefinitoparagrafo"/>
    <w:link w:val="Titolo3"/>
    <w:uiPriority w:val="9"/>
    <w:rsid w:val="000F7490"/>
    <w:rPr>
      <w:rFonts w:ascii="Times New Roman" w:eastAsia="Times New Roman" w:hAnsi="Times New Roman" w:cs="Times New Roman"/>
      <w:b/>
      <w:bCs/>
      <w:sz w:val="27"/>
      <w:szCs w:val="27"/>
      <w:lang w:eastAsia="it-IT"/>
    </w:rPr>
  </w:style>
  <w:style w:type="character" w:styleId="Collegamentovisitato">
    <w:name w:val="FollowedHyperlink"/>
    <w:basedOn w:val="Carpredefinitoparagrafo"/>
    <w:uiPriority w:val="99"/>
    <w:semiHidden/>
    <w:unhideWhenUsed/>
    <w:rsid w:val="000F7490"/>
    <w:rPr>
      <w:color w:val="800080" w:themeColor="followedHyperlink"/>
      <w:u w:val="single"/>
    </w:rPr>
  </w:style>
  <w:style w:type="character" w:styleId="Enfasicorsivo">
    <w:name w:val="Emphasis"/>
    <w:basedOn w:val="Carpredefinitoparagrafo"/>
    <w:uiPriority w:val="20"/>
    <w:qFormat/>
    <w:rsid w:val="00B96B01"/>
    <w:rPr>
      <w:i/>
      <w:iCs/>
    </w:rPr>
  </w:style>
  <w:style w:type="character" w:styleId="Menzionenonrisolta">
    <w:name w:val="Unresolved Mention"/>
    <w:basedOn w:val="Carpredefinitoparagrafo"/>
    <w:uiPriority w:val="99"/>
    <w:semiHidden/>
    <w:unhideWhenUsed/>
    <w:rsid w:val="00E06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1375">
      <w:bodyDiv w:val="1"/>
      <w:marLeft w:val="0"/>
      <w:marRight w:val="0"/>
      <w:marTop w:val="0"/>
      <w:marBottom w:val="0"/>
      <w:divBdr>
        <w:top w:val="none" w:sz="0" w:space="0" w:color="auto"/>
        <w:left w:val="none" w:sz="0" w:space="0" w:color="auto"/>
        <w:bottom w:val="none" w:sz="0" w:space="0" w:color="auto"/>
        <w:right w:val="none" w:sz="0" w:space="0" w:color="auto"/>
      </w:divBdr>
    </w:div>
    <w:div w:id="301079629">
      <w:bodyDiv w:val="1"/>
      <w:marLeft w:val="0"/>
      <w:marRight w:val="0"/>
      <w:marTop w:val="0"/>
      <w:marBottom w:val="0"/>
      <w:divBdr>
        <w:top w:val="none" w:sz="0" w:space="0" w:color="auto"/>
        <w:left w:val="none" w:sz="0" w:space="0" w:color="auto"/>
        <w:bottom w:val="none" w:sz="0" w:space="0" w:color="auto"/>
        <w:right w:val="none" w:sz="0" w:space="0" w:color="auto"/>
      </w:divBdr>
      <w:divsChild>
        <w:div w:id="33702660">
          <w:marLeft w:val="0"/>
          <w:marRight w:val="0"/>
          <w:marTop w:val="0"/>
          <w:marBottom w:val="0"/>
          <w:divBdr>
            <w:top w:val="none" w:sz="0" w:space="0" w:color="auto"/>
            <w:left w:val="none" w:sz="0" w:space="0" w:color="auto"/>
            <w:bottom w:val="none" w:sz="0" w:space="0" w:color="auto"/>
            <w:right w:val="none" w:sz="0" w:space="0" w:color="auto"/>
          </w:divBdr>
          <w:divsChild>
            <w:div w:id="459612029">
              <w:marLeft w:val="0"/>
              <w:marRight w:val="0"/>
              <w:marTop w:val="0"/>
              <w:marBottom w:val="0"/>
              <w:divBdr>
                <w:top w:val="none" w:sz="0" w:space="0" w:color="auto"/>
                <w:left w:val="none" w:sz="0" w:space="0" w:color="auto"/>
                <w:bottom w:val="none" w:sz="0" w:space="0" w:color="auto"/>
                <w:right w:val="none" w:sz="0" w:space="0" w:color="auto"/>
              </w:divBdr>
            </w:div>
          </w:divsChild>
        </w:div>
        <w:div w:id="1641691157">
          <w:marLeft w:val="0"/>
          <w:marRight w:val="0"/>
          <w:marTop w:val="0"/>
          <w:marBottom w:val="0"/>
          <w:divBdr>
            <w:top w:val="none" w:sz="0" w:space="0" w:color="auto"/>
            <w:left w:val="none" w:sz="0" w:space="0" w:color="auto"/>
            <w:bottom w:val="none" w:sz="0" w:space="0" w:color="auto"/>
            <w:right w:val="none" w:sz="0" w:space="0" w:color="auto"/>
          </w:divBdr>
          <w:divsChild>
            <w:div w:id="853884234">
              <w:marLeft w:val="0"/>
              <w:marRight w:val="0"/>
              <w:marTop w:val="0"/>
              <w:marBottom w:val="0"/>
              <w:divBdr>
                <w:top w:val="none" w:sz="0" w:space="0" w:color="auto"/>
                <w:left w:val="none" w:sz="0" w:space="0" w:color="auto"/>
                <w:bottom w:val="none" w:sz="0" w:space="0" w:color="auto"/>
                <w:right w:val="none" w:sz="0" w:space="0" w:color="auto"/>
              </w:divBdr>
              <w:divsChild>
                <w:div w:id="10827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6579">
          <w:marLeft w:val="0"/>
          <w:marRight w:val="0"/>
          <w:marTop w:val="0"/>
          <w:marBottom w:val="0"/>
          <w:divBdr>
            <w:top w:val="none" w:sz="0" w:space="0" w:color="auto"/>
            <w:left w:val="none" w:sz="0" w:space="0" w:color="auto"/>
            <w:bottom w:val="none" w:sz="0" w:space="0" w:color="auto"/>
            <w:right w:val="none" w:sz="0" w:space="0" w:color="auto"/>
          </w:divBdr>
          <w:divsChild>
            <w:div w:id="251866042">
              <w:marLeft w:val="0"/>
              <w:marRight w:val="0"/>
              <w:marTop w:val="0"/>
              <w:marBottom w:val="0"/>
              <w:divBdr>
                <w:top w:val="none" w:sz="0" w:space="0" w:color="auto"/>
                <w:left w:val="none" w:sz="0" w:space="0" w:color="auto"/>
                <w:bottom w:val="none" w:sz="0" w:space="0" w:color="auto"/>
                <w:right w:val="none" w:sz="0" w:space="0" w:color="auto"/>
              </w:divBdr>
            </w:div>
          </w:divsChild>
        </w:div>
        <w:div w:id="879172040">
          <w:marLeft w:val="0"/>
          <w:marRight w:val="0"/>
          <w:marTop w:val="0"/>
          <w:marBottom w:val="0"/>
          <w:divBdr>
            <w:top w:val="none" w:sz="0" w:space="0" w:color="auto"/>
            <w:left w:val="none" w:sz="0" w:space="0" w:color="auto"/>
            <w:bottom w:val="none" w:sz="0" w:space="0" w:color="auto"/>
            <w:right w:val="none" w:sz="0" w:space="0" w:color="auto"/>
          </w:divBdr>
          <w:divsChild>
            <w:div w:id="702363226">
              <w:marLeft w:val="0"/>
              <w:marRight w:val="0"/>
              <w:marTop w:val="0"/>
              <w:marBottom w:val="0"/>
              <w:divBdr>
                <w:top w:val="none" w:sz="0" w:space="0" w:color="auto"/>
                <w:left w:val="none" w:sz="0" w:space="0" w:color="auto"/>
                <w:bottom w:val="none" w:sz="0" w:space="0" w:color="auto"/>
                <w:right w:val="none" w:sz="0" w:space="0" w:color="auto"/>
              </w:divBdr>
              <w:divsChild>
                <w:div w:id="4603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47112">
      <w:bodyDiv w:val="1"/>
      <w:marLeft w:val="0"/>
      <w:marRight w:val="0"/>
      <w:marTop w:val="0"/>
      <w:marBottom w:val="0"/>
      <w:divBdr>
        <w:top w:val="none" w:sz="0" w:space="0" w:color="auto"/>
        <w:left w:val="none" w:sz="0" w:space="0" w:color="auto"/>
        <w:bottom w:val="none" w:sz="0" w:space="0" w:color="auto"/>
        <w:right w:val="none" w:sz="0" w:space="0" w:color="auto"/>
      </w:divBdr>
      <w:divsChild>
        <w:div w:id="953632610">
          <w:marLeft w:val="0"/>
          <w:marRight w:val="0"/>
          <w:marTop w:val="0"/>
          <w:marBottom w:val="0"/>
          <w:divBdr>
            <w:top w:val="none" w:sz="0" w:space="0" w:color="auto"/>
            <w:left w:val="none" w:sz="0" w:space="0" w:color="auto"/>
            <w:bottom w:val="none" w:sz="0" w:space="0" w:color="auto"/>
            <w:right w:val="none" w:sz="0" w:space="0" w:color="auto"/>
          </w:divBdr>
        </w:div>
      </w:divsChild>
    </w:div>
    <w:div w:id="441074456">
      <w:bodyDiv w:val="1"/>
      <w:marLeft w:val="0"/>
      <w:marRight w:val="0"/>
      <w:marTop w:val="0"/>
      <w:marBottom w:val="0"/>
      <w:divBdr>
        <w:top w:val="none" w:sz="0" w:space="0" w:color="auto"/>
        <w:left w:val="none" w:sz="0" w:space="0" w:color="auto"/>
        <w:bottom w:val="none" w:sz="0" w:space="0" w:color="auto"/>
        <w:right w:val="none" w:sz="0" w:space="0" w:color="auto"/>
      </w:divBdr>
    </w:div>
    <w:div w:id="769550058">
      <w:bodyDiv w:val="1"/>
      <w:marLeft w:val="0"/>
      <w:marRight w:val="0"/>
      <w:marTop w:val="0"/>
      <w:marBottom w:val="0"/>
      <w:divBdr>
        <w:top w:val="none" w:sz="0" w:space="0" w:color="auto"/>
        <w:left w:val="none" w:sz="0" w:space="0" w:color="auto"/>
        <w:bottom w:val="none" w:sz="0" w:space="0" w:color="auto"/>
        <w:right w:val="none" w:sz="0" w:space="0" w:color="auto"/>
      </w:divBdr>
    </w:div>
    <w:div w:id="810514908">
      <w:bodyDiv w:val="1"/>
      <w:marLeft w:val="0"/>
      <w:marRight w:val="0"/>
      <w:marTop w:val="0"/>
      <w:marBottom w:val="0"/>
      <w:divBdr>
        <w:top w:val="none" w:sz="0" w:space="0" w:color="auto"/>
        <w:left w:val="none" w:sz="0" w:space="0" w:color="auto"/>
        <w:bottom w:val="none" w:sz="0" w:space="0" w:color="auto"/>
        <w:right w:val="none" w:sz="0" w:space="0" w:color="auto"/>
      </w:divBdr>
      <w:divsChild>
        <w:div w:id="625161722">
          <w:marLeft w:val="0"/>
          <w:marRight w:val="0"/>
          <w:marTop w:val="0"/>
          <w:marBottom w:val="0"/>
          <w:divBdr>
            <w:top w:val="none" w:sz="0" w:space="0" w:color="auto"/>
            <w:left w:val="none" w:sz="0" w:space="0" w:color="auto"/>
            <w:bottom w:val="none" w:sz="0" w:space="0" w:color="auto"/>
            <w:right w:val="none" w:sz="0" w:space="0" w:color="auto"/>
          </w:divBdr>
        </w:div>
        <w:div w:id="1490556367">
          <w:marLeft w:val="0"/>
          <w:marRight w:val="0"/>
          <w:marTop w:val="0"/>
          <w:marBottom w:val="0"/>
          <w:divBdr>
            <w:top w:val="none" w:sz="0" w:space="0" w:color="auto"/>
            <w:left w:val="none" w:sz="0" w:space="0" w:color="auto"/>
            <w:bottom w:val="none" w:sz="0" w:space="0" w:color="auto"/>
            <w:right w:val="none" w:sz="0" w:space="0" w:color="auto"/>
          </w:divBdr>
        </w:div>
      </w:divsChild>
    </w:div>
    <w:div w:id="890530757">
      <w:bodyDiv w:val="1"/>
      <w:marLeft w:val="0"/>
      <w:marRight w:val="0"/>
      <w:marTop w:val="0"/>
      <w:marBottom w:val="0"/>
      <w:divBdr>
        <w:top w:val="none" w:sz="0" w:space="0" w:color="auto"/>
        <w:left w:val="none" w:sz="0" w:space="0" w:color="auto"/>
        <w:bottom w:val="none" w:sz="0" w:space="0" w:color="auto"/>
        <w:right w:val="none" w:sz="0" w:space="0" w:color="auto"/>
      </w:divBdr>
      <w:divsChild>
        <w:div w:id="651101849">
          <w:marLeft w:val="0"/>
          <w:marRight w:val="0"/>
          <w:marTop w:val="0"/>
          <w:marBottom w:val="0"/>
          <w:divBdr>
            <w:top w:val="none" w:sz="0" w:space="0" w:color="auto"/>
            <w:left w:val="none" w:sz="0" w:space="0" w:color="auto"/>
            <w:bottom w:val="none" w:sz="0" w:space="0" w:color="auto"/>
            <w:right w:val="none" w:sz="0" w:space="0" w:color="auto"/>
          </w:divBdr>
        </w:div>
      </w:divsChild>
    </w:div>
    <w:div w:id="1044676484">
      <w:bodyDiv w:val="1"/>
      <w:marLeft w:val="0"/>
      <w:marRight w:val="0"/>
      <w:marTop w:val="0"/>
      <w:marBottom w:val="0"/>
      <w:divBdr>
        <w:top w:val="none" w:sz="0" w:space="0" w:color="auto"/>
        <w:left w:val="none" w:sz="0" w:space="0" w:color="auto"/>
        <w:bottom w:val="none" w:sz="0" w:space="0" w:color="auto"/>
        <w:right w:val="none" w:sz="0" w:space="0" w:color="auto"/>
      </w:divBdr>
    </w:div>
    <w:div w:id="1341078987">
      <w:bodyDiv w:val="1"/>
      <w:marLeft w:val="0"/>
      <w:marRight w:val="0"/>
      <w:marTop w:val="0"/>
      <w:marBottom w:val="0"/>
      <w:divBdr>
        <w:top w:val="none" w:sz="0" w:space="0" w:color="auto"/>
        <w:left w:val="none" w:sz="0" w:space="0" w:color="auto"/>
        <w:bottom w:val="none" w:sz="0" w:space="0" w:color="auto"/>
        <w:right w:val="none" w:sz="0" w:space="0" w:color="auto"/>
      </w:divBdr>
      <w:divsChild>
        <w:div w:id="698317474">
          <w:marLeft w:val="0"/>
          <w:marRight w:val="0"/>
          <w:marTop w:val="0"/>
          <w:marBottom w:val="0"/>
          <w:divBdr>
            <w:top w:val="none" w:sz="0" w:space="0" w:color="auto"/>
            <w:left w:val="none" w:sz="0" w:space="0" w:color="auto"/>
            <w:bottom w:val="none" w:sz="0" w:space="0" w:color="auto"/>
            <w:right w:val="none" w:sz="0" w:space="0" w:color="auto"/>
          </w:divBdr>
          <w:divsChild>
            <w:div w:id="1340736293">
              <w:marLeft w:val="0"/>
              <w:marRight w:val="0"/>
              <w:marTop w:val="0"/>
              <w:marBottom w:val="0"/>
              <w:divBdr>
                <w:top w:val="none" w:sz="0" w:space="0" w:color="auto"/>
                <w:left w:val="none" w:sz="0" w:space="0" w:color="auto"/>
                <w:bottom w:val="none" w:sz="0" w:space="0" w:color="auto"/>
                <w:right w:val="none" w:sz="0" w:space="0" w:color="auto"/>
              </w:divBdr>
            </w:div>
          </w:divsChild>
        </w:div>
        <w:div w:id="36469734">
          <w:marLeft w:val="0"/>
          <w:marRight w:val="0"/>
          <w:marTop w:val="0"/>
          <w:marBottom w:val="0"/>
          <w:divBdr>
            <w:top w:val="none" w:sz="0" w:space="0" w:color="auto"/>
            <w:left w:val="none" w:sz="0" w:space="0" w:color="auto"/>
            <w:bottom w:val="none" w:sz="0" w:space="0" w:color="auto"/>
            <w:right w:val="none" w:sz="0" w:space="0" w:color="auto"/>
          </w:divBdr>
          <w:divsChild>
            <w:div w:id="1543904248">
              <w:marLeft w:val="0"/>
              <w:marRight w:val="0"/>
              <w:marTop w:val="0"/>
              <w:marBottom w:val="0"/>
              <w:divBdr>
                <w:top w:val="none" w:sz="0" w:space="0" w:color="auto"/>
                <w:left w:val="none" w:sz="0" w:space="0" w:color="auto"/>
                <w:bottom w:val="none" w:sz="0" w:space="0" w:color="auto"/>
                <w:right w:val="none" w:sz="0" w:space="0" w:color="auto"/>
              </w:divBdr>
              <w:divsChild>
                <w:div w:id="14367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1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igiteca.bsmc.it/?l=periodici&amp;t=Gazzetta%20di%20Bologna" TargetMode="External"/><Relationship Id="rId21" Type="http://schemas.openxmlformats.org/officeDocument/2006/relationships/hyperlink" Target="http://digiteca.bsmc.it/?l=periodici&amp;t=Monitore%20bolognese" TargetMode="External"/><Relationship Id="rId42" Type="http://schemas.openxmlformats.org/officeDocument/2006/relationships/hyperlink" Target="https://books.google.it/books?id=6IB1q15Nf48C&amp;printsec=frontcover" TargetMode="External"/><Relationship Id="rId47" Type="http://schemas.openxmlformats.org/officeDocument/2006/relationships/hyperlink" Target="https://it.wikipedia.org/wiki/1709" TargetMode="External"/><Relationship Id="rId63" Type="http://schemas.openxmlformats.org/officeDocument/2006/relationships/hyperlink" Target="https://it.wikipedia.org/wiki/Lisbona" TargetMode="External"/><Relationship Id="rId68" Type="http://schemas.openxmlformats.org/officeDocument/2006/relationships/hyperlink" Target="https://it.wikipedia.org/wiki/Colonia_(Germania)" TargetMode="External"/><Relationship Id="rId84" Type="http://schemas.openxmlformats.org/officeDocument/2006/relationships/hyperlink" Target="https://it.wikipedia.org/wiki/1708" TargetMode="External"/><Relationship Id="rId89" Type="http://schemas.openxmlformats.org/officeDocument/2006/relationships/hyperlink" Target="https://it.wikipedia.org/wiki/Incunabulo" TargetMode="External"/><Relationship Id="rId16" Type="http://schemas.openxmlformats.org/officeDocument/2006/relationships/hyperlink" Target="http://badigit.comune.bologna.it/Gazzette/gazzettedefault.asp" TargetMode="External"/><Relationship Id="rId11" Type="http://schemas.openxmlformats.org/officeDocument/2006/relationships/image" Target="media/image5.jpeg"/><Relationship Id="rId32" Type="http://schemas.openxmlformats.org/officeDocument/2006/relationships/hyperlink" Target="http://www.senato.it/teca/giornalistorici/575abc84-2234-4fc0-b45b-e73eaf14ce04.html" TargetMode="External"/><Relationship Id="rId37" Type="http://schemas.openxmlformats.org/officeDocument/2006/relationships/hyperlink" Target="http://digiteca.bsmc.it/?l=periodici&amp;t=Precursore%28Il%29" TargetMode="External"/><Relationship Id="rId53" Type="http://schemas.openxmlformats.org/officeDocument/2006/relationships/hyperlink" Target="https://it.wikipedia.org/wiki/Testata_giornalistica" TargetMode="External"/><Relationship Id="rId58" Type="http://schemas.openxmlformats.org/officeDocument/2006/relationships/hyperlink" Target="https://it.wikipedia.org/wiki/Granducato_di_Toscana" TargetMode="External"/><Relationship Id="rId74" Type="http://schemas.openxmlformats.org/officeDocument/2006/relationships/hyperlink" Target="https://it.wikipedia.org/wiki/Vienna" TargetMode="External"/><Relationship Id="rId79" Type="http://schemas.openxmlformats.org/officeDocument/2006/relationships/hyperlink" Target="https://it.wikipedia.org/wiki/Mantova" TargetMode="External"/><Relationship Id="rId102" Type="http://schemas.openxmlformats.org/officeDocument/2006/relationships/theme" Target="theme/theme1.xml"/><Relationship Id="rId5" Type="http://schemas.openxmlformats.org/officeDocument/2006/relationships/image" Target="media/image1.jpeg"/><Relationship Id="rId90" Type="http://schemas.openxmlformats.org/officeDocument/2006/relationships/hyperlink" Target="https://it.wikipedia.org/w/index.php?title=Gazzetta_di_Bologna_(1788-1808)&amp;action=edit&amp;redlink=1" TargetMode="External"/><Relationship Id="rId95" Type="http://schemas.openxmlformats.org/officeDocument/2006/relationships/hyperlink" Target="https://it.wikipedia.org/wiki/1815" TargetMode="External"/><Relationship Id="rId22" Type="http://schemas.openxmlformats.org/officeDocument/2006/relationships/hyperlink" Target="https://books.google.it/books?id=LtvTJw0uE-MC&amp;pg=RA2-PA1&amp;lpg=RA2-PA1&amp;dq=Monitore+bolognese.&amp;source=bl&amp;ots=s5fD0-ll6W&amp;sig=ACfU3U1b6p03AUP2I_EUgu_oTS_5CdqIfw&amp;hl=it&amp;sa=X&amp;ved=2ahUKEwiqmMGPpdTzAhWSq6QKHWdsDcMQ6AF6BAgLEAM" TargetMode="External"/><Relationship Id="rId27" Type="http://schemas.openxmlformats.org/officeDocument/2006/relationships/hyperlink" Target="https://books.google.it/books?id=HsmaVP71FFAC&amp;printsec=frontcover" TargetMode="External"/><Relationship Id="rId43" Type="http://schemas.openxmlformats.org/officeDocument/2006/relationships/hyperlink" Target="https://books.google.it/books?id=ZEMV2TKJCqQC&amp;printsec=frontcover" TargetMode="External"/><Relationship Id="rId48" Type="http://schemas.openxmlformats.org/officeDocument/2006/relationships/hyperlink" Target="https://it.wikipedia.org/wiki/Libert%C3%A0_di_stampa" TargetMode="External"/><Relationship Id="rId64" Type="http://schemas.openxmlformats.org/officeDocument/2006/relationships/hyperlink" Target="https://it.wikipedia.org/wiki/Parigi" TargetMode="External"/><Relationship Id="rId69" Type="http://schemas.openxmlformats.org/officeDocument/2006/relationships/hyperlink" Target="https://it.wikipedia.org/wiki/Francoforte" TargetMode="External"/><Relationship Id="rId80" Type="http://schemas.openxmlformats.org/officeDocument/2006/relationships/hyperlink" Target="https://it.wikipedia.org/wiki/1709" TargetMode="External"/><Relationship Id="rId85" Type="http://schemas.openxmlformats.org/officeDocument/2006/relationships/hyperlink" Target="https://it.wikipedia.org/wiki/Biblioteca_Comunale_dell%27Archiginnasio" TargetMode="External"/><Relationship Id="rId12" Type="http://schemas.openxmlformats.org/officeDocument/2006/relationships/image" Target="media/image6.jpeg"/><Relationship Id="rId17" Type="http://schemas.openxmlformats.org/officeDocument/2006/relationships/hyperlink" Target="http://badigit.comune.bologna.it/Gazzette/gazzettedefault.asp" TargetMode="External"/><Relationship Id="rId25" Type="http://schemas.openxmlformats.org/officeDocument/2006/relationships/hyperlink" Target="https://babel.hathitrust.org/cgi/pt?id=hvd.32044095342184&amp;view=2up&amp;seq=144&amp;size=150" TargetMode="External"/><Relationship Id="rId33" Type="http://schemas.openxmlformats.org/officeDocument/2006/relationships/hyperlink" Target="http://digitale.bnc.roma.sbn.it/tecadigitale/giornale/UBO1424438/1797/Luglio" TargetMode="External"/><Relationship Id="rId38" Type="http://schemas.openxmlformats.org/officeDocument/2006/relationships/hyperlink" Target="https://babel.hathitrust.org/cgi/pt?id=hvd.32044095342184&amp;view=2up&amp;seq=144&amp;size=150" TargetMode="External"/><Relationship Id="rId46" Type="http://schemas.openxmlformats.org/officeDocument/2006/relationships/hyperlink" Target="https://it.wikipedia.org/wiki/Bologna_(periodico)" TargetMode="External"/><Relationship Id="rId59" Type="http://schemas.openxmlformats.org/officeDocument/2006/relationships/hyperlink" Target="https://it.wikipedia.org/wiki/Ducato_di_Milano" TargetMode="External"/><Relationship Id="rId67" Type="http://schemas.openxmlformats.org/officeDocument/2006/relationships/hyperlink" Target="https://it.wikipedia.org/wiki/Ginevra" TargetMode="External"/><Relationship Id="rId20" Type="http://schemas.openxmlformats.org/officeDocument/2006/relationships/hyperlink" Target="http://digitale.bnc.roma.sbn.it/tecadigitale/giornale/UBO1424438/1797/Luglio" TargetMode="External"/><Relationship Id="rId41" Type="http://schemas.openxmlformats.org/officeDocument/2006/relationships/hyperlink" Target="https://books.google.it/books?id=18y0n4nJDQ8C&amp;printsec=frontcover" TargetMode="External"/><Relationship Id="rId54" Type="http://schemas.openxmlformats.org/officeDocument/2006/relationships/hyperlink" Target="https://it.wikipedia.org/wiki/Gazzetta_di_Bologna" TargetMode="External"/><Relationship Id="rId62" Type="http://schemas.openxmlformats.org/officeDocument/2006/relationships/hyperlink" Target="https://it.wikipedia.org/wiki/Madrid" TargetMode="External"/><Relationship Id="rId70" Type="http://schemas.openxmlformats.org/officeDocument/2006/relationships/hyperlink" Target="https://it.wikipedia.org/wiki/Amburgo" TargetMode="External"/><Relationship Id="rId75" Type="http://schemas.openxmlformats.org/officeDocument/2006/relationships/hyperlink" Target="https://it.wikipedia.org/wiki/Polonia" TargetMode="External"/><Relationship Id="rId83" Type="http://schemas.openxmlformats.org/officeDocument/2006/relationships/hyperlink" Target="https://it.wikipedia.org/wiki/1660" TargetMode="External"/><Relationship Id="rId88" Type="http://schemas.openxmlformats.org/officeDocument/2006/relationships/hyperlink" Target="https://it.wikipedia.org/wiki/1654" TargetMode="External"/><Relationship Id="rId91" Type="http://schemas.openxmlformats.org/officeDocument/2006/relationships/hyperlink" Target="https://it.wikipedia.org/wiki/1796" TargetMode="External"/><Relationship Id="rId96" Type="http://schemas.openxmlformats.org/officeDocument/2006/relationships/hyperlink" Target="https://it.wikipedia.org/wiki/1833"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it.wikipedia.org/wiki/1708" TargetMode="External"/><Relationship Id="rId23" Type="http://schemas.openxmlformats.org/officeDocument/2006/relationships/hyperlink" Target="https://babel.hathitrust.org/cgi/pt?id=hvd.32044095342184&amp;view=2up&amp;seq=144&amp;size=150" TargetMode="External"/><Relationship Id="rId28" Type="http://schemas.openxmlformats.org/officeDocument/2006/relationships/hyperlink" Target="https://books.google.it/books?id=18y0n4nJDQ8C&amp;printsec=frontcover" TargetMode="External"/><Relationship Id="rId36" Type="http://schemas.openxmlformats.org/officeDocument/2006/relationships/hyperlink" Target="https://babel.hathitrust.org/cgi/pt?id=hvd.32044095342184&amp;view=2up&amp;seq=144&amp;size=150" TargetMode="External"/><Relationship Id="rId49" Type="http://schemas.openxmlformats.org/officeDocument/2006/relationships/hyperlink" Target="https://it.wikipedia.org/wiki/Privilegio_(diritto_comune)" TargetMode="External"/><Relationship Id="rId57" Type="http://schemas.openxmlformats.org/officeDocument/2006/relationships/hyperlink" Target="https://it.wikipedia.org/wiki/Regno_di_Napoli" TargetMode="External"/><Relationship Id="rId10" Type="http://schemas.openxmlformats.org/officeDocument/2006/relationships/hyperlink" Target="https://it.wikipedia.org/wiki/File:Gazzetta_Privilegiata_di_Bologna_dell'11_ottobre_1847.jpg" TargetMode="External"/><Relationship Id="rId31" Type="http://schemas.openxmlformats.org/officeDocument/2006/relationships/hyperlink" Target="http://badigit.comune.bologna.it/Gazzette/gazzettedefault.asp" TargetMode="External"/><Relationship Id="rId44" Type="http://schemas.openxmlformats.org/officeDocument/2006/relationships/hyperlink" Target="https://it.wikipedia.org/wiki/Gazzetta" TargetMode="External"/><Relationship Id="rId52" Type="http://schemas.openxmlformats.org/officeDocument/2006/relationships/hyperlink" Target="https://it.wikipedia.org/wiki/1788" TargetMode="External"/><Relationship Id="rId60" Type="http://schemas.openxmlformats.org/officeDocument/2006/relationships/hyperlink" Target="https://it.wikipedia.org/wiki/Repubblica_di_Genova" TargetMode="External"/><Relationship Id="rId65" Type="http://schemas.openxmlformats.org/officeDocument/2006/relationships/hyperlink" Target="https://it.wikipedia.org/wiki/Lucerna" TargetMode="External"/><Relationship Id="rId73" Type="http://schemas.openxmlformats.org/officeDocument/2006/relationships/hyperlink" Target="https://it.wikipedia.org/wiki/Londra" TargetMode="External"/><Relationship Id="rId78" Type="http://schemas.openxmlformats.org/officeDocument/2006/relationships/hyperlink" Target="https://it.wikipedia.org/wiki/Venezia" TargetMode="External"/><Relationship Id="rId81" Type="http://schemas.openxmlformats.org/officeDocument/2006/relationships/hyperlink" Target="https://it.wikipedia.org/wiki/1643" TargetMode="External"/><Relationship Id="rId86" Type="http://schemas.openxmlformats.org/officeDocument/2006/relationships/hyperlink" Target="https://it.wikipedia.org/wiki/Bologna" TargetMode="External"/><Relationship Id="rId94" Type="http://schemas.openxmlformats.org/officeDocument/2006/relationships/hyperlink" Target="https://it.wikipedia.org/w/index.php?title=Gazzetta_di_Bologna_(1815-1859)&amp;action=edit&amp;redlink=1" TargetMode="External"/><Relationship Id="rId99" Type="http://schemas.openxmlformats.org/officeDocument/2006/relationships/hyperlink" Target="http://www.risorgimento.it/rassegna/index.php?id=32807&amp;ricerca_inizio=0&amp;ricerca_query=&amp;ricerca_ordine=DESC&amp;ricerca_libera"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hyperlink" Target="https://giuliopalanga.com/wp-content/uploads/2024/02/XT230.docx" TargetMode="External"/><Relationship Id="rId39" Type="http://schemas.openxmlformats.org/officeDocument/2006/relationships/hyperlink" Target="http://digiteca.bsmc.it/?l=periodici&amp;t=Gazzetta%20di%20Bologna" TargetMode="External"/><Relationship Id="rId34" Type="http://schemas.openxmlformats.org/officeDocument/2006/relationships/hyperlink" Target="http://digiteca.bsmc.it/?l=periodici&amp;t=Monitore%20bolognese" TargetMode="External"/><Relationship Id="rId50" Type="http://schemas.openxmlformats.org/officeDocument/2006/relationships/hyperlink" Target="https://it.wikipedia.org/wiki/Bologna_(periodico)" TargetMode="External"/><Relationship Id="rId55" Type="http://schemas.openxmlformats.org/officeDocument/2006/relationships/hyperlink" Target="https://it.wikipedia.org/wiki/Europa" TargetMode="External"/><Relationship Id="rId76" Type="http://schemas.openxmlformats.org/officeDocument/2006/relationships/hyperlink" Target="https://it.wikipedia.org/wiki/Cracovia" TargetMode="External"/><Relationship Id="rId97" Type="http://schemas.openxmlformats.org/officeDocument/2006/relationships/hyperlink" Target="https://it.wikipedia.org/wiki/1859" TargetMode="External"/><Relationship Id="rId7" Type="http://schemas.openxmlformats.org/officeDocument/2006/relationships/image" Target="media/image3.jpeg"/><Relationship Id="rId71" Type="http://schemas.openxmlformats.org/officeDocument/2006/relationships/hyperlink" Target="https://it.wikipedia.org/wiki/L%27Aia" TargetMode="External"/><Relationship Id="rId92" Type="http://schemas.openxmlformats.org/officeDocument/2006/relationships/hyperlink" Target="https://it.wikipedia.org/wiki/1808" TargetMode="External"/><Relationship Id="rId2" Type="http://schemas.openxmlformats.org/officeDocument/2006/relationships/styles" Target="styles.xml"/><Relationship Id="rId29" Type="http://schemas.openxmlformats.org/officeDocument/2006/relationships/hyperlink" Target="https://books.google.it/books?id=6IB1q15Nf48C&amp;printsec=frontcover" TargetMode="External"/><Relationship Id="rId24" Type="http://schemas.openxmlformats.org/officeDocument/2006/relationships/hyperlink" Target="http://digiteca.bsmc.it/?l=periodici&amp;t=Precursore%28Il%29" TargetMode="External"/><Relationship Id="rId40" Type="http://schemas.openxmlformats.org/officeDocument/2006/relationships/hyperlink" Target="https://books.google.it/books?id=HsmaVP71FFAC&amp;printsec=frontcover" TargetMode="External"/><Relationship Id="rId45" Type="http://schemas.openxmlformats.org/officeDocument/2006/relationships/hyperlink" Target="https://it.wikipedia.org/wiki/Notaio" TargetMode="External"/><Relationship Id="rId66" Type="http://schemas.openxmlformats.org/officeDocument/2006/relationships/hyperlink" Target="https://it.wikipedia.org/wiki/Berna" TargetMode="External"/><Relationship Id="rId87" Type="http://schemas.openxmlformats.org/officeDocument/2006/relationships/hyperlink" Target="https://it.wikipedia.org/wiki/1645" TargetMode="External"/><Relationship Id="rId61" Type="http://schemas.openxmlformats.org/officeDocument/2006/relationships/hyperlink" Target="https://it.wikipedia.org/wiki/Ducato_di_Savoia" TargetMode="External"/><Relationship Id="rId82" Type="http://schemas.openxmlformats.org/officeDocument/2006/relationships/hyperlink" Target="https://it.wikipedia.org/wiki/1647" TargetMode="External"/><Relationship Id="rId19" Type="http://schemas.openxmlformats.org/officeDocument/2006/relationships/hyperlink" Target="http://www.senato.it/teca/giornalistorici/575abc84-2234-4fc0-b45b-e73eaf14ce04.html" TargetMode="External"/><Relationship Id="rId14" Type="http://schemas.openxmlformats.org/officeDocument/2006/relationships/hyperlink" Target="https://it.wikipedia.org/wiki/1660" TargetMode="External"/><Relationship Id="rId30" Type="http://schemas.openxmlformats.org/officeDocument/2006/relationships/hyperlink" Target="https://books.google.it/books?id=ZEMV2TKJCqQC&amp;printsec=frontcover" TargetMode="External"/><Relationship Id="rId35" Type="http://schemas.openxmlformats.org/officeDocument/2006/relationships/hyperlink" Target="https://books.google.it/books?id=LtvTJw0uE-MC&amp;pg=RA2-PA1&amp;lpg=RA2-PA1&amp;dq=Monitore+bolognese.&amp;source=bl&amp;ots=s5fD0-ll6W&amp;sig=ACfU3U1b6p03AUP2I_EUgu_oTS_5CdqIfw&amp;hl=it&amp;sa=X&amp;ved=2ahUKEwiqmMGPpdTzAhWSq6QKHWdsDcMQ6AF6BAgLEAM" TargetMode="External"/><Relationship Id="rId56" Type="http://schemas.openxmlformats.org/officeDocument/2006/relationships/hyperlink" Target="https://it.wikipedia.org/wiki/Bologna_(periodico)" TargetMode="External"/><Relationship Id="rId77" Type="http://schemas.openxmlformats.org/officeDocument/2006/relationships/hyperlink" Target="https://it.wikipedia.org/wiki/Varsavia" TargetMode="External"/><Relationship Id="rId100" Type="http://schemas.openxmlformats.org/officeDocument/2006/relationships/hyperlink" Target="http://emidius.mi.ingv.it/RHISE/ii_12cam/ii_12cam.html" TargetMode="External"/><Relationship Id="rId8" Type="http://schemas.openxmlformats.org/officeDocument/2006/relationships/hyperlink" Target="https://it.wikipedia.org/wiki/File:Monitore_Bolognese_1831.jpg" TargetMode="External"/><Relationship Id="rId51" Type="http://schemas.openxmlformats.org/officeDocument/2006/relationships/hyperlink" Target="https://it.wikipedia.org/wiki/1708" TargetMode="External"/><Relationship Id="rId72" Type="http://schemas.openxmlformats.org/officeDocument/2006/relationships/hyperlink" Target="https://it.wikipedia.org/wiki/Bruxelles" TargetMode="External"/><Relationship Id="rId93" Type="http://schemas.openxmlformats.org/officeDocument/2006/relationships/hyperlink" Target="https://it.wikipedia.org/wiki/Regno_d%27Italia_(1805-1814)" TargetMode="External"/><Relationship Id="rId98" Type="http://schemas.openxmlformats.org/officeDocument/2006/relationships/hyperlink" Target="https://it.wikipedia.org/wiki/1848" TargetMode="External"/><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4167</Words>
  <Characters>23753</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Giulio e Rosa Palanga</cp:lastModifiedBy>
  <cp:revision>18</cp:revision>
  <dcterms:created xsi:type="dcterms:W3CDTF">2021-10-18T06:18:00Z</dcterms:created>
  <dcterms:modified xsi:type="dcterms:W3CDTF">2025-10-06T16:07:00Z</dcterms:modified>
</cp:coreProperties>
</file>