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A0AF" w14:textId="311B505D" w:rsidR="006A2491" w:rsidRPr="00571FA9" w:rsidRDefault="006A2491" w:rsidP="00571FA9">
      <w:pPr>
        <w:jc w:val="both"/>
        <w:rPr>
          <w:rFonts w:asciiTheme="minorHAnsi" w:hAnsiTheme="minorHAnsi" w:cstheme="minorHAnsi"/>
        </w:rPr>
      </w:pPr>
      <w:r w:rsidRPr="00571FA9">
        <w:rPr>
          <w:rFonts w:asciiTheme="minorHAnsi" w:hAnsiTheme="minorHAnsi" w:cstheme="minorHAnsi"/>
          <w:b/>
          <w:color w:val="C00000"/>
          <w:sz w:val="44"/>
          <w:szCs w:val="44"/>
        </w:rPr>
        <w:t>D1940</w:t>
      </w:r>
      <w:r w:rsidRPr="00571FA9">
        <w:rPr>
          <w:rFonts w:asciiTheme="minorHAnsi" w:hAnsiTheme="minorHAnsi" w:cstheme="minorHAnsi"/>
          <w:b/>
          <w:color w:val="C00000"/>
        </w:rPr>
        <w:t xml:space="preserve"> </w:t>
      </w:r>
      <w:r w:rsidRPr="00571FA9">
        <w:rPr>
          <w:rFonts w:asciiTheme="minorHAnsi" w:hAnsiTheme="minorHAnsi" w:cstheme="minorHAnsi"/>
          <w:b/>
        </w:rPr>
        <w:tab/>
      </w:r>
      <w:r w:rsidRPr="00571FA9">
        <w:rPr>
          <w:rFonts w:asciiTheme="minorHAnsi" w:hAnsiTheme="minorHAnsi" w:cstheme="minorHAnsi"/>
          <w:b/>
        </w:rPr>
        <w:tab/>
      </w:r>
      <w:r w:rsidRPr="00571FA9">
        <w:rPr>
          <w:rFonts w:asciiTheme="minorHAnsi" w:hAnsiTheme="minorHAnsi" w:cstheme="minorHAnsi"/>
          <w:b/>
        </w:rPr>
        <w:tab/>
      </w:r>
      <w:r w:rsidRPr="00571FA9">
        <w:rPr>
          <w:rFonts w:asciiTheme="minorHAnsi" w:hAnsiTheme="minorHAnsi" w:cstheme="minorHAnsi"/>
          <w:b/>
        </w:rPr>
        <w:tab/>
      </w:r>
      <w:r w:rsidRPr="00571FA9">
        <w:rPr>
          <w:rFonts w:asciiTheme="minorHAnsi" w:hAnsiTheme="minorHAnsi" w:cstheme="minorHAnsi"/>
          <w:b/>
        </w:rPr>
        <w:tab/>
      </w:r>
      <w:r w:rsidRPr="00571FA9">
        <w:rPr>
          <w:rFonts w:asciiTheme="minorHAnsi" w:hAnsiTheme="minorHAnsi" w:cstheme="minorHAnsi"/>
          <w:b/>
        </w:rPr>
        <w:tab/>
      </w:r>
      <w:r w:rsidRPr="00571FA9">
        <w:rPr>
          <w:rFonts w:asciiTheme="minorHAnsi" w:hAnsiTheme="minorHAnsi" w:cstheme="minorHAnsi"/>
          <w:b/>
        </w:rPr>
        <w:tab/>
      </w:r>
      <w:r w:rsidRPr="00571FA9">
        <w:rPr>
          <w:rFonts w:asciiTheme="minorHAnsi" w:hAnsiTheme="minorHAnsi" w:cstheme="minorHAnsi"/>
          <w:b/>
        </w:rPr>
        <w:tab/>
      </w:r>
      <w:r w:rsidRPr="00571FA9">
        <w:rPr>
          <w:rFonts w:asciiTheme="minorHAnsi" w:hAnsiTheme="minorHAnsi" w:cstheme="minorHAnsi"/>
          <w:b/>
        </w:rPr>
        <w:tab/>
      </w:r>
      <w:r w:rsidRPr="00571FA9">
        <w:rPr>
          <w:rFonts w:asciiTheme="minorHAnsi" w:hAnsiTheme="minorHAnsi" w:cstheme="minorHAnsi"/>
          <w:i/>
          <w:sz w:val="16"/>
          <w:szCs w:val="16"/>
        </w:rPr>
        <w:t>Scheda creata il 6  febbraio 2026</w:t>
      </w:r>
    </w:p>
    <w:p w14:paraId="24B81AB0" w14:textId="77777777" w:rsidR="006A2491" w:rsidRPr="00571FA9" w:rsidRDefault="006A2491" w:rsidP="00571FA9">
      <w:pPr>
        <w:jc w:val="both"/>
        <w:rPr>
          <w:rFonts w:asciiTheme="minorHAnsi" w:hAnsiTheme="minorHAnsi" w:cstheme="minorHAnsi"/>
          <w:b/>
          <w:color w:val="C00000"/>
          <w:sz w:val="44"/>
          <w:szCs w:val="44"/>
        </w:rPr>
      </w:pPr>
      <w:r w:rsidRPr="00571FA9">
        <w:rPr>
          <w:rFonts w:asciiTheme="minorHAnsi" w:hAnsiTheme="minorHAnsi" w:cstheme="minorHAnsi"/>
          <w:b/>
          <w:color w:val="C00000"/>
          <w:sz w:val="44"/>
          <w:szCs w:val="44"/>
        </w:rPr>
        <w:t>Descrizione storico-bibliografica</w:t>
      </w:r>
    </w:p>
    <w:p w14:paraId="5D592988" w14:textId="29867F60" w:rsidR="002E6F5F" w:rsidRPr="00571FA9" w:rsidRDefault="002E6F5F" w:rsidP="00571FA9">
      <w:pPr>
        <w:tabs>
          <w:tab w:val="right" w:pos="6480"/>
          <w:tab w:val="right" w:pos="8640"/>
        </w:tabs>
        <w:jc w:val="both"/>
        <w:rPr>
          <w:rFonts w:asciiTheme="minorHAnsi" w:hAnsiTheme="minorHAnsi" w:cstheme="minorHAnsi"/>
          <w:b/>
          <w:sz w:val="22"/>
          <w:szCs w:val="22"/>
        </w:rPr>
      </w:pPr>
      <w:r w:rsidRPr="00571FA9">
        <w:rPr>
          <w:rFonts w:asciiTheme="minorHAnsi" w:hAnsiTheme="minorHAnsi" w:cstheme="minorHAnsi"/>
          <w:b/>
          <w:sz w:val="22"/>
          <w:szCs w:val="22"/>
        </w:rPr>
        <w:drawing>
          <wp:inline distT="0" distB="0" distL="0" distR="0" wp14:anchorId="560D298A" wp14:editId="520DEB92">
            <wp:extent cx="2264400" cy="3240000"/>
            <wp:effectExtent l="0" t="0" r="3175" b="0"/>
            <wp:docPr id="1344422815" name="Immagine 4" descr="Quaderni costituzional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aderni costituzionali - coperti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4400" cy="3240000"/>
                    </a:xfrm>
                    <a:prstGeom prst="rect">
                      <a:avLst/>
                    </a:prstGeom>
                    <a:noFill/>
                    <a:ln>
                      <a:noFill/>
                    </a:ln>
                  </pic:spPr>
                </pic:pic>
              </a:graphicData>
            </a:graphic>
          </wp:inline>
        </w:drawing>
      </w:r>
      <w:r w:rsidRPr="00571FA9">
        <w:rPr>
          <w:rFonts w:asciiTheme="minorHAnsi" w:hAnsiTheme="minorHAnsi" w:cstheme="minorHAnsi"/>
          <w:b/>
          <w:noProof/>
          <w:sz w:val="22"/>
          <w:szCs w:val="22"/>
        </w:rPr>
        <w:drawing>
          <wp:inline distT="0" distB="0" distL="0" distR="0" wp14:anchorId="5C4541E4" wp14:editId="7B132BDC">
            <wp:extent cx="2253600" cy="3240000"/>
            <wp:effectExtent l="0" t="0" r="0" b="0"/>
            <wp:docPr id="82501795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3600" cy="3240000"/>
                    </a:xfrm>
                    <a:prstGeom prst="rect">
                      <a:avLst/>
                    </a:prstGeom>
                    <a:noFill/>
                  </pic:spPr>
                </pic:pic>
              </a:graphicData>
            </a:graphic>
          </wp:inline>
        </w:drawing>
      </w:r>
    </w:p>
    <w:p w14:paraId="2F20A993" w14:textId="25C60B93" w:rsidR="006A2491" w:rsidRPr="00571FA9" w:rsidRDefault="006A2491" w:rsidP="00571FA9">
      <w:pPr>
        <w:tabs>
          <w:tab w:val="right" w:pos="6480"/>
          <w:tab w:val="right" w:pos="8640"/>
        </w:tabs>
        <w:jc w:val="both"/>
        <w:rPr>
          <w:rFonts w:asciiTheme="minorHAnsi" w:hAnsiTheme="minorHAnsi" w:cstheme="minorHAnsi"/>
        </w:rPr>
      </w:pPr>
      <w:r w:rsidRPr="00571FA9">
        <w:rPr>
          <w:rFonts w:asciiTheme="minorHAnsi" w:hAnsiTheme="minorHAnsi" w:cstheme="minorHAnsi"/>
          <w:b/>
        </w:rPr>
        <w:t>*Quaderni costituzionali.</w:t>
      </w:r>
      <w:r w:rsidRPr="00571FA9">
        <w:rPr>
          <w:rFonts w:asciiTheme="minorHAnsi" w:hAnsiTheme="minorHAnsi" w:cstheme="minorHAnsi"/>
        </w:rPr>
        <w:t xml:space="preserve"> - Anno 1, n. 1 (aprile 1981)-   . - Bologna : Il mulino, [1981]-    . - volumi ; 21 cm. ((Quadrimestrale; trimestrale </w:t>
      </w:r>
      <w:r w:rsidR="00571FA9" w:rsidRPr="00571FA9">
        <w:rPr>
          <w:rFonts w:asciiTheme="minorHAnsi" w:hAnsiTheme="minorHAnsi" w:cstheme="minorHAnsi"/>
        </w:rPr>
        <w:t xml:space="preserve">dal </w:t>
      </w:r>
      <w:r w:rsidRPr="00571FA9">
        <w:rPr>
          <w:rFonts w:asciiTheme="minorHAnsi" w:hAnsiTheme="minorHAnsi" w:cstheme="minorHAnsi"/>
        </w:rPr>
        <w:t xml:space="preserve">2003. – </w:t>
      </w:r>
      <w:r w:rsidR="00571FA9" w:rsidRPr="00571FA9">
        <w:rPr>
          <w:rFonts w:asciiTheme="minorHAnsi" w:hAnsiTheme="minorHAnsi" w:cstheme="minorHAnsi"/>
        </w:rPr>
        <w:t xml:space="preserve">Poi sottotitolo: rivista italiana di diritto costituzionale. - </w:t>
      </w:r>
      <w:r w:rsidR="00571FA9" w:rsidRPr="00571FA9">
        <w:rPr>
          <w:rFonts w:asciiTheme="minorHAnsi" w:hAnsiTheme="minorHAnsi" w:cstheme="minorHAnsi"/>
        </w:rPr>
        <w:t>Dal 1997 disponibile anche online, con accesso riservato secondo le condizioni contrattuali</w:t>
      </w:r>
      <w:r w:rsidR="00571FA9" w:rsidRPr="00571FA9">
        <w:rPr>
          <w:rFonts w:asciiTheme="minorHAnsi" w:hAnsiTheme="minorHAnsi" w:cstheme="minorHAnsi"/>
        </w:rPr>
        <w:t xml:space="preserve">. - </w:t>
      </w:r>
      <w:r w:rsidRPr="00571FA9">
        <w:rPr>
          <w:rFonts w:asciiTheme="minorHAnsi" w:hAnsiTheme="minorHAnsi" w:cstheme="minorHAnsi"/>
        </w:rPr>
        <w:t>BNI 82-4855. – ISSN 0392-6664. - RAV0035159</w:t>
      </w:r>
    </w:p>
    <w:p w14:paraId="13162846" w14:textId="77777777" w:rsidR="006A2491" w:rsidRPr="00571FA9" w:rsidRDefault="006A2491" w:rsidP="00571FA9">
      <w:pPr>
        <w:tabs>
          <w:tab w:val="right" w:pos="6480"/>
          <w:tab w:val="right" w:pos="8640"/>
        </w:tabs>
        <w:jc w:val="both"/>
        <w:rPr>
          <w:rFonts w:asciiTheme="minorHAnsi" w:hAnsiTheme="minorHAnsi" w:cstheme="minorHAnsi"/>
        </w:rPr>
      </w:pPr>
      <w:r w:rsidRPr="00571FA9">
        <w:rPr>
          <w:rFonts w:asciiTheme="minorHAnsi" w:hAnsiTheme="minorHAnsi" w:cstheme="minorHAnsi"/>
        </w:rPr>
        <w:t>Soggetto: Diritto costituzionale – Periodici</w:t>
      </w:r>
    </w:p>
    <w:p w14:paraId="5413BDED" w14:textId="77777777" w:rsidR="006A2491" w:rsidRPr="00571FA9" w:rsidRDefault="006A2491" w:rsidP="00571FA9">
      <w:pPr>
        <w:tabs>
          <w:tab w:val="right" w:pos="6480"/>
          <w:tab w:val="right" w:pos="8640"/>
        </w:tabs>
        <w:jc w:val="both"/>
        <w:rPr>
          <w:rFonts w:asciiTheme="minorHAnsi" w:hAnsiTheme="minorHAnsi" w:cstheme="minorHAnsi"/>
        </w:rPr>
      </w:pPr>
      <w:r w:rsidRPr="00571FA9">
        <w:rPr>
          <w:rFonts w:asciiTheme="minorHAnsi" w:hAnsiTheme="minorHAnsi" w:cstheme="minorHAnsi"/>
        </w:rPr>
        <w:t>Classe: D342.005</w:t>
      </w:r>
    </w:p>
    <w:p w14:paraId="52EA86D1" w14:textId="77777777" w:rsidR="006A2491" w:rsidRPr="00571FA9" w:rsidRDefault="006A2491" w:rsidP="00571FA9">
      <w:pPr>
        <w:tabs>
          <w:tab w:val="right" w:pos="6480"/>
          <w:tab w:val="right" w:pos="8640"/>
        </w:tabs>
        <w:jc w:val="both"/>
        <w:rPr>
          <w:rFonts w:asciiTheme="minorHAnsi" w:hAnsiTheme="minorHAnsi" w:cstheme="minorHAnsi"/>
        </w:rPr>
      </w:pPr>
    </w:p>
    <w:p w14:paraId="4259B9B4" w14:textId="2B975ABE" w:rsidR="006A2491" w:rsidRPr="00571FA9" w:rsidRDefault="002E6F5F" w:rsidP="00571FA9">
      <w:pPr>
        <w:tabs>
          <w:tab w:val="right" w:pos="6480"/>
          <w:tab w:val="right" w:pos="8640"/>
        </w:tabs>
        <w:jc w:val="both"/>
        <w:rPr>
          <w:rFonts w:asciiTheme="minorHAnsi" w:hAnsiTheme="minorHAnsi" w:cstheme="minorHAnsi"/>
        </w:rPr>
      </w:pPr>
      <w:r w:rsidRPr="00571FA9">
        <w:rPr>
          <w:rFonts w:asciiTheme="minorHAnsi" w:hAnsiTheme="minorHAnsi" w:cstheme="minorHAnsi"/>
          <w:b/>
          <w:bCs/>
        </w:rPr>
        <w:drawing>
          <wp:anchor distT="0" distB="0" distL="114300" distR="114300" simplePos="0" relativeHeight="251659776" behindDoc="0" locked="0" layoutInCell="1" allowOverlap="1" wp14:anchorId="0AF814E5" wp14:editId="51DBB76A">
            <wp:simplePos x="0" y="0"/>
            <wp:positionH relativeFrom="column">
              <wp:posOffset>0</wp:posOffset>
            </wp:positionH>
            <wp:positionV relativeFrom="paragraph">
              <wp:posOffset>3810</wp:posOffset>
            </wp:positionV>
            <wp:extent cx="2041200" cy="2880000"/>
            <wp:effectExtent l="0" t="0" r="0" b="0"/>
            <wp:wrapSquare wrapText="bothSides"/>
            <wp:docPr id="138714067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12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1FA9">
        <w:rPr>
          <w:rFonts w:asciiTheme="minorHAnsi" w:hAnsiTheme="minorHAnsi" w:cstheme="minorHAnsi"/>
          <w:b/>
          <w:bCs/>
        </w:rPr>
        <w:t xml:space="preserve"> </w:t>
      </w:r>
      <w:r w:rsidR="006A2491" w:rsidRPr="00571FA9">
        <w:rPr>
          <w:rFonts w:asciiTheme="minorHAnsi" w:hAnsiTheme="minorHAnsi" w:cstheme="minorHAnsi"/>
          <w:b/>
          <w:bCs/>
        </w:rPr>
        <w:t>*Newsletter</w:t>
      </w:r>
      <w:r w:rsidR="006A2491" w:rsidRPr="00571FA9">
        <w:rPr>
          <w:rFonts w:asciiTheme="minorHAnsi" w:hAnsiTheme="minorHAnsi" w:cstheme="minorHAnsi"/>
        </w:rPr>
        <w:t xml:space="preserve">. – 2006-2010. – Testi elettronici. - Disponibile in Internet a: </w:t>
      </w:r>
      <w:hyperlink r:id="rId7" w:history="1">
        <w:r w:rsidR="006A2491" w:rsidRPr="00571FA9">
          <w:rPr>
            <w:rStyle w:val="Collegamentoipertestuale"/>
            <w:rFonts w:asciiTheme="minorHAnsi" w:eastAsiaTheme="majorEastAsia" w:hAnsiTheme="minorHAnsi" w:cstheme="minorHAnsi"/>
          </w:rPr>
          <w:t>http://www.forumcostituzionale.it/wordpress/?page_id=311</w:t>
        </w:r>
      </w:hyperlink>
    </w:p>
    <w:p w14:paraId="073615B8" w14:textId="77777777" w:rsidR="006A2491" w:rsidRPr="00571FA9" w:rsidRDefault="006A2491" w:rsidP="00571FA9">
      <w:pPr>
        <w:tabs>
          <w:tab w:val="right" w:pos="6480"/>
          <w:tab w:val="right" w:pos="8640"/>
        </w:tabs>
        <w:jc w:val="both"/>
        <w:rPr>
          <w:rFonts w:asciiTheme="minorHAnsi" w:hAnsiTheme="minorHAnsi" w:cstheme="minorHAnsi"/>
        </w:rPr>
      </w:pPr>
      <w:r w:rsidRPr="00571FA9">
        <w:rPr>
          <w:rFonts w:asciiTheme="minorHAnsi" w:hAnsiTheme="minorHAnsi" w:cstheme="minorHAnsi"/>
        </w:rPr>
        <w:t>*</w:t>
      </w:r>
      <w:r w:rsidRPr="00571FA9">
        <w:rPr>
          <w:rFonts w:asciiTheme="minorHAnsi" w:hAnsiTheme="minorHAnsi" w:cstheme="minorHAnsi"/>
          <w:b/>
          <w:bCs/>
        </w:rPr>
        <w:t>Novità dal Forum</w:t>
      </w:r>
      <w:r w:rsidRPr="00571FA9">
        <w:rPr>
          <w:rFonts w:asciiTheme="minorHAnsi" w:hAnsiTheme="minorHAnsi" w:cstheme="minorHAnsi"/>
        </w:rPr>
        <w:t xml:space="preserve">. – 5 gennaio 2011-21 dicembre 2011. – Testi elettronici. ((Disponibile in Internet a: </w:t>
      </w:r>
      <w:hyperlink r:id="rId8" w:history="1">
        <w:r w:rsidRPr="00571FA9">
          <w:rPr>
            <w:rStyle w:val="Collegamentoipertestuale"/>
            <w:rFonts w:asciiTheme="minorHAnsi" w:eastAsiaTheme="majorEastAsia" w:hAnsiTheme="minorHAnsi" w:cstheme="minorHAnsi"/>
          </w:rPr>
          <w:t>http://www.forumcostituzionale.it/wordpress/?page_id=311</w:t>
        </w:r>
      </w:hyperlink>
    </w:p>
    <w:p w14:paraId="40EBF9D4" w14:textId="77777777" w:rsidR="006A2491" w:rsidRPr="00571FA9" w:rsidRDefault="006A2491" w:rsidP="00571FA9">
      <w:pPr>
        <w:tabs>
          <w:tab w:val="right" w:pos="6480"/>
          <w:tab w:val="right" w:pos="8640"/>
        </w:tabs>
        <w:jc w:val="both"/>
        <w:rPr>
          <w:rFonts w:asciiTheme="minorHAnsi" w:hAnsiTheme="minorHAnsi" w:cstheme="minorHAnsi"/>
        </w:rPr>
      </w:pPr>
      <w:r w:rsidRPr="00571FA9">
        <w:rPr>
          <w:rFonts w:asciiTheme="minorHAnsi" w:hAnsiTheme="minorHAnsi" w:cstheme="minorHAnsi"/>
        </w:rPr>
        <w:t>*</w:t>
      </w:r>
      <w:r w:rsidRPr="00571FA9">
        <w:rPr>
          <w:rFonts w:asciiTheme="minorHAnsi" w:hAnsiTheme="minorHAnsi" w:cstheme="minorHAnsi"/>
          <w:b/>
          <w:bCs/>
        </w:rPr>
        <w:t>Novità dal Forum. Rassegna.</w:t>
      </w:r>
      <w:r w:rsidRPr="00571FA9">
        <w:rPr>
          <w:rFonts w:asciiTheme="minorHAnsi" w:hAnsiTheme="minorHAnsi" w:cstheme="minorHAnsi"/>
        </w:rPr>
        <w:t xml:space="preserve"> – 1 (2012)-10 (dicembre 2019). – Testi elettronici. ((Mensile. - Disponibile in Internet a: </w:t>
      </w:r>
      <w:hyperlink r:id="rId9" w:history="1">
        <w:r w:rsidRPr="00571FA9">
          <w:rPr>
            <w:rStyle w:val="Collegamentoipertestuale"/>
            <w:rFonts w:asciiTheme="minorHAnsi" w:eastAsiaTheme="majorEastAsia" w:hAnsiTheme="minorHAnsi" w:cstheme="minorHAnsi"/>
          </w:rPr>
          <w:t>http://www.forumcostituzionale.it/wordpress/?page_id=311</w:t>
        </w:r>
      </w:hyperlink>
    </w:p>
    <w:p w14:paraId="37DC0685" w14:textId="7FC382DF" w:rsidR="006A2491" w:rsidRPr="00571FA9" w:rsidRDefault="006A2491" w:rsidP="00571FA9">
      <w:pPr>
        <w:tabs>
          <w:tab w:val="right" w:pos="6480"/>
          <w:tab w:val="right" w:pos="8640"/>
        </w:tabs>
        <w:jc w:val="both"/>
        <w:rPr>
          <w:rFonts w:asciiTheme="minorHAnsi" w:hAnsiTheme="minorHAnsi" w:cstheme="minorHAnsi"/>
        </w:rPr>
      </w:pPr>
      <w:r w:rsidRPr="00571FA9">
        <w:rPr>
          <w:rFonts w:asciiTheme="minorHAnsi" w:hAnsiTheme="minorHAnsi" w:cstheme="minorHAnsi"/>
          <w:b/>
        </w:rPr>
        <w:t>*Forum di Quaderni costituzionali. Rassegna</w:t>
      </w:r>
      <w:r w:rsidRPr="00571FA9">
        <w:rPr>
          <w:rFonts w:asciiTheme="minorHAnsi" w:hAnsiTheme="minorHAnsi" w:cstheme="minorHAnsi"/>
        </w:rPr>
        <w:t>. – Anno 9, fasc. 1 (2020)-    . – [S.l.] : Forum di Quaderni costituzionali Rassegna, 2020-    . - Testi elettronici. ((</w:t>
      </w:r>
      <w:r w:rsidRPr="00571FA9">
        <w:rPr>
          <w:rFonts w:asciiTheme="minorHAnsi" w:hAnsiTheme="minorHAnsi" w:cstheme="minorHAnsi"/>
        </w:rPr>
        <w:t>Trimestrale</w:t>
      </w:r>
      <w:r w:rsidRPr="00571FA9">
        <w:rPr>
          <w:rFonts w:asciiTheme="minorHAnsi" w:hAnsiTheme="minorHAnsi" w:cstheme="minorHAnsi"/>
        </w:rPr>
        <w:t xml:space="preserve">. – </w:t>
      </w:r>
      <w:r w:rsidR="002E6F5F" w:rsidRPr="00571FA9">
        <w:rPr>
          <w:rFonts w:asciiTheme="minorHAnsi" w:hAnsiTheme="minorHAnsi" w:cstheme="minorHAnsi"/>
        </w:rPr>
        <w:t>S</w:t>
      </w:r>
      <w:r w:rsidR="002E6F5F" w:rsidRPr="00571FA9">
        <w:rPr>
          <w:rFonts w:asciiTheme="minorHAnsi" w:hAnsiTheme="minorHAnsi" w:cstheme="minorHAnsi"/>
        </w:rPr>
        <w:t>ezione telematica di Quaderni Costituzionali</w:t>
      </w:r>
      <w:r w:rsidR="002E6F5F" w:rsidRPr="00571FA9">
        <w:rPr>
          <w:rFonts w:asciiTheme="minorHAnsi" w:hAnsiTheme="minorHAnsi" w:cstheme="minorHAnsi"/>
        </w:rPr>
        <w:t>. -</w:t>
      </w:r>
      <w:r w:rsidR="002E6F5F" w:rsidRPr="00571FA9">
        <w:rPr>
          <w:rFonts w:asciiTheme="minorHAnsi" w:hAnsiTheme="minorHAnsi" w:cstheme="minorHAnsi"/>
        </w:rPr>
        <w:t xml:space="preserve"> </w:t>
      </w:r>
      <w:r w:rsidRPr="00571FA9">
        <w:rPr>
          <w:rFonts w:asciiTheme="minorHAnsi" w:hAnsiTheme="minorHAnsi" w:cstheme="minorHAnsi"/>
        </w:rPr>
        <w:t xml:space="preserve">ISSN 2281-2113. - Disponibile in Internet a: </w:t>
      </w:r>
      <w:hyperlink r:id="rId10" w:history="1">
        <w:r w:rsidRPr="00571FA9">
          <w:rPr>
            <w:rStyle w:val="Collegamentoipertestuale"/>
            <w:rFonts w:asciiTheme="minorHAnsi" w:eastAsiaTheme="majorEastAsia" w:hAnsiTheme="minorHAnsi" w:cstheme="minorHAnsi"/>
          </w:rPr>
          <w:t>http://www.forumcostituzionale.it/wordpress/?page_id=311</w:t>
        </w:r>
      </w:hyperlink>
      <w:r w:rsidRPr="00571FA9">
        <w:rPr>
          <w:rFonts w:asciiTheme="minorHAnsi" w:hAnsiTheme="minorHAnsi" w:cstheme="minorHAnsi"/>
        </w:rPr>
        <w:t xml:space="preserve">. - </w:t>
      </w:r>
      <w:r w:rsidRPr="00571FA9">
        <w:rPr>
          <w:rFonts w:asciiTheme="minorHAnsi" w:hAnsiTheme="minorHAnsi" w:cstheme="minorHAnsi"/>
        </w:rPr>
        <w:t>RMG0319182</w:t>
      </w:r>
    </w:p>
    <w:p w14:paraId="306B77C1" w14:textId="77777777" w:rsidR="0031062F" w:rsidRPr="00571FA9" w:rsidRDefault="0031062F" w:rsidP="00571FA9">
      <w:pPr>
        <w:jc w:val="both"/>
        <w:rPr>
          <w:rFonts w:asciiTheme="minorHAnsi" w:hAnsiTheme="minorHAnsi" w:cstheme="minorHAnsi"/>
        </w:rPr>
      </w:pPr>
    </w:p>
    <w:p w14:paraId="3A2990FF" w14:textId="7EFD2E6E" w:rsidR="002E6F5F" w:rsidRPr="00571FA9" w:rsidRDefault="002E6F5F" w:rsidP="00571FA9">
      <w:pPr>
        <w:jc w:val="both"/>
        <w:rPr>
          <w:rFonts w:asciiTheme="minorHAnsi" w:hAnsiTheme="minorHAnsi" w:cstheme="minorHAnsi"/>
          <w:b/>
          <w:bCs/>
          <w:color w:val="C00000"/>
          <w:sz w:val="44"/>
          <w:szCs w:val="44"/>
        </w:rPr>
      </w:pPr>
      <w:r w:rsidRPr="00571FA9">
        <w:rPr>
          <w:rFonts w:asciiTheme="minorHAnsi" w:hAnsiTheme="minorHAnsi" w:cstheme="minorHAnsi"/>
          <w:b/>
          <w:bCs/>
          <w:color w:val="C00000"/>
          <w:sz w:val="44"/>
          <w:szCs w:val="44"/>
        </w:rPr>
        <w:lastRenderedPageBreak/>
        <w:t>Informazioni storico-bibliografiche</w:t>
      </w:r>
    </w:p>
    <w:p w14:paraId="16BF4516" w14:textId="77777777" w:rsidR="002E6F5F" w:rsidRPr="002E6F5F" w:rsidRDefault="002E6F5F" w:rsidP="00571FA9">
      <w:pPr>
        <w:jc w:val="both"/>
        <w:rPr>
          <w:rFonts w:asciiTheme="minorHAnsi" w:hAnsiTheme="minorHAnsi" w:cstheme="minorHAnsi"/>
          <w:sz w:val="22"/>
          <w:szCs w:val="22"/>
        </w:rPr>
      </w:pPr>
      <w:r w:rsidRPr="002E6F5F">
        <w:rPr>
          <w:rFonts w:asciiTheme="minorHAnsi" w:hAnsiTheme="minorHAnsi" w:cstheme="minorHAnsi"/>
          <w:b/>
          <w:bCs/>
          <w:sz w:val="22"/>
          <w:szCs w:val="22"/>
        </w:rPr>
        <w:t>Dal 1981 al centro del dibattito sui temi relativi alle istituzioni di governo</w:t>
      </w:r>
      <w:r w:rsidRPr="002E6F5F">
        <w:rPr>
          <w:rFonts w:asciiTheme="minorHAnsi" w:hAnsiTheme="minorHAnsi" w:cstheme="minorHAnsi"/>
          <w:sz w:val="22"/>
          <w:szCs w:val="22"/>
        </w:rPr>
        <w:t> e sulle questioni di fondo della nostra democrazia e del costituzionalismo contemporaneo, i </w:t>
      </w:r>
      <w:r w:rsidRPr="002E6F5F">
        <w:rPr>
          <w:rFonts w:asciiTheme="minorHAnsi" w:hAnsiTheme="minorHAnsi" w:cstheme="minorHAnsi"/>
          <w:i/>
          <w:iCs/>
          <w:sz w:val="22"/>
          <w:szCs w:val="22"/>
        </w:rPr>
        <w:t>Quaderni costituzionali</w:t>
      </w:r>
      <w:r w:rsidRPr="002E6F5F">
        <w:rPr>
          <w:rFonts w:asciiTheme="minorHAnsi" w:hAnsiTheme="minorHAnsi" w:cstheme="minorHAnsi"/>
          <w:sz w:val="22"/>
          <w:szCs w:val="22"/>
        </w:rPr>
        <w:t>, offrono un contributo sempre più ricco a ogni settore della disciplina. Ospitano studi e ricerche di ampio respiro, note e commenti su temi di attualità, letture e riletture di «pagine» (storiche o dottrinali) del diritto costituzionale. Particolare attenzione è riservata alla giurisprudenza costituzionale, all’attività delle istituzioni europee, alle cronache dai principali ordinamenti. I </w:t>
      </w:r>
      <w:r w:rsidRPr="002E6F5F">
        <w:rPr>
          <w:rFonts w:asciiTheme="minorHAnsi" w:hAnsiTheme="minorHAnsi" w:cstheme="minorHAnsi"/>
          <w:i/>
          <w:iCs/>
          <w:sz w:val="22"/>
          <w:szCs w:val="22"/>
        </w:rPr>
        <w:t>Quaderni costituzionali</w:t>
      </w:r>
      <w:r w:rsidRPr="002E6F5F">
        <w:rPr>
          <w:rFonts w:asciiTheme="minorHAnsi" w:hAnsiTheme="minorHAnsi" w:cstheme="minorHAnsi"/>
          <w:sz w:val="22"/>
          <w:szCs w:val="22"/>
        </w:rPr>
        <w:t> offrono anche uno spazio al dibattito attraverso il loro </w:t>
      </w:r>
      <w:hyperlink r:id="rId11" w:history="1">
        <w:r w:rsidRPr="002E6F5F">
          <w:rPr>
            <w:rStyle w:val="Collegamentoipertestuale"/>
            <w:rFonts w:asciiTheme="minorHAnsi" w:hAnsiTheme="minorHAnsi" w:cstheme="minorHAnsi"/>
            <w:sz w:val="22"/>
            <w:szCs w:val="22"/>
          </w:rPr>
          <w:t>Forum online</w:t>
        </w:r>
      </w:hyperlink>
      <w:r w:rsidRPr="002E6F5F">
        <w:rPr>
          <w:rFonts w:asciiTheme="minorHAnsi" w:hAnsiTheme="minorHAnsi" w:cstheme="minorHAnsi"/>
          <w:sz w:val="22"/>
          <w:szCs w:val="22"/>
        </w:rPr>
        <w:t>.</w:t>
      </w:r>
    </w:p>
    <w:p w14:paraId="42CA212D" w14:textId="77777777" w:rsidR="002E6F5F" w:rsidRPr="002E6F5F" w:rsidRDefault="002E6F5F" w:rsidP="00571FA9">
      <w:pPr>
        <w:jc w:val="both"/>
        <w:rPr>
          <w:rFonts w:asciiTheme="minorHAnsi" w:hAnsiTheme="minorHAnsi" w:cstheme="minorHAnsi"/>
          <w:b/>
          <w:bCs/>
          <w:sz w:val="22"/>
          <w:szCs w:val="22"/>
        </w:rPr>
      </w:pPr>
      <w:r w:rsidRPr="002E6F5F">
        <w:rPr>
          <w:rFonts w:asciiTheme="minorHAnsi" w:hAnsiTheme="minorHAnsi" w:cstheme="minorHAnsi"/>
          <w:b/>
          <w:bCs/>
          <w:sz w:val="22"/>
          <w:szCs w:val="22"/>
        </w:rPr>
        <w:t>Organi</w:t>
      </w:r>
    </w:p>
    <w:p w14:paraId="456618E1" w14:textId="63BEDE13" w:rsidR="002E6F5F" w:rsidRPr="00571FA9" w:rsidRDefault="002E6F5F" w:rsidP="00571FA9">
      <w:pPr>
        <w:jc w:val="both"/>
        <w:rPr>
          <w:rFonts w:asciiTheme="minorHAnsi" w:hAnsiTheme="minorHAnsi" w:cstheme="minorHAnsi"/>
          <w:sz w:val="22"/>
          <w:szCs w:val="22"/>
        </w:rPr>
      </w:pPr>
      <w:r w:rsidRPr="002E6F5F">
        <w:rPr>
          <w:rFonts w:asciiTheme="minorHAnsi" w:hAnsiTheme="minorHAnsi" w:cstheme="minorHAnsi"/>
          <w:b/>
          <w:bCs/>
          <w:sz w:val="22"/>
          <w:szCs w:val="22"/>
        </w:rPr>
        <w:t>Direttori </w:t>
      </w:r>
      <w:r w:rsidRPr="002E6F5F">
        <w:rPr>
          <w:rFonts w:asciiTheme="minorHAnsi" w:hAnsiTheme="minorHAnsi" w:cstheme="minorHAnsi"/>
          <w:sz w:val="22"/>
          <w:szCs w:val="22"/>
        </w:rPr>
        <w:t>Marta Cartabia (Università Bocconi, Milano), Andrea Pugiotto (Università di Ferrara)</w:t>
      </w:r>
      <w:r w:rsidRPr="002E6F5F">
        <w:rPr>
          <w:rFonts w:asciiTheme="minorHAnsi" w:hAnsiTheme="minorHAnsi" w:cstheme="minorHAnsi"/>
          <w:b/>
          <w:bCs/>
          <w:sz w:val="22"/>
          <w:szCs w:val="22"/>
        </w:rPr>
        <w:t> Comitato di direzione</w:t>
      </w:r>
      <w:r w:rsidRPr="002E6F5F">
        <w:rPr>
          <w:rFonts w:asciiTheme="minorHAnsi" w:hAnsiTheme="minorHAnsi" w:cstheme="minorHAnsi"/>
          <w:sz w:val="22"/>
          <w:szCs w:val="22"/>
        </w:rPr>
        <w:t> Tommaso F. Giupponi (Università di Bologna), Enrico Grosso (Università di Torino), Nicola Lupo (LUISS Guido Carli Roma), Michela Manetti (Università di Siena), Andrea Morrone (Università di Bologna), Emanuele Rossi (Scuola Superiore Sant'Anna Pisa), Carmela Salazar (Università Mediterranea Reggio Calabria), Diletta Tega (Università di Bologna), Nicolò Zanon (Università degli Studi di Milano) </w:t>
      </w:r>
      <w:r w:rsidRPr="002E6F5F">
        <w:rPr>
          <w:rFonts w:asciiTheme="minorHAnsi" w:hAnsiTheme="minorHAnsi" w:cstheme="minorHAnsi"/>
          <w:b/>
          <w:bCs/>
          <w:sz w:val="22"/>
          <w:szCs w:val="22"/>
        </w:rPr>
        <w:t>Comitato scientifico</w:t>
      </w:r>
      <w:r w:rsidRPr="002E6F5F">
        <w:rPr>
          <w:rFonts w:asciiTheme="minorHAnsi" w:hAnsiTheme="minorHAnsi" w:cstheme="minorHAnsi"/>
          <w:sz w:val="22"/>
          <w:szCs w:val="22"/>
        </w:rPr>
        <w:t> Giuliano Amato, Enzo Balboni, Augusto Barbera, Sergio Bartole, Roberto Bin, Enzo Cheli, Carlo Fusaro, Fulco Lanchester, Andrea Manzella, Roberto Romboli, Antonio Ruggeri, Gustavo Zagrebelsky </w:t>
      </w:r>
      <w:r w:rsidRPr="002E6F5F">
        <w:rPr>
          <w:rFonts w:asciiTheme="minorHAnsi" w:hAnsiTheme="minorHAnsi" w:cstheme="minorHAnsi"/>
          <w:b/>
          <w:bCs/>
          <w:sz w:val="22"/>
          <w:szCs w:val="22"/>
        </w:rPr>
        <w:t>Redazione</w:t>
      </w:r>
      <w:r w:rsidRPr="002E6F5F">
        <w:rPr>
          <w:rFonts w:asciiTheme="minorHAnsi" w:hAnsiTheme="minorHAnsi" w:cstheme="minorHAnsi"/>
          <w:sz w:val="22"/>
          <w:szCs w:val="22"/>
        </w:rPr>
        <w:t> Chiara Bologna (Università di Bologna) </w:t>
      </w:r>
      <w:r w:rsidRPr="002E6F5F">
        <w:rPr>
          <w:rFonts w:asciiTheme="minorHAnsi" w:hAnsiTheme="minorHAnsi" w:cstheme="minorHAnsi"/>
          <w:i/>
          <w:iCs/>
          <w:sz w:val="22"/>
          <w:szCs w:val="22"/>
        </w:rPr>
        <w:t>coordinamento,</w:t>
      </w:r>
      <w:r w:rsidRPr="002E6F5F">
        <w:rPr>
          <w:rFonts w:asciiTheme="minorHAnsi" w:hAnsiTheme="minorHAnsi" w:cstheme="minorHAnsi"/>
          <w:sz w:val="22"/>
          <w:szCs w:val="22"/>
        </w:rPr>
        <w:t> Corrado Caruso, Giacomo D’Amico, Giacomo Delledonne, Pietro Faraguna, Cristina Fasone, Stefania Leone, Michele Massa, Stefania Parisi.</w:t>
      </w:r>
      <w:r w:rsidR="00571FA9">
        <w:rPr>
          <w:rFonts w:asciiTheme="minorHAnsi" w:hAnsiTheme="minorHAnsi" w:cstheme="minorHAnsi"/>
          <w:sz w:val="22"/>
          <w:szCs w:val="22"/>
        </w:rPr>
        <w:t xml:space="preserve"> </w:t>
      </w:r>
      <w:hyperlink r:id="rId12" w:history="1">
        <w:r w:rsidRPr="00571FA9">
          <w:rPr>
            <w:rStyle w:val="Collegamentoipertestuale"/>
            <w:rFonts w:asciiTheme="minorHAnsi" w:hAnsiTheme="minorHAnsi" w:cstheme="minorHAnsi"/>
            <w:sz w:val="22"/>
            <w:szCs w:val="22"/>
          </w:rPr>
          <w:t>https://www.rivisteweb.it/issn/0392-6664/presentazione</w:t>
        </w:r>
      </w:hyperlink>
      <w:r w:rsidRPr="00571FA9">
        <w:rPr>
          <w:rFonts w:asciiTheme="minorHAnsi" w:hAnsiTheme="minorHAnsi" w:cstheme="minorHAnsi"/>
          <w:sz w:val="22"/>
          <w:szCs w:val="22"/>
        </w:rPr>
        <w:t xml:space="preserve">. </w:t>
      </w:r>
    </w:p>
    <w:p w14:paraId="24146799" w14:textId="77777777" w:rsidR="002E6F5F" w:rsidRPr="00571FA9" w:rsidRDefault="002E6F5F" w:rsidP="00571FA9">
      <w:pPr>
        <w:jc w:val="both"/>
        <w:rPr>
          <w:rFonts w:asciiTheme="minorHAnsi" w:hAnsiTheme="minorHAnsi" w:cstheme="minorHAnsi"/>
          <w:sz w:val="22"/>
          <w:szCs w:val="22"/>
        </w:rPr>
      </w:pPr>
    </w:p>
    <w:p w14:paraId="361B1386" w14:textId="2D523272" w:rsidR="002E6F5F" w:rsidRPr="002E6F5F" w:rsidRDefault="002E6F5F" w:rsidP="00571FA9">
      <w:pPr>
        <w:jc w:val="both"/>
        <w:rPr>
          <w:rFonts w:asciiTheme="minorHAnsi" w:hAnsiTheme="minorHAnsi" w:cstheme="minorHAnsi"/>
          <w:sz w:val="22"/>
          <w:szCs w:val="22"/>
        </w:rPr>
      </w:pPr>
      <w:r w:rsidRPr="002E6F5F">
        <w:rPr>
          <w:rFonts w:asciiTheme="minorHAnsi" w:hAnsiTheme="minorHAnsi" w:cstheme="minorHAnsi"/>
          <w:sz w:val="22"/>
          <w:szCs w:val="22"/>
        </w:rPr>
        <w:t>Il </w:t>
      </w:r>
      <w:r w:rsidRPr="002E6F5F">
        <w:rPr>
          <w:rFonts w:asciiTheme="minorHAnsi" w:hAnsiTheme="minorHAnsi" w:cstheme="minorHAnsi"/>
          <w:b/>
          <w:bCs/>
          <w:i/>
          <w:iCs/>
          <w:sz w:val="22"/>
          <w:szCs w:val="22"/>
        </w:rPr>
        <w:t>Forum di Quaderni costituzionali</w:t>
      </w:r>
      <w:r w:rsidRPr="002E6F5F">
        <w:rPr>
          <w:rFonts w:asciiTheme="minorHAnsi" w:hAnsiTheme="minorHAnsi" w:cstheme="minorHAnsi"/>
          <w:sz w:val="22"/>
          <w:szCs w:val="22"/>
        </w:rPr>
        <w:t> (fondato da </w:t>
      </w:r>
      <w:r w:rsidRPr="002E6F5F">
        <w:rPr>
          <w:rFonts w:asciiTheme="minorHAnsi" w:hAnsiTheme="minorHAnsi" w:cstheme="minorHAnsi"/>
          <w:b/>
          <w:bCs/>
          <w:sz w:val="22"/>
          <w:szCs w:val="22"/>
        </w:rPr>
        <w:t>Roberto Bin</w:t>
      </w:r>
      <w:r w:rsidRPr="002E6F5F">
        <w:rPr>
          <w:rFonts w:asciiTheme="minorHAnsi" w:hAnsiTheme="minorHAnsi" w:cstheme="minorHAnsi"/>
          <w:sz w:val="22"/>
          <w:szCs w:val="22"/>
        </w:rPr>
        <w:t> nel 2001) è la sezione telematica di </w:t>
      </w:r>
      <w:r w:rsidRPr="002E6F5F">
        <w:rPr>
          <w:rFonts w:asciiTheme="minorHAnsi" w:hAnsiTheme="minorHAnsi" w:cstheme="minorHAnsi"/>
          <w:b/>
          <w:bCs/>
          <w:i/>
          <w:iCs/>
          <w:sz w:val="22"/>
          <w:szCs w:val="22"/>
        </w:rPr>
        <w:t>Quaderni Costituzionali</w:t>
      </w:r>
      <w:r w:rsidRPr="002E6F5F">
        <w:rPr>
          <w:rFonts w:asciiTheme="minorHAnsi" w:hAnsiTheme="minorHAnsi" w:cstheme="minorHAnsi"/>
          <w:sz w:val="22"/>
          <w:szCs w:val="22"/>
        </w:rPr>
        <w:t xml:space="preserve"> (Direttori </w:t>
      </w:r>
      <w:r w:rsidRPr="002E6F5F">
        <w:rPr>
          <w:rFonts w:asciiTheme="minorHAnsi" w:hAnsiTheme="minorHAnsi" w:cstheme="minorHAnsi"/>
          <w:b/>
          <w:bCs/>
          <w:sz w:val="22"/>
          <w:szCs w:val="22"/>
        </w:rPr>
        <w:t>Marta Cartabia</w:t>
      </w:r>
      <w:r w:rsidRPr="002E6F5F">
        <w:rPr>
          <w:rFonts w:asciiTheme="minorHAnsi" w:hAnsiTheme="minorHAnsi" w:cstheme="minorHAnsi"/>
          <w:sz w:val="22"/>
          <w:szCs w:val="22"/>
        </w:rPr>
        <w:t xml:space="preserve"> e </w:t>
      </w:r>
      <w:r w:rsidRPr="002E6F5F">
        <w:rPr>
          <w:rFonts w:asciiTheme="minorHAnsi" w:hAnsiTheme="minorHAnsi" w:cstheme="minorHAnsi"/>
          <w:b/>
          <w:bCs/>
          <w:sz w:val="22"/>
          <w:szCs w:val="22"/>
        </w:rPr>
        <w:t>Andrea Pugiotto</w:t>
      </w:r>
      <w:r w:rsidRPr="002E6F5F">
        <w:rPr>
          <w:rFonts w:asciiTheme="minorHAnsi" w:hAnsiTheme="minorHAnsi" w:cstheme="minorHAnsi"/>
          <w:sz w:val="22"/>
          <w:szCs w:val="22"/>
        </w:rPr>
        <w:t xml:space="preserve">). Dal 2012 pubblica </w:t>
      </w:r>
      <w:r w:rsidRPr="002E6F5F">
        <w:rPr>
          <w:rFonts w:asciiTheme="minorHAnsi" w:hAnsiTheme="minorHAnsi" w:cstheme="minorHAnsi"/>
          <w:b/>
          <w:bCs/>
          <w:i/>
          <w:iCs/>
          <w:sz w:val="22"/>
          <w:szCs w:val="22"/>
        </w:rPr>
        <w:t xml:space="preserve">Forum di Quaderni costituzionali – Rassegna </w:t>
      </w:r>
      <w:r w:rsidRPr="002E6F5F">
        <w:rPr>
          <w:rFonts w:asciiTheme="minorHAnsi" w:hAnsiTheme="minorHAnsi" w:cstheme="minorHAnsi"/>
          <w:sz w:val="22"/>
          <w:szCs w:val="22"/>
        </w:rPr>
        <w:t>(Coordinatore </w:t>
      </w:r>
      <w:r w:rsidRPr="002E6F5F">
        <w:rPr>
          <w:rFonts w:asciiTheme="minorHAnsi" w:hAnsiTheme="minorHAnsi" w:cstheme="minorHAnsi"/>
          <w:b/>
          <w:bCs/>
          <w:sz w:val="22"/>
          <w:szCs w:val="22"/>
        </w:rPr>
        <w:t>Emanuele Rossi</w:t>
      </w:r>
      <w:r w:rsidRPr="002E6F5F">
        <w:rPr>
          <w:rFonts w:asciiTheme="minorHAnsi" w:hAnsiTheme="minorHAnsi" w:cstheme="minorHAnsi"/>
          <w:sz w:val="22"/>
          <w:szCs w:val="22"/>
        </w:rPr>
        <w:t>), Rivista telematica mensile (</w:t>
      </w:r>
      <w:r w:rsidRPr="002E6F5F">
        <w:rPr>
          <w:rFonts w:asciiTheme="minorHAnsi" w:hAnsiTheme="minorHAnsi" w:cstheme="minorHAnsi"/>
          <w:b/>
          <w:bCs/>
          <w:sz w:val="22"/>
          <w:szCs w:val="22"/>
        </w:rPr>
        <w:t>ISSN 2281-2113</w:t>
      </w:r>
      <w:r w:rsidRPr="002E6F5F">
        <w:rPr>
          <w:rFonts w:asciiTheme="minorHAnsi" w:hAnsiTheme="minorHAnsi" w:cstheme="minorHAnsi"/>
          <w:sz w:val="22"/>
          <w:szCs w:val="22"/>
        </w:rPr>
        <w:t>).</w:t>
      </w:r>
    </w:p>
    <w:p w14:paraId="47C8DE36" w14:textId="77777777" w:rsidR="002E6F5F" w:rsidRPr="002E6F5F" w:rsidRDefault="002E6F5F" w:rsidP="00571FA9">
      <w:pPr>
        <w:jc w:val="both"/>
        <w:rPr>
          <w:rFonts w:asciiTheme="minorHAnsi" w:hAnsiTheme="minorHAnsi" w:cstheme="minorHAnsi"/>
          <w:sz w:val="22"/>
          <w:szCs w:val="22"/>
        </w:rPr>
      </w:pPr>
      <w:r w:rsidRPr="002E6F5F">
        <w:rPr>
          <w:rFonts w:asciiTheme="minorHAnsi" w:hAnsiTheme="minorHAnsi" w:cstheme="minorHAnsi"/>
          <w:sz w:val="22"/>
          <w:szCs w:val="22"/>
        </w:rPr>
        <w:t>Il </w:t>
      </w:r>
      <w:r w:rsidRPr="002E6F5F">
        <w:rPr>
          <w:rFonts w:asciiTheme="minorHAnsi" w:hAnsiTheme="minorHAnsi" w:cstheme="minorHAnsi"/>
          <w:b/>
          <w:bCs/>
          <w:sz w:val="22"/>
          <w:szCs w:val="22"/>
        </w:rPr>
        <w:t>Comitato scientifico</w:t>
      </w:r>
      <w:r w:rsidRPr="002E6F5F">
        <w:rPr>
          <w:rFonts w:asciiTheme="minorHAnsi" w:hAnsiTheme="minorHAnsi" w:cstheme="minorHAnsi"/>
          <w:sz w:val="22"/>
          <w:szCs w:val="22"/>
        </w:rPr>
        <w:t> è composto da: Giuliano Amato, Enzo Balboni, Augusto Barbera, Sergio Bartole, Roberto Bin, Enzo Cheli, Fulco Lanchester, Andrea Manzella, Valerio Onida, Antonio Ruggeri, Gustavo Zagrebelsky.</w:t>
      </w:r>
    </w:p>
    <w:p w14:paraId="000191FE" w14:textId="77777777" w:rsidR="002E6F5F" w:rsidRPr="002E6F5F" w:rsidRDefault="002E6F5F" w:rsidP="00571FA9">
      <w:pPr>
        <w:jc w:val="both"/>
        <w:rPr>
          <w:rFonts w:asciiTheme="minorHAnsi" w:hAnsiTheme="minorHAnsi" w:cstheme="minorHAnsi"/>
          <w:sz w:val="22"/>
          <w:szCs w:val="22"/>
        </w:rPr>
      </w:pPr>
      <w:r w:rsidRPr="002E6F5F">
        <w:rPr>
          <w:rFonts w:asciiTheme="minorHAnsi" w:hAnsiTheme="minorHAnsi" w:cstheme="minorHAnsi"/>
          <w:sz w:val="22"/>
          <w:szCs w:val="22"/>
        </w:rPr>
        <w:t>Il </w:t>
      </w:r>
      <w:r w:rsidRPr="002E6F5F">
        <w:rPr>
          <w:rFonts w:asciiTheme="minorHAnsi" w:hAnsiTheme="minorHAnsi" w:cstheme="minorHAnsi"/>
          <w:b/>
          <w:bCs/>
          <w:sz w:val="22"/>
          <w:szCs w:val="22"/>
        </w:rPr>
        <w:t>Comitato dei valutatori </w:t>
      </w:r>
      <w:r w:rsidRPr="002E6F5F">
        <w:rPr>
          <w:rFonts w:asciiTheme="minorHAnsi" w:hAnsiTheme="minorHAnsi" w:cstheme="minorHAnsi"/>
          <w:sz w:val="22"/>
          <w:szCs w:val="22"/>
        </w:rPr>
        <w:t>è composto da: Marta Cartabia, Carlo Fusaro, Tommaso F. Giupponi, Enrico Grosso, Nicola Lupo, Michela Manetti, Andrea Morrone, Andrea Pugiotto, Roberto Romboli, Carmela Salazar, Diletta Tega, Nicolò Zanon.</w:t>
      </w:r>
    </w:p>
    <w:p w14:paraId="574A5E9E" w14:textId="77777777" w:rsidR="002E6F5F" w:rsidRPr="002E6F5F" w:rsidRDefault="002E6F5F" w:rsidP="00571FA9">
      <w:pPr>
        <w:jc w:val="both"/>
        <w:rPr>
          <w:rFonts w:asciiTheme="minorHAnsi" w:hAnsiTheme="minorHAnsi" w:cstheme="minorHAnsi"/>
          <w:sz w:val="22"/>
          <w:szCs w:val="22"/>
        </w:rPr>
      </w:pPr>
      <w:r w:rsidRPr="002E6F5F">
        <w:rPr>
          <w:rFonts w:asciiTheme="minorHAnsi" w:hAnsiTheme="minorHAnsi" w:cstheme="minorHAnsi"/>
          <w:sz w:val="22"/>
          <w:szCs w:val="22"/>
        </w:rPr>
        <w:t>La </w:t>
      </w:r>
      <w:r w:rsidRPr="002E6F5F">
        <w:rPr>
          <w:rFonts w:asciiTheme="minorHAnsi" w:hAnsiTheme="minorHAnsi" w:cstheme="minorHAnsi"/>
          <w:b/>
          <w:bCs/>
          <w:sz w:val="22"/>
          <w:szCs w:val="22"/>
        </w:rPr>
        <w:t>Redazione</w:t>
      </w:r>
      <w:r w:rsidRPr="002E6F5F">
        <w:rPr>
          <w:rFonts w:asciiTheme="minorHAnsi" w:hAnsiTheme="minorHAnsi" w:cstheme="minorHAnsi"/>
          <w:sz w:val="22"/>
          <w:szCs w:val="22"/>
        </w:rPr>
        <w:t xml:space="preserve"> è composta da: Emanuele Rossi (Coordinatore), Paolo Addis, Paolo Bianchi, Francesca Biondi Dal Monte, Corrado Caruso, Vincenzo Casamassima, Francesco Conte, Giacomo Delledonne, Claudia Di Andrea, Simone Frega, Luca Gori, Giammaria Gotti, Giorgio Grasso, Elisabetta Lamarque, Erik Longo, Michele Massa, Fabio Pacini, Stefania Parisi, Elettra Stradella, Elena Vivaldi.</w:t>
      </w:r>
    </w:p>
    <w:p w14:paraId="5B1CA6B8" w14:textId="77777777" w:rsidR="002E6F5F" w:rsidRPr="002E6F5F" w:rsidRDefault="002E6F5F" w:rsidP="00571FA9">
      <w:pPr>
        <w:jc w:val="both"/>
        <w:rPr>
          <w:rFonts w:asciiTheme="minorHAnsi" w:hAnsiTheme="minorHAnsi" w:cstheme="minorHAnsi"/>
          <w:sz w:val="22"/>
          <w:szCs w:val="22"/>
        </w:rPr>
      </w:pPr>
      <w:r w:rsidRPr="002E6F5F">
        <w:rPr>
          <w:rFonts w:asciiTheme="minorHAnsi" w:hAnsiTheme="minorHAnsi" w:cstheme="minorHAnsi"/>
          <w:sz w:val="22"/>
          <w:szCs w:val="22"/>
        </w:rPr>
        <w:t>La Redazione si avvale della collaborazione tecnica di: Alberto Arcuri, Lorenzo De Carlo, Matteo Greco, Giuseppe Andrea Polizzi, Giulio Santini, Francesco Severgnini, Federico Spagnoli.</w:t>
      </w:r>
    </w:p>
    <w:p w14:paraId="7534C7F1" w14:textId="77777777" w:rsidR="002E6F5F" w:rsidRPr="002E6F5F" w:rsidRDefault="002E6F5F" w:rsidP="00571FA9">
      <w:pPr>
        <w:jc w:val="both"/>
        <w:rPr>
          <w:rFonts w:asciiTheme="minorHAnsi" w:hAnsiTheme="minorHAnsi" w:cstheme="minorHAnsi"/>
          <w:sz w:val="22"/>
          <w:szCs w:val="22"/>
        </w:rPr>
      </w:pPr>
      <w:r w:rsidRPr="002E6F5F">
        <w:rPr>
          <w:rFonts w:asciiTheme="minorHAnsi" w:hAnsiTheme="minorHAnsi" w:cstheme="minorHAnsi"/>
          <w:sz w:val="22"/>
          <w:szCs w:val="22"/>
        </w:rPr>
        <w:t>Il </w:t>
      </w:r>
      <w:r w:rsidRPr="002E6F5F">
        <w:rPr>
          <w:rFonts w:asciiTheme="minorHAnsi" w:hAnsiTheme="minorHAnsi" w:cstheme="minorHAnsi"/>
          <w:b/>
          <w:bCs/>
          <w:sz w:val="22"/>
          <w:szCs w:val="22"/>
        </w:rPr>
        <w:t>Forum di Quaderni Costituzionali </w:t>
      </w:r>
      <w:r w:rsidRPr="002E6F5F">
        <w:rPr>
          <w:rFonts w:asciiTheme="minorHAnsi" w:hAnsiTheme="minorHAnsi" w:cstheme="minorHAnsi"/>
          <w:sz w:val="22"/>
          <w:szCs w:val="22"/>
        </w:rPr>
        <w:t>è aperto a tutti gli studiosi di Diritto costituzionale. Chiunque può intervenire inviando il suo scritto alla Redazione: </w:t>
      </w:r>
      <w:r w:rsidRPr="002E6F5F">
        <w:rPr>
          <w:rFonts w:asciiTheme="minorHAnsi" w:hAnsiTheme="minorHAnsi" w:cstheme="minorHAnsi"/>
          <w:b/>
          <w:bCs/>
          <w:sz w:val="22"/>
          <w:szCs w:val="22"/>
        </w:rPr>
        <w:t>forumcostituzionale@mulino.it</w:t>
      </w:r>
    </w:p>
    <w:p w14:paraId="2C10ECC8" w14:textId="7D1CB86A" w:rsidR="002E6F5F" w:rsidRPr="002E6F5F" w:rsidRDefault="002E6F5F" w:rsidP="00571FA9">
      <w:pPr>
        <w:jc w:val="both"/>
        <w:rPr>
          <w:rFonts w:asciiTheme="minorHAnsi" w:hAnsiTheme="minorHAnsi" w:cstheme="minorHAnsi"/>
          <w:sz w:val="22"/>
          <w:szCs w:val="22"/>
        </w:rPr>
      </w:pPr>
      <w:r w:rsidRPr="002E6F5F">
        <w:rPr>
          <w:rFonts w:asciiTheme="minorHAnsi" w:hAnsiTheme="minorHAnsi" w:cstheme="minorHAnsi"/>
          <w:sz w:val="22"/>
          <w:szCs w:val="22"/>
        </w:rPr>
        <w:t>La Rivista si articola in cinque obiettivi tematici, ciascuno dei quali è affidato al coordinamento di alcuni componenti della Redazione: Principi, diritti e doveri; Istituzioni; Fonti del diritto; Europa; Corti costituzionali e giurisdizioni.</w:t>
      </w:r>
      <w:r w:rsidR="00571FA9">
        <w:rPr>
          <w:rFonts w:asciiTheme="minorHAnsi" w:hAnsiTheme="minorHAnsi" w:cstheme="minorHAnsi"/>
          <w:sz w:val="22"/>
          <w:szCs w:val="22"/>
        </w:rPr>
        <w:t xml:space="preserve"> </w:t>
      </w:r>
      <w:r w:rsidRPr="002E6F5F">
        <w:rPr>
          <w:rFonts w:asciiTheme="minorHAnsi" w:hAnsiTheme="minorHAnsi" w:cstheme="minorHAnsi"/>
          <w:sz w:val="22"/>
          <w:szCs w:val="22"/>
        </w:rPr>
        <w:t>I </w:t>
      </w:r>
      <w:r w:rsidRPr="002E6F5F">
        <w:rPr>
          <w:rFonts w:asciiTheme="minorHAnsi" w:hAnsiTheme="minorHAnsi" w:cstheme="minorHAnsi"/>
          <w:b/>
          <w:bCs/>
          <w:sz w:val="22"/>
          <w:szCs w:val="22"/>
        </w:rPr>
        <w:t>contributi originali inviati </w:t>
      </w:r>
      <w:r w:rsidRPr="002E6F5F">
        <w:rPr>
          <w:rFonts w:asciiTheme="minorHAnsi" w:hAnsiTheme="minorHAnsi" w:cstheme="minorHAnsi"/>
          <w:sz w:val="22"/>
          <w:szCs w:val="22"/>
        </w:rPr>
        <w:t>vengono sottoposti ad un </w:t>
      </w:r>
      <w:r w:rsidRPr="002E6F5F">
        <w:rPr>
          <w:rFonts w:asciiTheme="minorHAnsi" w:hAnsiTheme="minorHAnsi" w:cstheme="minorHAnsi"/>
          <w:b/>
          <w:bCs/>
          <w:sz w:val="22"/>
          <w:szCs w:val="22"/>
        </w:rPr>
        <w:t>referee del Comitato dei valutatori</w:t>
      </w:r>
      <w:r w:rsidRPr="002E6F5F">
        <w:rPr>
          <w:rFonts w:asciiTheme="minorHAnsi" w:hAnsiTheme="minorHAnsi" w:cstheme="minorHAnsi"/>
          <w:sz w:val="22"/>
          <w:szCs w:val="22"/>
        </w:rPr>
        <w:t>, che si riserva il diritto di non accettarli.</w:t>
      </w:r>
      <w:r w:rsidR="00571FA9">
        <w:rPr>
          <w:rFonts w:asciiTheme="minorHAnsi" w:hAnsiTheme="minorHAnsi" w:cstheme="minorHAnsi"/>
          <w:sz w:val="22"/>
          <w:szCs w:val="22"/>
        </w:rPr>
        <w:t xml:space="preserve"> </w:t>
      </w:r>
      <w:r w:rsidRPr="002E6F5F">
        <w:rPr>
          <w:rFonts w:asciiTheme="minorHAnsi" w:hAnsiTheme="minorHAnsi" w:cstheme="minorHAnsi"/>
          <w:sz w:val="22"/>
          <w:szCs w:val="22"/>
        </w:rPr>
        <w:t xml:space="preserve">La Redazione si riserva di non avviare alla valutazione i contributi che non rispettino le caratteristiche editoriali richieste </w:t>
      </w:r>
      <w:hyperlink r:id="rId13" w:history="1">
        <w:r w:rsidRPr="002E6F5F">
          <w:rPr>
            <w:rStyle w:val="Collegamentoipertestuale"/>
            <w:rFonts w:asciiTheme="minorHAnsi" w:hAnsiTheme="minorHAnsi" w:cstheme="minorHAnsi"/>
            <w:b/>
            <w:bCs/>
            <w:sz w:val="22"/>
            <w:szCs w:val="22"/>
          </w:rPr>
          <w:t>dal regolamento</w:t>
        </w:r>
      </w:hyperlink>
      <w:r w:rsidRPr="002E6F5F">
        <w:rPr>
          <w:rFonts w:asciiTheme="minorHAnsi" w:hAnsiTheme="minorHAnsi" w:cstheme="minorHAnsi"/>
          <w:sz w:val="22"/>
          <w:szCs w:val="22"/>
        </w:rPr>
        <w:t>. Gli autori sono gli unici responsabili dei contenuti dei loro scritti: non si accettano scritti anonimi.</w:t>
      </w:r>
    </w:p>
    <w:p w14:paraId="205872C6" w14:textId="77777777" w:rsidR="002E6F5F" w:rsidRPr="002E6F5F" w:rsidRDefault="002E6F5F" w:rsidP="00571FA9">
      <w:pPr>
        <w:jc w:val="both"/>
        <w:rPr>
          <w:rFonts w:asciiTheme="minorHAnsi" w:hAnsiTheme="minorHAnsi" w:cstheme="minorHAnsi"/>
          <w:sz w:val="22"/>
          <w:szCs w:val="22"/>
        </w:rPr>
      </w:pPr>
      <w:r w:rsidRPr="002E6F5F">
        <w:rPr>
          <w:rFonts w:asciiTheme="minorHAnsi" w:hAnsiTheme="minorHAnsi" w:cstheme="minorHAnsi"/>
          <w:sz w:val="22"/>
          <w:szCs w:val="22"/>
        </w:rPr>
        <w:t>Il Forum ospita anche recensioni, autorecensioni e segnalazioni di libri d’interesse per la comunità dei costituzionalisti. S’invita pertanto a trasmettere alla Redazione contributi che, oltre a descrivere sinteticamente i contenuti del volume recensito, offrano alcuni elementi di valutazione critica, anche alla luce dello stato di avanzamento degli studi in materia.</w:t>
      </w:r>
    </w:p>
    <w:p w14:paraId="4891142D" w14:textId="0674081B" w:rsidR="002E6F5F" w:rsidRPr="00571FA9" w:rsidRDefault="002E6F5F" w:rsidP="00571FA9">
      <w:pPr>
        <w:jc w:val="both"/>
        <w:rPr>
          <w:rFonts w:asciiTheme="minorHAnsi" w:hAnsiTheme="minorHAnsi" w:cstheme="minorHAnsi"/>
          <w:sz w:val="22"/>
          <w:szCs w:val="22"/>
        </w:rPr>
      </w:pPr>
      <w:r w:rsidRPr="002E6F5F">
        <w:rPr>
          <w:rFonts w:asciiTheme="minorHAnsi" w:hAnsiTheme="minorHAnsi" w:cstheme="minorHAnsi"/>
          <w:sz w:val="22"/>
          <w:szCs w:val="22"/>
        </w:rPr>
        <w:t>Per leggere i contributi del Forum è necessario disporre di Acrobat Reader, che può essere scaricato gratuitamente</w:t>
      </w:r>
      <w:r w:rsidRPr="00571FA9">
        <w:rPr>
          <w:rFonts w:asciiTheme="minorHAnsi" w:hAnsiTheme="minorHAnsi" w:cstheme="minorHAnsi"/>
          <w:sz w:val="22"/>
          <w:szCs w:val="22"/>
        </w:rPr>
        <w:t xml:space="preserve"> </w:t>
      </w:r>
      <w:hyperlink r:id="rId14" w:history="1">
        <w:r w:rsidRPr="00571FA9">
          <w:rPr>
            <w:rStyle w:val="Collegamentoipertestuale"/>
            <w:rFonts w:asciiTheme="minorHAnsi" w:hAnsiTheme="minorHAnsi" w:cstheme="minorHAnsi"/>
            <w:sz w:val="22"/>
            <w:szCs w:val="22"/>
          </w:rPr>
          <w:t>https://www.forumcostituzionale.it/wordpress/?page_id=2779</w:t>
        </w:r>
      </w:hyperlink>
      <w:r w:rsidRPr="00571FA9">
        <w:rPr>
          <w:rFonts w:asciiTheme="minorHAnsi" w:hAnsiTheme="minorHAnsi" w:cstheme="minorHAnsi"/>
          <w:sz w:val="22"/>
          <w:szCs w:val="22"/>
        </w:rPr>
        <w:t xml:space="preserve">. </w:t>
      </w:r>
    </w:p>
    <w:p w14:paraId="53CAA567" w14:textId="77777777" w:rsidR="00571FA9" w:rsidRPr="00571FA9" w:rsidRDefault="00571FA9">
      <w:pPr>
        <w:jc w:val="both"/>
        <w:rPr>
          <w:rFonts w:asciiTheme="minorHAnsi" w:hAnsiTheme="minorHAnsi" w:cstheme="minorHAnsi"/>
          <w:sz w:val="22"/>
          <w:szCs w:val="22"/>
        </w:rPr>
      </w:pPr>
    </w:p>
    <w:sectPr w:rsidR="00571FA9" w:rsidRPr="00571FA9"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D4D44"/>
    <w:rsid w:val="002E6F5F"/>
    <w:rsid w:val="0031062F"/>
    <w:rsid w:val="003605E3"/>
    <w:rsid w:val="00375F4B"/>
    <w:rsid w:val="003811E4"/>
    <w:rsid w:val="00571FA9"/>
    <w:rsid w:val="00653982"/>
    <w:rsid w:val="006A2491"/>
    <w:rsid w:val="00C534FF"/>
    <w:rsid w:val="00C71CAA"/>
    <w:rsid w:val="00D544E6"/>
    <w:rsid w:val="00DD4D44"/>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A9C3"/>
  <w15:chartTrackingRefBased/>
  <w15:docId w15:val="{5171C485-7E62-4A62-9C28-8938AEDE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2491"/>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DD4D4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D4D4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D4D4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D4D4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D4D4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D4D4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4D4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4D4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4D4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4D4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D4D4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D4D4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D4D4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D4D4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D4D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4D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4D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4D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4D4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4D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4D4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4D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4D4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4D44"/>
    <w:rPr>
      <w:i/>
      <w:iCs/>
      <w:color w:val="404040" w:themeColor="text1" w:themeTint="BF"/>
    </w:rPr>
  </w:style>
  <w:style w:type="paragraph" w:styleId="Paragrafoelenco">
    <w:name w:val="List Paragraph"/>
    <w:basedOn w:val="Normale"/>
    <w:uiPriority w:val="34"/>
    <w:qFormat/>
    <w:rsid w:val="00DD4D44"/>
    <w:pPr>
      <w:ind w:left="720"/>
      <w:contextualSpacing/>
    </w:pPr>
  </w:style>
  <w:style w:type="character" w:styleId="Enfasiintensa">
    <w:name w:val="Intense Emphasis"/>
    <w:basedOn w:val="Carpredefinitoparagrafo"/>
    <w:uiPriority w:val="21"/>
    <w:qFormat/>
    <w:rsid w:val="00DD4D44"/>
    <w:rPr>
      <w:i/>
      <w:iCs/>
      <w:color w:val="365F91" w:themeColor="accent1" w:themeShade="BF"/>
    </w:rPr>
  </w:style>
  <w:style w:type="paragraph" w:styleId="Citazioneintensa">
    <w:name w:val="Intense Quote"/>
    <w:basedOn w:val="Normale"/>
    <w:next w:val="Normale"/>
    <w:link w:val="CitazioneintensaCarattere"/>
    <w:uiPriority w:val="30"/>
    <w:qFormat/>
    <w:rsid w:val="00DD4D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D4D44"/>
    <w:rPr>
      <w:i/>
      <w:iCs/>
      <w:color w:val="365F91" w:themeColor="accent1" w:themeShade="BF"/>
    </w:rPr>
  </w:style>
  <w:style w:type="character" w:styleId="Riferimentointenso">
    <w:name w:val="Intense Reference"/>
    <w:basedOn w:val="Carpredefinitoparagrafo"/>
    <w:uiPriority w:val="32"/>
    <w:qFormat/>
    <w:rsid w:val="00DD4D44"/>
    <w:rPr>
      <w:b/>
      <w:bCs/>
      <w:smallCaps/>
      <w:color w:val="365F91" w:themeColor="accent1" w:themeShade="BF"/>
      <w:spacing w:val="5"/>
    </w:rPr>
  </w:style>
  <w:style w:type="character" w:styleId="Collegamentoipertestuale">
    <w:name w:val="Hyperlink"/>
    <w:uiPriority w:val="99"/>
    <w:rsid w:val="006A2491"/>
    <w:rPr>
      <w:color w:val="0000FF"/>
      <w:u w:val="single"/>
    </w:rPr>
  </w:style>
  <w:style w:type="character" w:styleId="Menzionenonrisolta">
    <w:name w:val="Unresolved Mention"/>
    <w:basedOn w:val="Carpredefinitoparagrafo"/>
    <w:uiPriority w:val="99"/>
    <w:semiHidden/>
    <w:unhideWhenUsed/>
    <w:rsid w:val="002E6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umcostituzionale.it/wordpress/?page_id=311" TargetMode="External"/><Relationship Id="rId13" Type="http://schemas.openxmlformats.org/officeDocument/2006/relationships/hyperlink" Target="https://www.forumcostituzionale.it/wordpress/wp-content/uploads/2020/04/Regolamento-Forum-Quaderni-Costituzionali.pdf" TargetMode="External"/><Relationship Id="rId3" Type="http://schemas.openxmlformats.org/officeDocument/2006/relationships/webSettings" Target="webSettings.xml"/><Relationship Id="rId7" Type="http://schemas.openxmlformats.org/officeDocument/2006/relationships/hyperlink" Target="http://www.forumcostituzionale.it/wordpress/?page_id=311" TargetMode="External"/><Relationship Id="rId12" Type="http://schemas.openxmlformats.org/officeDocument/2006/relationships/hyperlink" Target="https://www.rivisteweb.it/issn/0392-6664/presentazion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forumcostituzionale.it/"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www.forumcostituzionale.it/wordpress/?page_id=311" TargetMode="External"/><Relationship Id="rId4" Type="http://schemas.openxmlformats.org/officeDocument/2006/relationships/image" Target="media/image1.jpeg"/><Relationship Id="rId9" Type="http://schemas.openxmlformats.org/officeDocument/2006/relationships/hyperlink" Target="http://www.forumcostituzionale.it/wordpress/?page_id=311" TargetMode="External"/><Relationship Id="rId14" Type="http://schemas.openxmlformats.org/officeDocument/2006/relationships/hyperlink" Target="https://www.forumcostituzionale.it/wordpress/?page_id=277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945</Words>
  <Characters>5392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2026-02-06T06:37:00Z</dcterms:created>
  <dcterms:modified xsi:type="dcterms:W3CDTF">2026-02-06T07:41:00Z</dcterms:modified>
</cp:coreProperties>
</file>