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8D430" w14:textId="7E4CE072" w:rsidR="00EE01CA" w:rsidRPr="006500C6" w:rsidRDefault="00EE01CA" w:rsidP="006500C6">
      <w:pPr>
        <w:jc w:val="both"/>
        <w:rPr>
          <w:rFonts w:asciiTheme="minorHAnsi" w:hAnsiTheme="minorHAnsi" w:cstheme="minorHAnsi"/>
          <w:bCs/>
          <w:i/>
          <w:sz w:val="16"/>
          <w:szCs w:val="16"/>
        </w:rPr>
      </w:pPr>
      <w:r w:rsidRPr="006500C6">
        <w:rPr>
          <w:rFonts w:asciiTheme="minorHAnsi" w:hAnsiTheme="minorHAnsi" w:cstheme="minorHAnsi"/>
          <w:b/>
          <w:bCs/>
          <w:color w:val="C00000"/>
          <w:sz w:val="44"/>
          <w:szCs w:val="44"/>
        </w:rPr>
        <w:t>D5445</w:t>
      </w:r>
      <w:r w:rsidRPr="006500C6">
        <w:rPr>
          <w:rFonts w:asciiTheme="minorHAnsi" w:hAnsiTheme="minorHAnsi" w:cstheme="minorHAnsi"/>
          <w:bCs/>
          <w:i/>
        </w:rPr>
        <w:tab/>
      </w:r>
      <w:r w:rsidRPr="006500C6">
        <w:rPr>
          <w:rFonts w:asciiTheme="minorHAnsi" w:hAnsiTheme="minorHAnsi" w:cstheme="minorHAnsi"/>
          <w:bCs/>
          <w:i/>
          <w:sz w:val="16"/>
          <w:szCs w:val="16"/>
        </w:rPr>
        <w:tab/>
      </w:r>
      <w:r w:rsidRPr="006500C6">
        <w:rPr>
          <w:rFonts w:asciiTheme="minorHAnsi" w:hAnsiTheme="minorHAnsi" w:cstheme="minorHAnsi"/>
          <w:bCs/>
          <w:i/>
          <w:sz w:val="16"/>
          <w:szCs w:val="16"/>
        </w:rPr>
        <w:tab/>
      </w:r>
      <w:r w:rsidRPr="006500C6">
        <w:rPr>
          <w:rFonts w:asciiTheme="minorHAnsi" w:hAnsiTheme="minorHAnsi" w:cstheme="minorHAnsi"/>
          <w:bCs/>
          <w:i/>
          <w:sz w:val="16"/>
          <w:szCs w:val="16"/>
        </w:rPr>
        <w:tab/>
      </w:r>
      <w:r w:rsidRPr="006500C6">
        <w:rPr>
          <w:rFonts w:asciiTheme="minorHAnsi" w:hAnsiTheme="minorHAnsi" w:cstheme="minorHAnsi"/>
          <w:bCs/>
          <w:i/>
          <w:sz w:val="16"/>
          <w:szCs w:val="16"/>
        </w:rPr>
        <w:tab/>
      </w:r>
      <w:r w:rsidRPr="006500C6">
        <w:rPr>
          <w:rFonts w:asciiTheme="minorHAnsi" w:hAnsiTheme="minorHAnsi" w:cstheme="minorHAnsi"/>
          <w:bCs/>
          <w:i/>
          <w:sz w:val="16"/>
          <w:szCs w:val="16"/>
        </w:rPr>
        <w:tab/>
      </w:r>
      <w:r w:rsidRPr="006500C6">
        <w:rPr>
          <w:rFonts w:asciiTheme="minorHAnsi" w:hAnsiTheme="minorHAnsi" w:cstheme="minorHAnsi"/>
          <w:bCs/>
          <w:i/>
          <w:sz w:val="16"/>
          <w:szCs w:val="16"/>
        </w:rPr>
        <w:tab/>
      </w:r>
      <w:r w:rsidRPr="006500C6">
        <w:rPr>
          <w:rFonts w:asciiTheme="minorHAnsi" w:hAnsiTheme="minorHAnsi" w:cstheme="minorHAnsi"/>
          <w:bCs/>
          <w:i/>
          <w:sz w:val="16"/>
          <w:szCs w:val="16"/>
        </w:rPr>
        <w:tab/>
      </w:r>
      <w:r w:rsidRPr="006500C6">
        <w:rPr>
          <w:rFonts w:asciiTheme="minorHAnsi" w:hAnsiTheme="minorHAnsi" w:cstheme="minorHAnsi"/>
          <w:bCs/>
          <w:i/>
          <w:sz w:val="16"/>
          <w:szCs w:val="16"/>
        </w:rPr>
        <w:tab/>
        <w:t>Scheda creata il 12 febbraio 2026</w:t>
      </w:r>
    </w:p>
    <w:p w14:paraId="3F0D44B4" w14:textId="4B2FEED9" w:rsidR="00CD7B10" w:rsidRPr="006500C6" w:rsidRDefault="00CD7B10" w:rsidP="006500C6">
      <w:pPr>
        <w:jc w:val="center"/>
        <w:rPr>
          <w:rFonts w:asciiTheme="minorHAnsi" w:hAnsiTheme="minorHAnsi" w:cstheme="minorHAnsi"/>
          <w:b/>
          <w:bCs/>
          <w:color w:val="C00000"/>
          <w:sz w:val="44"/>
          <w:szCs w:val="44"/>
        </w:rPr>
      </w:pPr>
      <w:r w:rsidRPr="006500C6">
        <w:rPr>
          <w:rFonts w:asciiTheme="minorHAnsi" w:hAnsiTheme="minorHAnsi" w:cstheme="minorHAnsi"/>
          <w:b/>
          <w:bCs/>
          <w:noProof/>
          <w:color w:val="C00000"/>
          <w:sz w:val="44"/>
          <w:szCs w:val="44"/>
        </w:rPr>
        <w:drawing>
          <wp:inline distT="0" distB="0" distL="0" distR="0" wp14:anchorId="4FBBC2FB" wp14:editId="15169AA5">
            <wp:extent cx="1854000" cy="2520000"/>
            <wp:effectExtent l="0" t="0" r="0" b="0"/>
            <wp:docPr id="16353626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
                      <a:extLst>
                        <a:ext uri="{28A0092B-C50C-407E-A947-70E740481C1C}">
                          <a14:useLocalDpi xmlns:a14="http://schemas.microsoft.com/office/drawing/2010/main" val="0"/>
                        </a:ext>
                      </a:extLst>
                    </a:blip>
                    <a:srcRect l="8356" t="7734" r="6845" b="5733"/>
                    <a:stretch>
                      <a:fillRect/>
                    </a:stretch>
                  </pic:blipFill>
                  <pic:spPr bwMode="auto">
                    <a:xfrm>
                      <a:off x="0" y="0"/>
                      <a:ext cx="1854000" cy="2520000"/>
                    </a:xfrm>
                    <a:prstGeom prst="rect">
                      <a:avLst/>
                    </a:prstGeom>
                    <a:noFill/>
                    <a:ln>
                      <a:noFill/>
                    </a:ln>
                    <a:extLst>
                      <a:ext uri="{53640926-AAD7-44D8-BBD7-CCE9431645EC}">
                        <a14:shadowObscured xmlns:a14="http://schemas.microsoft.com/office/drawing/2010/main"/>
                      </a:ext>
                    </a:extLst>
                  </pic:spPr>
                </pic:pic>
              </a:graphicData>
            </a:graphic>
          </wp:inline>
        </w:drawing>
      </w:r>
      <w:r w:rsidRPr="006500C6">
        <w:rPr>
          <w:rFonts w:asciiTheme="minorHAnsi" w:hAnsiTheme="minorHAnsi" w:cstheme="minorHAnsi"/>
          <w:b/>
          <w:bCs/>
          <w:color w:val="C00000"/>
          <w:sz w:val="44"/>
          <w:szCs w:val="44"/>
        </w:rPr>
        <w:drawing>
          <wp:inline distT="0" distB="0" distL="0" distR="0" wp14:anchorId="78E97B5E" wp14:editId="1F375B4C">
            <wp:extent cx="1785600" cy="2520000"/>
            <wp:effectExtent l="0" t="0" r="5715" b="0"/>
            <wp:docPr id="347629651" name="Immagine 1" descr="Immagine che contiene testo, libro, static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629651" name="Immagine 1" descr="Immagine che contiene testo, libro, statico, design&#10;&#10;Il contenuto generato dall'IA potrebbe non essere corretto."/>
                    <pic:cNvPicPr/>
                  </pic:nvPicPr>
                  <pic:blipFill>
                    <a:blip r:embed="rId5"/>
                    <a:stretch>
                      <a:fillRect/>
                    </a:stretch>
                  </pic:blipFill>
                  <pic:spPr>
                    <a:xfrm>
                      <a:off x="0" y="0"/>
                      <a:ext cx="1785600" cy="2520000"/>
                    </a:xfrm>
                    <a:prstGeom prst="rect">
                      <a:avLst/>
                    </a:prstGeom>
                  </pic:spPr>
                </pic:pic>
              </a:graphicData>
            </a:graphic>
          </wp:inline>
        </w:drawing>
      </w:r>
      <w:r w:rsidRPr="006500C6">
        <w:rPr>
          <w:rFonts w:asciiTheme="minorHAnsi" w:hAnsiTheme="minorHAnsi" w:cstheme="minorHAnsi"/>
          <w:b/>
          <w:bCs/>
          <w:noProof/>
          <w:color w:val="C00000"/>
          <w:sz w:val="44"/>
          <w:szCs w:val="44"/>
        </w:rPr>
        <w:drawing>
          <wp:inline distT="0" distB="0" distL="0" distR="0" wp14:anchorId="6858ACCE" wp14:editId="36BE063E">
            <wp:extent cx="1828800" cy="2520000"/>
            <wp:effectExtent l="0" t="0" r="0" b="0"/>
            <wp:docPr id="187687111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800" cy="2520000"/>
                    </a:xfrm>
                    <a:prstGeom prst="rect">
                      <a:avLst/>
                    </a:prstGeom>
                    <a:noFill/>
                  </pic:spPr>
                </pic:pic>
              </a:graphicData>
            </a:graphic>
          </wp:inline>
        </w:drawing>
      </w:r>
    </w:p>
    <w:p w14:paraId="025FD040" w14:textId="2074E1F5" w:rsidR="00EE01CA" w:rsidRPr="006500C6" w:rsidRDefault="00EE01CA" w:rsidP="006500C6">
      <w:pPr>
        <w:jc w:val="both"/>
        <w:rPr>
          <w:rFonts w:asciiTheme="minorHAnsi" w:hAnsiTheme="minorHAnsi" w:cstheme="minorHAnsi"/>
          <w:b/>
          <w:bCs/>
          <w:color w:val="C00000"/>
          <w:sz w:val="44"/>
          <w:szCs w:val="44"/>
        </w:rPr>
      </w:pPr>
      <w:r w:rsidRPr="006500C6">
        <w:rPr>
          <w:rFonts w:asciiTheme="minorHAnsi" w:hAnsiTheme="minorHAnsi" w:cstheme="minorHAnsi"/>
          <w:b/>
          <w:bCs/>
          <w:color w:val="C00000"/>
          <w:sz w:val="44"/>
          <w:szCs w:val="44"/>
        </w:rPr>
        <w:t>Descrizione storico-bibliografica</w:t>
      </w:r>
    </w:p>
    <w:p w14:paraId="7F95A2A0" w14:textId="529D7F8F" w:rsidR="00EE01CA" w:rsidRPr="006500C6" w:rsidRDefault="00EE01CA" w:rsidP="006500C6">
      <w:pPr>
        <w:jc w:val="both"/>
        <w:rPr>
          <w:rFonts w:asciiTheme="minorHAnsi" w:hAnsiTheme="minorHAnsi" w:cstheme="minorHAnsi"/>
          <w:sz w:val="32"/>
          <w:szCs w:val="32"/>
        </w:rPr>
      </w:pPr>
      <w:r w:rsidRPr="006500C6">
        <w:rPr>
          <w:rFonts w:asciiTheme="minorHAnsi" w:hAnsiTheme="minorHAnsi" w:cstheme="minorHAnsi"/>
          <w:b/>
          <w:sz w:val="32"/>
          <w:szCs w:val="32"/>
        </w:rPr>
        <w:t>*Osservatorio sulle fonti</w:t>
      </w:r>
      <w:r w:rsidRPr="006500C6">
        <w:rPr>
          <w:rFonts w:asciiTheme="minorHAnsi" w:hAnsiTheme="minorHAnsi" w:cstheme="minorHAnsi"/>
          <w:sz w:val="32"/>
          <w:szCs w:val="32"/>
        </w:rPr>
        <w:t>. - Anno 1 (</w:t>
      </w:r>
      <w:proofErr w:type="gramStart"/>
      <w:r w:rsidRPr="006500C6">
        <w:rPr>
          <w:rFonts w:asciiTheme="minorHAnsi" w:hAnsiTheme="minorHAnsi" w:cstheme="minorHAnsi"/>
          <w:sz w:val="32"/>
          <w:szCs w:val="32"/>
        </w:rPr>
        <w:t>1996)-</w:t>
      </w:r>
      <w:proofErr w:type="gramEnd"/>
      <w:r w:rsidRPr="006500C6">
        <w:rPr>
          <w:rFonts w:asciiTheme="minorHAnsi" w:hAnsiTheme="minorHAnsi" w:cstheme="minorHAnsi"/>
          <w:sz w:val="32"/>
          <w:szCs w:val="32"/>
        </w:rPr>
        <w:t>2011/12</w:t>
      </w:r>
      <w:r w:rsidRPr="006500C6">
        <w:rPr>
          <w:rFonts w:asciiTheme="minorHAnsi" w:hAnsiTheme="minorHAnsi" w:cstheme="minorHAnsi"/>
          <w:sz w:val="32"/>
          <w:szCs w:val="32"/>
        </w:rPr>
        <w:t xml:space="preserve">. - </w:t>
      </w:r>
      <w:proofErr w:type="gramStart"/>
      <w:r w:rsidRPr="006500C6">
        <w:rPr>
          <w:rFonts w:asciiTheme="minorHAnsi" w:hAnsiTheme="minorHAnsi" w:cstheme="minorHAnsi"/>
          <w:sz w:val="32"/>
          <w:szCs w:val="32"/>
        </w:rPr>
        <w:t>Torino :</w:t>
      </w:r>
      <w:proofErr w:type="gramEnd"/>
      <w:r w:rsidRPr="006500C6">
        <w:rPr>
          <w:rFonts w:asciiTheme="minorHAnsi" w:hAnsiTheme="minorHAnsi" w:cstheme="minorHAnsi"/>
          <w:sz w:val="32"/>
          <w:szCs w:val="32"/>
        </w:rPr>
        <w:t xml:space="preserve"> G. Giappichelli, 1996-</w:t>
      </w:r>
      <w:r w:rsidRPr="006500C6">
        <w:rPr>
          <w:rFonts w:asciiTheme="minorHAnsi" w:hAnsiTheme="minorHAnsi" w:cstheme="minorHAnsi"/>
          <w:sz w:val="32"/>
          <w:szCs w:val="32"/>
        </w:rPr>
        <w:t>2013</w:t>
      </w:r>
      <w:r w:rsidRPr="006500C6">
        <w:rPr>
          <w:rFonts w:asciiTheme="minorHAnsi" w:hAnsiTheme="minorHAnsi" w:cstheme="minorHAnsi"/>
          <w:sz w:val="32"/>
          <w:szCs w:val="32"/>
        </w:rPr>
        <w:t xml:space="preserve">. </w:t>
      </w:r>
      <w:r w:rsidRPr="006500C6">
        <w:rPr>
          <w:rFonts w:asciiTheme="minorHAnsi" w:hAnsiTheme="minorHAnsi" w:cstheme="minorHAnsi"/>
          <w:sz w:val="32"/>
          <w:szCs w:val="32"/>
        </w:rPr>
        <w:t>–</w:t>
      </w:r>
      <w:r w:rsidRPr="006500C6">
        <w:rPr>
          <w:rFonts w:asciiTheme="minorHAnsi" w:hAnsiTheme="minorHAnsi" w:cstheme="minorHAnsi"/>
          <w:sz w:val="32"/>
          <w:szCs w:val="32"/>
        </w:rPr>
        <w:t xml:space="preserve"> </w:t>
      </w:r>
      <w:r w:rsidRPr="006500C6">
        <w:rPr>
          <w:rFonts w:asciiTheme="minorHAnsi" w:hAnsiTheme="minorHAnsi" w:cstheme="minorHAnsi"/>
          <w:sz w:val="32"/>
          <w:szCs w:val="32"/>
        </w:rPr>
        <w:t xml:space="preserve">15 </w:t>
      </w:r>
      <w:proofErr w:type="gramStart"/>
      <w:r w:rsidRPr="006500C6">
        <w:rPr>
          <w:rFonts w:asciiTheme="minorHAnsi" w:hAnsiTheme="minorHAnsi" w:cstheme="minorHAnsi"/>
          <w:sz w:val="32"/>
          <w:szCs w:val="32"/>
        </w:rPr>
        <w:t>volumi ;</w:t>
      </w:r>
      <w:proofErr w:type="gramEnd"/>
      <w:r w:rsidRPr="006500C6">
        <w:rPr>
          <w:rFonts w:asciiTheme="minorHAnsi" w:hAnsiTheme="minorHAnsi" w:cstheme="minorHAnsi"/>
          <w:sz w:val="32"/>
          <w:szCs w:val="32"/>
        </w:rPr>
        <w:t xml:space="preserve"> 24 cm. ((Annuale. – Curatori: Ugo De Siervo (1996-2001), Paolo Caretti (2002-). - Non pubblicato nel 2010. </w:t>
      </w:r>
      <w:r w:rsidRPr="006500C6">
        <w:rPr>
          <w:rFonts w:asciiTheme="minorHAnsi" w:hAnsiTheme="minorHAnsi" w:cstheme="minorHAnsi"/>
          <w:sz w:val="32"/>
          <w:szCs w:val="32"/>
        </w:rPr>
        <w:t>–</w:t>
      </w:r>
      <w:r w:rsidRPr="006500C6">
        <w:rPr>
          <w:rFonts w:asciiTheme="minorHAnsi" w:hAnsiTheme="minorHAnsi" w:cstheme="minorHAnsi"/>
          <w:sz w:val="32"/>
          <w:szCs w:val="32"/>
        </w:rPr>
        <w:t xml:space="preserve"> </w:t>
      </w:r>
      <w:r w:rsidRPr="006500C6">
        <w:rPr>
          <w:rFonts w:asciiTheme="minorHAnsi" w:hAnsiTheme="minorHAnsi" w:cstheme="minorHAnsi"/>
          <w:sz w:val="32"/>
          <w:szCs w:val="32"/>
        </w:rPr>
        <w:t>Dal 200</w:t>
      </w:r>
      <w:r w:rsidR="00CD7B10" w:rsidRPr="006500C6">
        <w:rPr>
          <w:rFonts w:asciiTheme="minorHAnsi" w:hAnsiTheme="minorHAnsi" w:cstheme="minorHAnsi"/>
          <w:sz w:val="32"/>
          <w:szCs w:val="32"/>
        </w:rPr>
        <w:t>8</w:t>
      </w:r>
      <w:r w:rsidRPr="006500C6">
        <w:rPr>
          <w:rFonts w:asciiTheme="minorHAnsi" w:hAnsiTheme="minorHAnsi" w:cstheme="minorHAnsi"/>
          <w:sz w:val="32"/>
          <w:szCs w:val="32"/>
        </w:rPr>
        <w:t xml:space="preserve"> disponibile anche online; d</w:t>
      </w:r>
      <w:r w:rsidRPr="006500C6">
        <w:rPr>
          <w:rFonts w:asciiTheme="minorHAnsi" w:hAnsiTheme="minorHAnsi" w:cstheme="minorHAnsi"/>
          <w:sz w:val="32"/>
          <w:szCs w:val="32"/>
        </w:rPr>
        <w:t>al 2011 solo online</w:t>
      </w:r>
      <w:r w:rsidRPr="006500C6">
        <w:rPr>
          <w:rFonts w:asciiTheme="minorHAnsi" w:hAnsiTheme="minorHAnsi" w:cstheme="minorHAnsi"/>
          <w:sz w:val="32"/>
          <w:szCs w:val="32"/>
        </w:rPr>
        <w:t xml:space="preserve"> a: </w:t>
      </w:r>
      <w:hyperlink r:id="rId7" w:history="1">
        <w:r w:rsidRPr="006500C6">
          <w:rPr>
            <w:rStyle w:val="Collegamentoipertestuale"/>
            <w:rFonts w:asciiTheme="minorHAnsi" w:hAnsiTheme="minorHAnsi" w:cstheme="minorHAnsi"/>
            <w:sz w:val="32"/>
            <w:szCs w:val="32"/>
          </w:rPr>
          <w:t>https://www.osservatoriosullefonti.it/</w:t>
        </w:r>
      </w:hyperlink>
      <w:r w:rsidRPr="006500C6">
        <w:rPr>
          <w:rFonts w:asciiTheme="minorHAnsi" w:hAnsiTheme="minorHAnsi" w:cstheme="minorHAnsi"/>
          <w:sz w:val="32"/>
          <w:szCs w:val="32"/>
        </w:rPr>
        <w:t xml:space="preserve">. - </w:t>
      </w:r>
      <w:r w:rsidRPr="006500C6">
        <w:rPr>
          <w:rFonts w:asciiTheme="minorHAnsi" w:hAnsiTheme="minorHAnsi" w:cstheme="minorHAnsi"/>
          <w:color w:val="000000"/>
          <w:sz w:val="32"/>
          <w:szCs w:val="32"/>
        </w:rPr>
        <w:t>ISSN 1591-9064</w:t>
      </w:r>
      <w:r w:rsidRPr="006500C6">
        <w:rPr>
          <w:rFonts w:asciiTheme="minorHAnsi" w:hAnsiTheme="minorHAnsi" w:cstheme="minorHAnsi"/>
          <w:color w:val="000000"/>
          <w:sz w:val="32"/>
          <w:szCs w:val="32"/>
        </w:rPr>
        <w:t xml:space="preserve">; </w:t>
      </w:r>
      <w:r w:rsidRPr="00EE01CA">
        <w:rPr>
          <w:rFonts w:asciiTheme="minorHAnsi" w:hAnsiTheme="minorHAnsi" w:cstheme="minorHAnsi"/>
          <w:sz w:val="32"/>
          <w:szCs w:val="32"/>
        </w:rPr>
        <w:t>ISSN 2038-5633</w:t>
      </w:r>
      <w:r w:rsidRPr="006500C6">
        <w:rPr>
          <w:rFonts w:asciiTheme="minorHAnsi" w:hAnsiTheme="minorHAnsi" w:cstheme="minorHAnsi"/>
          <w:sz w:val="32"/>
          <w:szCs w:val="32"/>
        </w:rPr>
        <w:t xml:space="preserve"> online</w:t>
      </w:r>
      <w:r w:rsidRPr="006500C6">
        <w:rPr>
          <w:rFonts w:asciiTheme="minorHAnsi" w:hAnsiTheme="minorHAnsi" w:cstheme="minorHAnsi"/>
          <w:color w:val="000000"/>
          <w:sz w:val="32"/>
          <w:szCs w:val="32"/>
        </w:rPr>
        <w:t xml:space="preserve">. - BNI 98-123S. - </w:t>
      </w:r>
      <w:r w:rsidRPr="006500C6">
        <w:rPr>
          <w:rFonts w:asciiTheme="minorHAnsi" w:hAnsiTheme="minorHAnsi" w:cstheme="minorHAnsi"/>
          <w:sz w:val="32"/>
          <w:szCs w:val="32"/>
        </w:rPr>
        <w:t>TO00555432</w:t>
      </w:r>
    </w:p>
    <w:p w14:paraId="2A8CCC76" w14:textId="08A322FC" w:rsidR="00EE01CA" w:rsidRPr="006500C6" w:rsidRDefault="00EE01CA" w:rsidP="006500C6">
      <w:pPr>
        <w:jc w:val="both"/>
        <w:rPr>
          <w:rFonts w:asciiTheme="minorHAnsi" w:hAnsiTheme="minorHAnsi" w:cstheme="minorHAnsi"/>
          <w:color w:val="000000"/>
          <w:sz w:val="32"/>
          <w:szCs w:val="32"/>
        </w:rPr>
      </w:pPr>
      <w:r w:rsidRPr="006500C6">
        <w:rPr>
          <w:rFonts w:asciiTheme="minorHAnsi" w:hAnsiTheme="minorHAnsi" w:cstheme="minorHAnsi"/>
          <w:sz w:val="32"/>
          <w:szCs w:val="32"/>
        </w:rPr>
        <w:t xml:space="preserve">Autore: </w:t>
      </w:r>
      <w:r w:rsidRPr="006500C6">
        <w:rPr>
          <w:rFonts w:asciiTheme="minorHAnsi" w:hAnsiTheme="minorHAnsi" w:cstheme="minorHAnsi"/>
          <w:color w:val="000000"/>
          <w:sz w:val="32"/>
          <w:szCs w:val="32"/>
        </w:rPr>
        <w:t>De Siervo, Ugo</w:t>
      </w:r>
      <w:r w:rsidRPr="006500C6">
        <w:rPr>
          <w:rFonts w:asciiTheme="minorHAnsi" w:hAnsiTheme="minorHAnsi" w:cstheme="minorHAnsi"/>
          <w:color w:val="000000"/>
          <w:sz w:val="32"/>
          <w:szCs w:val="32"/>
        </w:rPr>
        <w:t>; Caretti, Paolo</w:t>
      </w:r>
    </w:p>
    <w:p w14:paraId="768C99EA" w14:textId="77777777" w:rsidR="00EE01CA" w:rsidRPr="006500C6" w:rsidRDefault="00EE01CA" w:rsidP="006500C6">
      <w:pPr>
        <w:jc w:val="both"/>
        <w:rPr>
          <w:rFonts w:asciiTheme="minorHAnsi" w:hAnsiTheme="minorHAnsi" w:cstheme="minorHAnsi"/>
          <w:color w:val="000000"/>
          <w:sz w:val="32"/>
          <w:szCs w:val="32"/>
        </w:rPr>
      </w:pPr>
      <w:r w:rsidRPr="006500C6">
        <w:rPr>
          <w:rFonts w:asciiTheme="minorHAnsi" w:hAnsiTheme="minorHAnsi" w:cstheme="minorHAnsi"/>
          <w:sz w:val="32"/>
          <w:szCs w:val="32"/>
        </w:rPr>
        <w:t xml:space="preserve">Soggetto: </w:t>
      </w:r>
      <w:r w:rsidRPr="006500C6">
        <w:rPr>
          <w:rFonts w:asciiTheme="minorHAnsi" w:hAnsiTheme="minorHAnsi" w:cstheme="minorHAnsi"/>
          <w:color w:val="000000"/>
          <w:sz w:val="32"/>
          <w:szCs w:val="32"/>
        </w:rPr>
        <w:t xml:space="preserve">Legge – Periodici; </w:t>
      </w:r>
      <w:proofErr w:type="gramStart"/>
      <w:r w:rsidRPr="006500C6">
        <w:rPr>
          <w:rFonts w:asciiTheme="minorHAnsi" w:hAnsiTheme="minorHAnsi" w:cstheme="minorHAnsi"/>
          <w:color w:val="000000"/>
          <w:sz w:val="32"/>
          <w:szCs w:val="32"/>
        </w:rPr>
        <w:t>Decreti legge</w:t>
      </w:r>
      <w:proofErr w:type="gramEnd"/>
      <w:r w:rsidRPr="006500C6">
        <w:rPr>
          <w:rFonts w:asciiTheme="minorHAnsi" w:hAnsiTheme="minorHAnsi" w:cstheme="minorHAnsi"/>
          <w:color w:val="000000"/>
          <w:sz w:val="32"/>
          <w:szCs w:val="32"/>
        </w:rPr>
        <w:t xml:space="preserve"> – Periodici; Diritto – Fonti - Periodici</w:t>
      </w:r>
    </w:p>
    <w:p w14:paraId="0AF9980D" w14:textId="77777777" w:rsidR="00EE01CA" w:rsidRPr="006500C6" w:rsidRDefault="00EE01CA" w:rsidP="006500C6">
      <w:pPr>
        <w:jc w:val="both"/>
        <w:rPr>
          <w:rFonts w:asciiTheme="minorHAnsi" w:hAnsiTheme="minorHAnsi" w:cstheme="minorHAnsi"/>
          <w:sz w:val="32"/>
          <w:szCs w:val="32"/>
        </w:rPr>
      </w:pPr>
      <w:r w:rsidRPr="006500C6">
        <w:rPr>
          <w:rFonts w:asciiTheme="minorHAnsi" w:hAnsiTheme="minorHAnsi" w:cstheme="minorHAnsi"/>
          <w:sz w:val="32"/>
          <w:szCs w:val="32"/>
        </w:rPr>
        <w:t>Classe: D342.4505</w:t>
      </w:r>
    </w:p>
    <w:p w14:paraId="24588B73" w14:textId="31941928" w:rsidR="00EE01CA" w:rsidRPr="006500C6" w:rsidRDefault="00EE01CA" w:rsidP="006500C6">
      <w:pPr>
        <w:jc w:val="both"/>
        <w:rPr>
          <w:rFonts w:asciiTheme="minorHAnsi" w:hAnsiTheme="minorHAnsi" w:cstheme="minorHAnsi"/>
          <w:sz w:val="32"/>
          <w:szCs w:val="32"/>
        </w:rPr>
      </w:pPr>
      <w:r w:rsidRPr="006500C6">
        <w:rPr>
          <w:rFonts w:asciiTheme="minorHAnsi" w:hAnsiTheme="minorHAnsi" w:cstheme="minorHAnsi"/>
          <w:b/>
          <w:bCs/>
          <w:color w:val="C00000"/>
          <w:sz w:val="32"/>
          <w:szCs w:val="32"/>
        </w:rPr>
        <w:t xml:space="preserve">Copia digitale: </w:t>
      </w:r>
      <w:hyperlink r:id="rId8" w:history="1">
        <w:r w:rsidRPr="006500C6">
          <w:rPr>
            <w:rStyle w:val="Collegamentoipertestuale"/>
            <w:rFonts w:asciiTheme="minorHAnsi" w:hAnsiTheme="minorHAnsi" w:cstheme="minorHAnsi"/>
            <w:sz w:val="32"/>
            <w:szCs w:val="32"/>
          </w:rPr>
          <w:t>1(</w:t>
        </w:r>
        <w:proofErr w:type="gramStart"/>
        <w:r w:rsidRPr="006500C6">
          <w:rPr>
            <w:rStyle w:val="Collegamentoipertestuale"/>
            <w:rFonts w:asciiTheme="minorHAnsi" w:hAnsiTheme="minorHAnsi" w:cstheme="minorHAnsi"/>
            <w:sz w:val="32"/>
            <w:szCs w:val="32"/>
          </w:rPr>
          <w:t>1996)-</w:t>
        </w:r>
        <w:proofErr w:type="gramEnd"/>
        <w:r w:rsidRPr="006500C6">
          <w:rPr>
            <w:rStyle w:val="Collegamentoipertestuale"/>
            <w:rFonts w:asciiTheme="minorHAnsi" w:hAnsiTheme="minorHAnsi" w:cstheme="minorHAnsi"/>
            <w:sz w:val="32"/>
            <w:szCs w:val="32"/>
          </w:rPr>
          <w:t>14</w:t>
        </w:r>
        <w:r w:rsidRPr="006500C6">
          <w:rPr>
            <w:rStyle w:val="Collegamentoipertestuale"/>
            <w:rFonts w:asciiTheme="minorHAnsi" w:hAnsiTheme="minorHAnsi" w:cstheme="minorHAnsi"/>
            <w:sz w:val="32"/>
            <w:szCs w:val="32"/>
          </w:rPr>
          <w:t>(2009).</w:t>
        </w:r>
      </w:hyperlink>
    </w:p>
    <w:p w14:paraId="05A3DEBB" w14:textId="77777777" w:rsidR="00EE01CA" w:rsidRPr="006500C6" w:rsidRDefault="00EE01CA" w:rsidP="006500C6">
      <w:pPr>
        <w:jc w:val="both"/>
        <w:rPr>
          <w:rFonts w:asciiTheme="minorHAnsi" w:hAnsiTheme="minorHAnsi" w:cstheme="minorHAnsi"/>
          <w:sz w:val="22"/>
          <w:szCs w:val="22"/>
        </w:rPr>
      </w:pPr>
    </w:p>
    <w:p w14:paraId="3E555D49" w14:textId="77777777" w:rsidR="00EE01CA" w:rsidRPr="006500C6" w:rsidRDefault="00EE01CA" w:rsidP="006500C6">
      <w:pPr>
        <w:jc w:val="both"/>
        <w:rPr>
          <w:rFonts w:asciiTheme="minorHAnsi" w:hAnsiTheme="minorHAnsi" w:cstheme="minorHAnsi"/>
          <w:b/>
          <w:bCs/>
          <w:color w:val="C00000"/>
          <w:sz w:val="44"/>
          <w:szCs w:val="44"/>
        </w:rPr>
      </w:pPr>
      <w:r w:rsidRPr="006500C6">
        <w:rPr>
          <w:rFonts w:asciiTheme="minorHAnsi" w:hAnsiTheme="minorHAnsi" w:cstheme="minorHAnsi"/>
          <w:b/>
          <w:bCs/>
          <w:color w:val="C00000"/>
          <w:sz w:val="44"/>
          <w:szCs w:val="44"/>
        </w:rPr>
        <w:t>Informazioni storico-bibliografiche</w:t>
      </w:r>
    </w:p>
    <w:p w14:paraId="10FBBE6B" w14:textId="41F7D6E7" w:rsidR="006500C6" w:rsidRPr="00CD7B10" w:rsidRDefault="006500C6" w:rsidP="006500C6">
      <w:pPr>
        <w:jc w:val="both"/>
        <w:rPr>
          <w:rFonts w:asciiTheme="minorHAnsi" w:hAnsiTheme="minorHAnsi" w:cstheme="minorHAnsi"/>
          <w:sz w:val="18"/>
          <w:szCs w:val="18"/>
        </w:rPr>
      </w:pPr>
      <w:r w:rsidRPr="00CD7B10">
        <w:rPr>
          <w:rFonts w:asciiTheme="minorHAnsi" w:hAnsiTheme="minorHAnsi" w:cstheme="minorHAnsi"/>
          <w:sz w:val="18"/>
          <w:szCs w:val="18"/>
        </w:rPr>
        <w:t xml:space="preserve">L’esperienza dell’Osservatorio sulle fonti nasce per iniziativa di un gruppo di docenti di </w:t>
      </w:r>
      <w:r w:rsidRPr="00CD7B10">
        <w:rPr>
          <w:rFonts w:asciiTheme="minorHAnsi" w:hAnsiTheme="minorHAnsi" w:cstheme="minorHAnsi"/>
          <w:b/>
          <w:bCs/>
          <w:sz w:val="18"/>
          <w:szCs w:val="18"/>
        </w:rPr>
        <w:t>diritto costituzionale appartenenti all’Università di Firenze</w:t>
      </w:r>
      <w:r w:rsidRPr="00CD7B10">
        <w:rPr>
          <w:rFonts w:asciiTheme="minorHAnsi" w:hAnsiTheme="minorHAnsi" w:cstheme="minorHAnsi"/>
          <w:sz w:val="18"/>
          <w:szCs w:val="18"/>
        </w:rPr>
        <w:t xml:space="preserve"> già da anni impegnati nello studio delle fonti del diritto. Il gruppo promotore dell’Osservatorio sulle fonti ha, infatti, preso vita fin dal 1996 e si è soprattutto impegnato, sotto la direzione del Prof. Ugo De Siervo, nello studio delle prassi che andavano sviluppandosi in questo campo. Al nucleo originario di studiosi si sono aggiunti poi numerosi colleghi di Università italiane, appartenenti non solo al settore del diritto costituzionale ma anche ai settori del diritto pubblico, amministrativo, internazionale e dell’Unione Europea, e di Università straniere, per approfondire gli aspetti della comparazione.</w:t>
      </w:r>
      <w:r w:rsidRPr="006500C6">
        <w:rPr>
          <w:rFonts w:asciiTheme="minorHAnsi" w:hAnsiTheme="minorHAnsi" w:cstheme="minorHAnsi"/>
          <w:sz w:val="18"/>
          <w:szCs w:val="18"/>
        </w:rPr>
        <w:t xml:space="preserve"> </w:t>
      </w:r>
      <w:r w:rsidRPr="00CD7B10">
        <w:rPr>
          <w:rFonts w:asciiTheme="minorHAnsi" w:hAnsiTheme="minorHAnsi" w:cstheme="minorHAnsi"/>
          <w:sz w:val="18"/>
          <w:szCs w:val="18"/>
        </w:rPr>
        <w:t>Nel corso dei primi anni, l’attività dell’Osservatorio sulle fonti ha alimentato essenzialmente</w:t>
      </w:r>
      <w:r w:rsidRPr="00CD7B10">
        <w:rPr>
          <w:rFonts w:asciiTheme="minorHAnsi" w:hAnsiTheme="minorHAnsi" w:cstheme="minorHAnsi"/>
          <w:b/>
          <w:bCs/>
          <w:sz w:val="18"/>
          <w:szCs w:val="18"/>
        </w:rPr>
        <w:t xml:space="preserve"> due esperienze scientifiche</w:t>
      </w:r>
      <w:r w:rsidRPr="00CD7B10">
        <w:rPr>
          <w:rFonts w:asciiTheme="minorHAnsi" w:hAnsiTheme="minorHAnsi" w:cstheme="minorHAnsi"/>
          <w:sz w:val="18"/>
          <w:szCs w:val="18"/>
        </w:rPr>
        <w:t>: la pubblicazione annuale di un volume monografico edito fin dal 1996 per i tipi di Giappichelli; la promozione e realizzazione di Progetti di ricerca di interesse nazionale (PRIN), finanziati dal Ministero dell’Università e della Ricerca scientifica. Dal 2008, a queste due prime esperienze si è aggiunta la</w:t>
      </w:r>
      <w:r w:rsidRPr="00CD7B10">
        <w:rPr>
          <w:rFonts w:asciiTheme="minorHAnsi" w:hAnsiTheme="minorHAnsi" w:cstheme="minorHAnsi"/>
          <w:b/>
          <w:bCs/>
          <w:sz w:val="18"/>
          <w:szCs w:val="18"/>
        </w:rPr>
        <w:t xml:space="preserve"> rivista elettronica Osservatoriosullefonti.it </w:t>
      </w:r>
      <w:r w:rsidRPr="00CD7B10">
        <w:rPr>
          <w:rFonts w:asciiTheme="minorHAnsi" w:hAnsiTheme="minorHAnsi" w:cstheme="minorHAnsi"/>
          <w:sz w:val="18"/>
          <w:szCs w:val="18"/>
        </w:rPr>
        <w:t>diretta dal prof. Paolo Caretti, che nel 2015 è stata riconosciuta dall’ANVUR come rivista di “</w:t>
      </w:r>
      <w:r w:rsidRPr="00CD7B10">
        <w:rPr>
          <w:rFonts w:asciiTheme="minorHAnsi" w:hAnsiTheme="minorHAnsi" w:cstheme="minorHAnsi"/>
          <w:b/>
          <w:bCs/>
          <w:sz w:val="18"/>
          <w:szCs w:val="18"/>
        </w:rPr>
        <w:t>fascia A”</w:t>
      </w:r>
      <w:r w:rsidRPr="00CD7B10">
        <w:rPr>
          <w:rFonts w:asciiTheme="minorHAnsi" w:hAnsiTheme="minorHAnsi" w:cstheme="minorHAnsi"/>
          <w:sz w:val="18"/>
          <w:szCs w:val="18"/>
        </w:rPr>
        <w:t xml:space="preserve">. Al fine di istituzionalizzare tale pluridecennale attività scientifica, anche allo scopo di dotare di adeguata riconoscibilità il gruppo di ricerca che in tale esperienza si riconosce, nel 2024 è stata </w:t>
      </w:r>
      <w:r w:rsidRPr="00CD7B10">
        <w:rPr>
          <w:rFonts w:asciiTheme="minorHAnsi" w:hAnsiTheme="minorHAnsi" w:cstheme="minorHAnsi"/>
          <w:b/>
          <w:bCs/>
          <w:sz w:val="18"/>
          <w:szCs w:val="18"/>
        </w:rPr>
        <w:t>costituita l’Unità di ricerca “Osservatorio sulle fonti”.</w:t>
      </w:r>
      <w:r w:rsidRPr="006500C6">
        <w:rPr>
          <w:rFonts w:asciiTheme="minorHAnsi" w:hAnsiTheme="minorHAnsi" w:cstheme="minorHAnsi"/>
          <w:sz w:val="18"/>
          <w:szCs w:val="18"/>
        </w:rPr>
        <w:t xml:space="preserve"> </w:t>
      </w:r>
      <w:hyperlink r:id="rId9" w:history="1">
        <w:r w:rsidRPr="006500C6">
          <w:rPr>
            <w:rStyle w:val="Collegamentoipertestuale"/>
            <w:rFonts w:asciiTheme="minorHAnsi" w:hAnsiTheme="minorHAnsi" w:cstheme="minorHAnsi"/>
            <w:sz w:val="18"/>
            <w:szCs w:val="18"/>
          </w:rPr>
          <w:t>https://www.dsg.unifi.it/vp-994--osservatorio-sulle-fonti.html#</w:t>
        </w:r>
      </w:hyperlink>
      <w:r w:rsidRPr="006500C6">
        <w:rPr>
          <w:rFonts w:asciiTheme="minorHAnsi" w:hAnsiTheme="minorHAnsi" w:cstheme="minorHAnsi"/>
          <w:sz w:val="18"/>
          <w:szCs w:val="18"/>
        </w:rPr>
        <w:t xml:space="preserve">. </w:t>
      </w:r>
    </w:p>
    <w:p w14:paraId="0468BEF0" w14:textId="77777777" w:rsidR="006500C6" w:rsidRPr="006500C6" w:rsidRDefault="006500C6" w:rsidP="006500C6">
      <w:pPr>
        <w:jc w:val="both"/>
        <w:rPr>
          <w:rFonts w:asciiTheme="minorHAnsi" w:hAnsiTheme="minorHAnsi" w:cstheme="minorHAnsi"/>
          <w:b/>
          <w:bCs/>
          <w:sz w:val="18"/>
          <w:szCs w:val="18"/>
        </w:rPr>
      </w:pPr>
    </w:p>
    <w:p w14:paraId="5FC04078" w14:textId="13677E66" w:rsidR="00EE01CA" w:rsidRPr="00EE01CA" w:rsidRDefault="00EE01CA" w:rsidP="006500C6">
      <w:pPr>
        <w:jc w:val="both"/>
        <w:rPr>
          <w:rFonts w:asciiTheme="minorHAnsi" w:hAnsiTheme="minorHAnsi" w:cstheme="minorHAnsi"/>
          <w:b/>
          <w:bCs/>
          <w:sz w:val="18"/>
          <w:szCs w:val="18"/>
        </w:rPr>
      </w:pPr>
      <w:r w:rsidRPr="00EE01CA">
        <w:rPr>
          <w:rFonts w:asciiTheme="minorHAnsi" w:hAnsiTheme="minorHAnsi" w:cstheme="minorHAnsi"/>
          <w:b/>
          <w:bCs/>
          <w:sz w:val="18"/>
          <w:szCs w:val="18"/>
        </w:rPr>
        <w:t>Osservatorio sulle fonti</w:t>
      </w:r>
    </w:p>
    <w:p w14:paraId="6D76331A"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Rivista telematica registrata presso il Tribunale di Firenze (decreto n. 5626 del 24 dicembre 2007). ISSN 2038-5633.</w:t>
      </w:r>
    </w:p>
    <w:p w14:paraId="6A9361C8"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L’Osservatorio sulle fonti è stato riconosciuto dall’ANVUR come rivista scientifica e collocato in Classe A.</w:t>
      </w:r>
    </w:p>
    <w:p w14:paraId="542321E7" w14:textId="77777777" w:rsidR="00EE01CA" w:rsidRPr="00EE01CA" w:rsidRDefault="00EE01CA" w:rsidP="006500C6">
      <w:pPr>
        <w:jc w:val="both"/>
        <w:rPr>
          <w:rFonts w:asciiTheme="minorHAnsi" w:hAnsiTheme="minorHAnsi" w:cstheme="minorHAnsi"/>
          <w:b/>
          <w:bCs/>
          <w:sz w:val="18"/>
          <w:szCs w:val="18"/>
        </w:rPr>
      </w:pPr>
      <w:r w:rsidRPr="00EE01CA">
        <w:rPr>
          <w:rFonts w:asciiTheme="minorHAnsi" w:hAnsiTheme="minorHAnsi" w:cstheme="minorHAnsi"/>
          <w:b/>
          <w:bCs/>
          <w:sz w:val="18"/>
          <w:szCs w:val="18"/>
        </w:rPr>
        <w:lastRenderedPageBreak/>
        <w:t xml:space="preserve">Direzione e Redazione </w:t>
      </w:r>
    </w:p>
    <w:p w14:paraId="25856255" w14:textId="77777777" w:rsidR="00EE01CA" w:rsidRPr="00EE01CA" w:rsidRDefault="00EE01CA" w:rsidP="006500C6">
      <w:pPr>
        <w:jc w:val="both"/>
        <w:rPr>
          <w:rFonts w:asciiTheme="minorHAnsi" w:hAnsiTheme="minorHAnsi" w:cstheme="minorHAnsi"/>
          <w:b/>
          <w:bCs/>
          <w:sz w:val="18"/>
          <w:szCs w:val="18"/>
        </w:rPr>
      </w:pPr>
      <w:r w:rsidRPr="00EE01CA">
        <w:rPr>
          <w:rFonts w:asciiTheme="minorHAnsi" w:hAnsiTheme="minorHAnsi" w:cstheme="minorHAnsi"/>
          <w:b/>
          <w:bCs/>
          <w:sz w:val="18"/>
          <w:szCs w:val="18"/>
        </w:rPr>
        <w:t>Direttori scientifici</w:t>
      </w:r>
    </w:p>
    <w:p w14:paraId="091A1047"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b/>
          <w:bCs/>
          <w:sz w:val="18"/>
          <w:szCs w:val="18"/>
        </w:rPr>
        <w:t>Paolo Caretti</w:t>
      </w:r>
      <w:r w:rsidRPr="00EE01CA">
        <w:rPr>
          <w:rFonts w:asciiTheme="minorHAnsi" w:hAnsiTheme="minorHAnsi" w:cstheme="minorHAnsi"/>
          <w:sz w:val="18"/>
          <w:szCs w:val="18"/>
        </w:rPr>
        <w:t xml:space="preserve"> e</w:t>
      </w:r>
      <w:r w:rsidRPr="00EE01CA">
        <w:rPr>
          <w:rFonts w:asciiTheme="minorHAnsi" w:hAnsiTheme="minorHAnsi" w:cstheme="minorHAnsi"/>
          <w:b/>
          <w:bCs/>
          <w:sz w:val="18"/>
          <w:szCs w:val="18"/>
        </w:rPr>
        <w:t xml:space="preserve"> Maria Cristina Grisolia </w:t>
      </w:r>
      <w:r w:rsidRPr="00EE01CA">
        <w:rPr>
          <w:rFonts w:asciiTheme="minorHAnsi" w:hAnsiTheme="minorHAnsi" w:cstheme="minorHAnsi"/>
          <w:sz w:val="18"/>
          <w:szCs w:val="18"/>
        </w:rPr>
        <w:t>(Università di Firenze)</w:t>
      </w:r>
    </w:p>
    <w:p w14:paraId="3D8B8AB0" w14:textId="77777777" w:rsidR="00EE01CA" w:rsidRPr="00EE01CA" w:rsidRDefault="00EE01CA" w:rsidP="006500C6">
      <w:pPr>
        <w:jc w:val="both"/>
        <w:rPr>
          <w:rFonts w:asciiTheme="minorHAnsi" w:hAnsiTheme="minorHAnsi" w:cstheme="minorHAnsi"/>
          <w:b/>
          <w:bCs/>
          <w:sz w:val="18"/>
          <w:szCs w:val="18"/>
        </w:rPr>
      </w:pPr>
      <w:r w:rsidRPr="00EE01CA">
        <w:rPr>
          <w:rFonts w:asciiTheme="minorHAnsi" w:hAnsiTheme="minorHAnsi" w:cstheme="minorHAnsi"/>
          <w:b/>
          <w:bCs/>
          <w:sz w:val="18"/>
          <w:szCs w:val="18"/>
        </w:rPr>
        <w:t>Direttore responsabile</w:t>
      </w:r>
    </w:p>
    <w:p w14:paraId="2D544766"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b/>
          <w:bCs/>
          <w:sz w:val="18"/>
          <w:szCs w:val="18"/>
        </w:rPr>
        <w:t>Paolo Caretti</w:t>
      </w:r>
    </w:p>
    <w:p w14:paraId="1543D625"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Registrazione presso il Tribunale di Firenze n. 5626 del 24 dicembre 2007 (ISSN 2038-5633)</w:t>
      </w:r>
    </w:p>
    <w:p w14:paraId="0C9B78CD" w14:textId="77777777" w:rsidR="00EE01CA" w:rsidRPr="00EE01CA" w:rsidRDefault="00EE01CA" w:rsidP="006500C6">
      <w:pPr>
        <w:jc w:val="both"/>
        <w:rPr>
          <w:rFonts w:asciiTheme="minorHAnsi" w:hAnsiTheme="minorHAnsi" w:cstheme="minorHAnsi"/>
          <w:b/>
          <w:bCs/>
          <w:sz w:val="18"/>
          <w:szCs w:val="18"/>
        </w:rPr>
      </w:pPr>
      <w:r w:rsidRPr="00EE01CA">
        <w:rPr>
          <w:rFonts w:asciiTheme="minorHAnsi" w:hAnsiTheme="minorHAnsi" w:cstheme="minorHAnsi"/>
          <w:b/>
          <w:bCs/>
          <w:sz w:val="18"/>
          <w:szCs w:val="18"/>
        </w:rPr>
        <w:t>Comitato di Direzione</w:t>
      </w:r>
    </w:p>
    <w:p w14:paraId="4375F9AF"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b/>
          <w:bCs/>
          <w:sz w:val="18"/>
          <w:szCs w:val="18"/>
        </w:rPr>
        <w:t xml:space="preserve">Adelina Adinolfi </w:t>
      </w:r>
      <w:r w:rsidRPr="00EE01CA">
        <w:rPr>
          <w:rFonts w:asciiTheme="minorHAnsi" w:hAnsiTheme="minorHAnsi" w:cstheme="minorHAnsi"/>
          <w:sz w:val="18"/>
          <w:szCs w:val="18"/>
        </w:rPr>
        <w:t xml:space="preserve">(Università degli Studi di Firenze), </w:t>
      </w:r>
      <w:r w:rsidRPr="00EE01CA">
        <w:rPr>
          <w:rFonts w:asciiTheme="minorHAnsi" w:hAnsiTheme="minorHAnsi" w:cstheme="minorHAnsi"/>
          <w:b/>
          <w:bCs/>
          <w:sz w:val="18"/>
          <w:szCs w:val="18"/>
        </w:rPr>
        <w:t xml:space="preserve">Stefania Baroncelli </w:t>
      </w:r>
      <w:r w:rsidRPr="00EE01CA">
        <w:rPr>
          <w:rFonts w:asciiTheme="minorHAnsi" w:hAnsiTheme="minorHAnsi" w:cstheme="minorHAnsi"/>
          <w:sz w:val="18"/>
          <w:szCs w:val="18"/>
        </w:rPr>
        <w:t xml:space="preserve">(Libera Università di Bolzano), </w:t>
      </w:r>
      <w:r w:rsidRPr="00EE01CA">
        <w:rPr>
          <w:rFonts w:asciiTheme="minorHAnsi" w:hAnsiTheme="minorHAnsi" w:cstheme="minorHAnsi"/>
          <w:b/>
          <w:bCs/>
          <w:sz w:val="18"/>
          <w:szCs w:val="18"/>
        </w:rPr>
        <w:t>Andrea Cardone</w:t>
      </w:r>
      <w:r w:rsidRPr="00EE01CA">
        <w:rPr>
          <w:rFonts w:asciiTheme="minorHAnsi" w:hAnsiTheme="minorHAnsi" w:cstheme="minorHAnsi"/>
          <w:sz w:val="18"/>
          <w:szCs w:val="18"/>
        </w:rPr>
        <w:t xml:space="preserve"> (Università degli Studi di Firenze), </w:t>
      </w:r>
      <w:r w:rsidRPr="00EE01CA">
        <w:rPr>
          <w:rFonts w:asciiTheme="minorHAnsi" w:hAnsiTheme="minorHAnsi" w:cstheme="minorHAnsi"/>
          <w:b/>
          <w:bCs/>
          <w:sz w:val="18"/>
          <w:szCs w:val="18"/>
        </w:rPr>
        <w:t xml:space="preserve">Massimo Carli </w:t>
      </w:r>
      <w:r w:rsidRPr="00EE01CA">
        <w:rPr>
          <w:rFonts w:asciiTheme="minorHAnsi" w:hAnsiTheme="minorHAnsi" w:cstheme="minorHAnsi"/>
          <w:sz w:val="18"/>
          <w:szCs w:val="18"/>
        </w:rPr>
        <w:t>(già Università degli Studi di Firenze), </w:t>
      </w:r>
      <w:r w:rsidRPr="00EE01CA">
        <w:rPr>
          <w:rFonts w:asciiTheme="minorHAnsi" w:hAnsiTheme="minorHAnsi" w:cstheme="minorHAnsi"/>
          <w:b/>
          <w:bCs/>
          <w:sz w:val="18"/>
          <w:szCs w:val="18"/>
        </w:rPr>
        <w:t>Ana M. Carmona Contreras</w:t>
      </w:r>
      <w:r w:rsidRPr="00EE01CA">
        <w:rPr>
          <w:rFonts w:asciiTheme="minorHAnsi" w:hAnsiTheme="minorHAnsi" w:cstheme="minorHAnsi"/>
          <w:sz w:val="18"/>
          <w:szCs w:val="18"/>
        </w:rPr>
        <w:t xml:space="preserve"> (</w:t>
      </w:r>
      <w:proofErr w:type="spellStart"/>
      <w:r w:rsidRPr="00EE01CA">
        <w:rPr>
          <w:rFonts w:asciiTheme="minorHAnsi" w:hAnsiTheme="minorHAnsi" w:cstheme="minorHAnsi"/>
          <w:sz w:val="18"/>
          <w:szCs w:val="18"/>
        </w:rPr>
        <w:t>Universidad</w:t>
      </w:r>
      <w:proofErr w:type="spellEnd"/>
      <w:r w:rsidRPr="00EE01CA">
        <w:rPr>
          <w:rFonts w:asciiTheme="minorHAnsi" w:hAnsiTheme="minorHAnsi" w:cstheme="minorHAnsi"/>
          <w:sz w:val="18"/>
          <w:szCs w:val="18"/>
        </w:rPr>
        <w:t xml:space="preserve"> de Sevilla), </w:t>
      </w:r>
      <w:r w:rsidRPr="00EE01CA">
        <w:rPr>
          <w:rFonts w:asciiTheme="minorHAnsi" w:hAnsiTheme="minorHAnsi" w:cstheme="minorHAnsi"/>
          <w:b/>
          <w:bCs/>
          <w:sz w:val="18"/>
          <w:szCs w:val="18"/>
        </w:rPr>
        <w:t xml:space="preserve">Elisabetta Catelani </w:t>
      </w:r>
      <w:r w:rsidRPr="00EE01CA">
        <w:rPr>
          <w:rFonts w:asciiTheme="minorHAnsi" w:hAnsiTheme="minorHAnsi" w:cstheme="minorHAnsi"/>
          <w:sz w:val="18"/>
          <w:szCs w:val="18"/>
        </w:rPr>
        <w:t>(Università di Pisa),</w:t>
      </w:r>
      <w:r w:rsidRPr="00EE01CA">
        <w:rPr>
          <w:rFonts w:asciiTheme="minorHAnsi" w:hAnsiTheme="minorHAnsi" w:cstheme="minorHAnsi"/>
          <w:b/>
          <w:bCs/>
          <w:sz w:val="18"/>
          <w:szCs w:val="18"/>
        </w:rPr>
        <w:t xml:space="preserve"> Marcello Cecchetti</w:t>
      </w:r>
      <w:r w:rsidRPr="00EE01CA">
        <w:rPr>
          <w:rFonts w:asciiTheme="minorHAnsi" w:hAnsiTheme="minorHAnsi" w:cstheme="minorHAnsi"/>
          <w:sz w:val="18"/>
          <w:szCs w:val="18"/>
        </w:rPr>
        <w:t xml:space="preserve"> (Università degli Studi di Sassari), </w:t>
      </w:r>
      <w:r w:rsidRPr="00EE01CA">
        <w:rPr>
          <w:rFonts w:asciiTheme="minorHAnsi" w:hAnsiTheme="minorHAnsi" w:cstheme="minorHAnsi"/>
          <w:b/>
          <w:bCs/>
          <w:sz w:val="18"/>
          <w:szCs w:val="18"/>
        </w:rPr>
        <w:t xml:space="preserve">Annalisa Ciampi </w:t>
      </w:r>
      <w:r w:rsidRPr="00EE01CA">
        <w:rPr>
          <w:rFonts w:asciiTheme="minorHAnsi" w:hAnsiTheme="minorHAnsi" w:cstheme="minorHAnsi"/>
          <w:sz w:val="18"/>
          <w:szCs w:val="18"/>
        </w:rPr>
        <w:t xml:space="preserve">(Università degli Studi di Verona), </w:t>
      </w:r>
      <w:r w:rsidRPr="00EE01CA">
        <w:rPr>
          <w:rFonts w:asciiTheme="minorHAnsi" w:hAnsiTheme="minorHAnsi" w:cstheme="minorHAnsi"/>
          <w:b/>
          <w:bCs/>
          <w:sz w:val="18"/>
          <w:szCs w:val="18"/>
        </w:rPr>
        <w:t xml:space="preserve">Elena D'Orlando </w:t>
      </w:r>
      <w:r w:rsidRPr="00EE01CA">
        <w:rPr>
          <w:rFonts w:asciiTheme="minorHAnsi" w:hAnsiTheme="minorHAnsi" w:cstheme="minorHAnsi"/>
          <w:sz w:val="18"/>
          <w:szCs w:val="18"/>
        </w:rPr>
        <w:t xml:space="preserve">(Università degli Studi di Udine), </w:t>
      </w:r>
      <w:r w:rsidRPr="00EE01CA">
        <w:rPr>
          <w:rFonts w:asciiTheme="minorHAnsi" w:hAnsiTheme="minorHAnsi" w:cstheme="minorHAnsi"/>
          <w:b/>
          <w:bCs/>
          <w:sz w:val="18"/>
          <w:szCs w:val="18"/>
        </w:rPr>
        <w:t>Gianmario Demuro</w:t>
      </w:r>
      <w:r w:rsidRPr="00EE01CA">
        <w:rPr>
          <w:rFonts w:asciiTheme="minorHAnsi" w:hAnsiTheme="minorHAnsi" w:cstheme="minorHAnsi"/>
          <w:sz w:val="18"/>
          <w:szCs w:val="18"/>
        </w:rPr>
        <w:t xml:space="preserve"> (Università degli Studi di Cagliari), </w:t>
      </w:r>
      <w:r w:rsidRPr="00EE01CA">
        <w:rPr>
          <w:rFonts w:asciiTheme="minorHAnsi" w:hAnsiTheme="minorHAnsi" w:cstheme="minorHAnsi"/>
          <w:b/>
          <w:bCs/>
          <w:sz w:val="18"/>
          <w:szCs w:val="18"/>
        </w:rPr>
        <w:t>Giovanna De Minico</w:t>
      </w:r>
      <w:r w:rsidRPr="00EE01CA">
        <w:rPr>
          <w:rFonts w:asciiTheme="minorHAnsi" w:hAnsiTheme="minorHAnsi" w:cstheme="minorHAnsi"/>
          <w:sz w:val="18"/>
          <w:szCs w:val="18"/>
        </w:rPr>
        <w:t xml:space="preserve"> (Università di Napoli "Federico II"), </w:t>
      </w:r>
      <w:r w:rsidRPr="00EE01CA">
        <w:rPr>
          <w:rFonts w:asciiTheme="minorHAnsi" w:hAnsiTheme="minorHAnsi" w:cstheme="minorHAnsi"/>
          <w:b/>
          <w:bCs/>
          <w:sz w:val="18"/>
          <w:szCs w:val="18"/>
        </w:rPr>
        <w:t>Gianni Di Cosimo</w:t>
      </w:r>
      <w:r w:rsidRPr="00EE01CA">
        <w:rPr>
          <w:rFonts w:asciiTheme="minorHAnsi" w:hAnsiTheme="minorHAnsi" w:cstheme="minorHAnsi"/>
          <w:sz w:val="18"/>
          <w:szCs w:val="18"/>
        </w:rPr>
        <w:t xml:space="preserve"> (Università degli Studi di Macerata), </w:t>
      </w:r>
      <w:r w:rsidRPr="00EE01CA">
        <w:rPr>
          <w:rFonts w:asciiTheme="minorHAnsi" w:hAnsiTheme="minorHAnsi" w:cstheme="minorHAnsi"/>
          <w:b/>
          <w:bCs/>
          <w:sz w:val="18"/>
          <w:szCs w:val="18"/>
        </w:rPr>
        <w:t>Filippo Donati</w:t>
      </w:r>
      <w:r w:rsidRPr="00EE01CA">
        <w:rPr>
          <w:rFonts w:asciiTheme="minorHAnsi" w:hAnsiTheme="minorHAnsi" w:cstheme="minorHAnsi"/>
          <w:sz w:val="18"/>
          <w:szCs w:val="18"/>
        </w:rPr>
        <w:t xml:space="preserve"> (Università degli Studi di Firenze), </w:t>
      </w:r>
      <w:r w:rsidRPr="00EE01CA">
        <w:rPr>
          <w:rFonts w:asciiTheme="minorHAnsi" w:hAnsiTheme="minorHAnsi" w:cstheme="minorHAnsi"/>
          <w:b/>
          <w:bCs/>
          <w:sz w:val="18"/>
          <w:szCs w:val="18"/>
        </w:rPr>
        <w:t>Vincenzo Ferrari</w:t>
      </w:r>
      <w:r w:rsidRPr="00EE01CA">
        <w:rPr>
          <w:rFonts w:asciiTheme="minorHAnsi" w:hAnsiTheme="minorHAnsi" w:cstheme="minorHAnsi"/>
          <w:sz w:val="18"/>
          <w:szCs w:val="18"/>
        </w:rPr>
        <w:t xml:space="preserve"> (Università degli Studi di Milano Statale), </w:t>
      </w:r>
      <w:r w:rsidRPr="00EE01CA">
        <w:rPr>
          <w:rFonts w:asciiTheme="minorHAnsi" w:hAnsiTheme="minorHAnsi" w:cstheme="minorHAnsi"/>
          <w:b/>
          <w:bCs/>
          <w:sz w:val="18"/>
          <w:szCs w:val="18"/>
        </w:rPr>
        <w:t>Anna-Bettina Kaiser</w:t>
      </w:r>
      <w:r w:rsidRPr="00EE01CA">
        <w:rPr>
          <w:rFonts w:asciiTheme="minorHAnsi" w:hAnsiTheme="minorHAnsi" w:cstheme="minorHAnsi"/>
          <w:sz w:val="18"/>
          <w:szCs w:val="18"/>
        </w:rPr>
        <w:t xml:space="preserve"> (Humboldt-</w:t>
      </w:r>
      <w:proofErr w:type="spellStart"/>
      <w:r w:rsidRPr="00EE01CA">
        <w:rPr>
          <w:rFonts w:asciiTheme="minorHAnsi" w:hAnsiTheme="minorHAnsi" w:cstheme="minorHAnsi"/>
          <w:sz w:val="18"/>
          <w:szCs w:val="18"/>
        </w:rPr>
        <w:t>Universität</w:t>
      </w:r>
      <w:proofErr w:type="spellEnd"/>
      <w:r w:rsidRPr="00EE01CA">
        <w:rPr>
          <w:rFonts w:asciiTheme="minorHAnsi" w:hAnsiTheme="minorHAnsi" w:cstheme="minorHAnsi"/>
          <w:sz w:val="18"/>
          <w:szCs w:val="18"/>
        </w:rPr>
        <w:t xml:space="preserve"> </w:t>
      </w:r>
      <w:proofErr w:type="spellStart"/>
      <w:r w:rsidRPr="00EE01CA">
        <w:rPr>
          <w:rFonts w:asciiTheme="minorHAnsi" w:hAnsiTheme="minorHAnsi" w:cstheme="minorHAnsi"/>
          <w:sz w:val="18"/>
          <w:szCs w:val="18"/>
        </w:rPr>
        <w:t>zu</w:t>
      </w:r>
      <w:proofErr w:type="spellEnd"/>
      <w:r w:rsidRPr="00EE01CA">
        <w:rPr>
          <w:rFonts w:asciiTheme="minorHAnsi" w:hAnsiTheme="minorHAnsi" w:cstheme="minorHAnsi"/>
          <w:sz w:val="18"/>
          <w:szCs w:val="18"/>
        </w:rPr>
        <w:t xml:space="preserve"> Berlin), </w:t>
      </w:r>
      <w:r w:rsidRPr="00EE01CA">
        <w:rPr>
          <w:rFonts w:asciiTheme="minorHAnsi" w:hAnsiTheme="minorHAnsi" w:cstheme="minorHAnsi"/>
          <w:b/>
          <w:bCs/>
          <w:sz w:val="18"/>
          <w:szCs w:val="18"/>
        </w:rPr>
        <w:t>Franck Laffaille</w:t>
      </w:r>
      <w:r w:rsidRPr="00EE01CA">
        <w:rPr>
          <w:rFonts w:asciiTheme="minorHAnsi" w:hAnsiTheme="minorHAnsi" w:cstheme="minorHAnsi"/>
          <w:sz w:val="18"/>
          <w:szCs w:val="18"/>
        </w:rPr>
        <w:t xml:space="preserve"> (Université de Paris XIII),</w:t>
      </w:r>
      <w:r w:rsidRPr="00EE01CA">
        <w:rPr>
          <w:rFonts w:asciiTheme="minorHAnsi" w:hAnsiTheme="minorHAnsi" w:cstheme="minorHAnsi"/>
          <w:b/>
          <w:bCs/>
          <w:sz w:val="18"/>
          <w:szCs w:val="18"/>
        </w:rPr>
        <w:t xml:space="preserve"> Pier Francesco Lotito</w:t>
      </w:r>
      <w:r w:rsidRPr="00EE01CA">
        <w:rPr>
          <w:rFonts w:asciiTheme="minorHAnsi" w:hAnsiTheme="minorHAnsi" w:cstheme="minorHAnsi"/>
          <w:sz w:val="18"/>
          <w:szCs w:val="18"/>
        </w:rPr>
        <w:t xml:space="preserve"> (Università degli Studi di Firenze), </w:t>
      </w:r>
      <w:r w:rsidRPr="00EE01CA">
        <w:rPr>
          <w:rFonts w:asciiTheme="minorHAnsi" w:hAnsiTheme="minorHAnsi" w:cstheme="minorHAnsi"/>
          <w:b/>
          <w:bCs/>
          <w:sz w:val="18"/>
          <w:szCs w:val="18"/>
        </w:rPr>
        <w:t>Nicola Lupo</w:t>
      </w:r>
      <w:r w:rsidRPr="00EE01CA">
        <w:rPr>
          <w:rFonts w:asciiTheme="minorHAnsi" w:hAnsiTheme="minorHAnsi" w:cstheme="minorHAnsi"/>
          <w:sz w:val="18"/>
          <w:szCs w:val="18"/>
        </w:rPr>
        <w:t xml:space="preserve"> (Università Luiss Guido Carli), </w:t>
      </w:r>
      <w:r w:rsidRPr="00EE01CA">
        <w:rPr>
          <w:rFonts w:asciiTheme="minorHAnsi" w:hAnsiTheme="minorHAnsi" w:cstheme="minorHAnsi"/>
          <w:b/>
          <w:bCs/>
          <w:sz w:val="18"/>
          <w:szCs w:val="18"/>
        </w:rPr>
        <w:t>Maurizio Malo</w:t>
      </w:r>
      <w:r w:rsidRPr="00EE01CA">
        <w:rPr>
          <w:rFonts w:asciiTheme="minorHAnsi" w:hAnsiTheme="minorHAnsi" w:cstheme="minorHAnsi"/>
          <w:sz w:val="18"/>
          <w:szCs w:val="18"/>
        </w:rPr>
        <w:t xml:space="preserve"> (Università degli Studi di Padova), </w:t>
      </w:r>
      <w:r w:rsidRPr="00EE01CA">
        <w:rPr>
          <w:rFonts w:asciiTheme="minorHAnsi" w:hAnsiTheme="minorHAnsi" w:cstheme="minorHAnsi"/>
          <w:b/>
          <w:bCs/>
          <w:sz w:val="18"/>
          <w:szCs w:val="18"/>
        </w:rPr>
        <w:t>Patricia Popelier</w:t>
      </w:r>
      <w:r w:rsidRPr="00EE01CA">
        <w:rPr>
          <w:rFonts w:asciiTheme="minorHAnsi" w:hAnsiTheme="minorHAnsi" w:cstheme="minorHAnsi"/>
          <w:sz w:val="18"/>
          <w:szCs w:val="18"/>
        </w:rPr>
        <w:t xml:space="preserve"> (</w:t>
      </w:r>
      <w:proofErr w:type="spellStart"/>
      <w:r w:rsidRPr="00EE01CA">
        <w:rPr>
          <w:rFonts w:asciiTheme="minorHAnsi" w:hAnsiTheme="minorHAnsi" w:cstheme="minorHAnsi"/>
          <w:sz w:val="18"/>
          <w:szCs w:val="18"/>
        </w:rPr>
        <w:t>Universiteit</w:t>
      </w:r>
      <w:proofErr w:type="spellEnd"/>
      <w:r w:rsidRPr="00EE01CA">
        <w:rPr>
          <w:rFonts w:asciiTheme="minorHAnsi" w:hAnsiTheme="minorHAnsi" w:cstheme="minorHAnsi"/>
          <w:sz w:val="18"/>
          <w:szCs w:val="18"/>
        </w:rPr>
        <w:t xml:space="preserve"> Antwerpen), </w:t>
      </w:r>
      <w:r w:rsidRPr="00EE01CA">
        <w:rPr>
          <w:rFonts w:asciiTheme="minorHAnsi" w:hAnsiTheme="minorHAnsi" w:cstheme="minorHAnsi"/>
          <w:b/>
          <w:bCs/>
          <w:sz w:val="18"/>
          <w:szCs w:val="18"/>
        </w:rPr>
        <w:t xml:space="preserve">Giusto Puccini </w:t>
      </w:r>
      <w:r w:rsidRPr="00EE01CA">
        <w:rPr>
          <w:rFonts w:asciiTheme="minorHAnsi" w:hAnsiTheme="minorHAnsi" w:cstheme="minorHAnsi"/>
          <w:sz w:val="18"/>
          <w:szCs w:val="18"/>
        </w:rPr>
        <w:t xml:space="preserve">(già Università degli Studi di Firenze), </w:t>
      </w:r>
      <w:r w:rsidRPr="00EE01CA">
        <w:rPr>
          <w:rFonts w:asciiTheme="minorHAnsi" w:hAnsiTheme="minorHAnsi" w:cstheme="minorHAnsi"/>
          <w:b/>
          <w:bCs/>
          <w:sz w:val="18"/>
          <w:szCs w:val="18"/>
        </w:rPr>
        <w:t>Orlando Roselli</w:t>
      </w:r>
      <w:r w:rsidRPr="00EE01CA">
        <w:rPr>
          <w:rFonts w:asciiTheme="minorHAnsi" w:hAnsiTheme="minorHAnsi" w:cstheme="minorHAnsi"/>
          <w:sz w:val="18"/>
          <w:szCs w:val="18"/>
        </w:rPr>
        <w:t xml:space="preserve"> (già Università degli Studi di Firenze), </w:t>
      </w:r>
      <w:r w:rsidRPr="00EE01CA">
        <w:rPr>
          <w:rFonts w:asciiTheme="minorHAnsi" w:hAnsiTheme="minorHAnsi" w:cstheme="minorHAnsi"/>
          <w:b/>
          <w:bCs/>
          <w:sz w:val="18"/>
          <w:szCs w:val="18"/>
        </w:rPr>
        <w:t>Emanuele Rossi</w:t>
      </w:r>
      <w:r w:rsidRPr="00EE01CA">
        <w:rPr>
          <w:rFonts w:asciiTheme="minorHAnsi" w:hAnsiTheme="minorHAnsi" w:cstheme="minorHAnsi"/>
          <w:sz w:val="18"/>
          <w:szCs w:val="18"/>
        </w:rPr>
        <w:t xml:space="preserve"> (Scuola Superiore di Studi Universitari e di Perfezionamento Sant’Anna di Pisa), </w:t>
      </w:r>
      <w:r w:rsidRPr="00EE01CA">
        <w:rPr>
          <w:rFonts w:asciiTheme="minorHAnsi" w:hAnsiTheme="minorHAnsi" w:cstheme="minorHAnsi"/>
          <w:b/>
          <w:bCs/>
          <w:sz w:val="18"/>
          <w:szCs w:val="18"/>
        </w:rPr>
        <w:t>Andrea Simoncini</w:t>
      </w:r>
      <w:r w:rsidRPr="00EE01CA">
        <w:rPr>
          <w:rFonts w:asciiTheme="minorHAnsi" w:hAnsiTheme="minorHAnsi" w:cstheme="minorHAnsi"/>
          <w:sz w:val="18"/>
          <w:szCs w:val="18"/>
        </w:rPr>
        <w:t xml:space="preserve"> (Università degli Studi di Firenze), </w:t>
      </w:r>
      <w:r w:rsidRPr="00EE01CA">
        <w:rPr>
          <w:rFonts w:asciiTheme="minorHAnsi" w:hAnsiTheme="minorHAnsi" w:cstheme="minorHAnsi"/>
          <w:b/>
          <w:bCs/>
          <w:sz w:val="18"/>
          <w:szCs w:val="18"/>
        </w:rPr>
        <w:t>Rolando Tarchi </w:t>
      </w:r>
      <w:r w:rsidRPr="00EE01CA">
        <w:rPr>
          <w:rFonts w:asciiTheme="minorHAnsi" w:hAnsiTheme="minorHAnsi" w:cstheme="minorHAnsi"/>
          <w:sz w:val="18"/>
          <w:szCs w:val="18"/>
        </w:rPr>
        <w:t xml:space="preserve">(Università di Pisa), </w:t>
      </w:r>
      <w:r w:rsidRPr="00EE01CA">
        <w:rPr>
          <w:rFonts w:asciiTheme="minorHAnsi" w:hAnsiTheme="minorHAnsi" w:cstheme="minorHAnsi"/>
          <w:b/>
          <w:bCs/>
          <w:sz w:val="18"/>
          <w:szCs w:val="18"/>
        </w:rPr>
        <w:t>Giovanni Tarli Barbieri</w:t>
      </w:r>
      <w:r w:rsidRPr="00EE01CA">
        <w:rPr>
          <w:rFonts w:asciiTheme="minorHAnsi" w:hAnsiTheme="minorHAnsi" w:cstheme="minorHAnsi"/>
          <w:sz w:val="18"/>
          <w:szCs w:val="18"/>
        </w:rPr>
        <w:t xml:space="preserve"> (Università degli Studi di Firenze), </w:t>
      </w:r>
      <w:r w:rsidRPr="00EE01CA">
        <w:rPr>
          <w:rFonts w:asciiTheme="minorHAnsi" w:hAnsiTheme="minorHAnsi" w:cstheme="minorHAnsi"/>
          <w:b/>
          <w:bCs/>
          <w:sz w:val="18"/>
          <w:szCs w:val="18"/>
        </w:rPr>
        <w:t>Giuseppe Verde</w:t>
      </w:r>
      <w:r w:rsidRPr="00EE01CA">
        <w:rPr>
          <w:rFonts w:asciiTheme="minorHAnsi" w:hAnsiTheme="minorHAnsi" w:cstheme="minorHAnsi"/>
          <w:sz w:val="18"/>
          <w:szCs w:val="18"/>
        </w:rPr>
        <w:t xml:space="preserve"> (Università degli Studi di Palermo).</w:t>
      </w:r>
    </w:p>
    <w:p w14:paraId="3C033B91" w14:textId="77777777" w:rsidR="00EE01CA" w:rsidRPr="00EE01CA" w:rsidRDefault="00EE01CA" w:rsidP="006500C6">
      <w:pPr>
        <w:jc w:val="both"/>
        <w:rPr>
          <w:rFonts w:asciiTheme="minorHAnsi" w:hAnsiTheme="minorHAnsi" w:cstheme="minorHAnsi"/>
          <w:b/>
          <w:bCs/>
          <w:sz w:val="18"/>
          <w:szCs w:val="18"/>
        </w:rPr>
      </w:pPr>
      <w:r w:rsidRPr="00EE01CA">
        <w:rPr>
          <w:rFonts w:asciiTheme="minorHAnsi" w:hAnsiTheme="minorHAnsi" w:cstheme="minorHAnsi"/>
          <w:b/>
          <w:bCs/>
          <w:sz w:val="18"/>
          <w:szCs w:val="18"/>
        </w:rPr>
        <w:t>Redazione</w:t>
      </w:r>
    </w:p>
    <w:p w14:paraId="1CD9743B" w14:textId="77777777" w:rsidR="00EE01CA" w:rsidRPr="006500C6"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Responsabile: </w:t>
      </w:r>
      <w:r w:rsidRPr="00EE01CA">
        <w:rPr>
          <w:rFonts w:asciiTheme="minorHAnsi" w:hAnsiTheme="minorHAnsi" w:cstheme="minorHAnsi"/>
          <w:b/>
          <w:bCs/>
          <w:sz w:val="18"/>
          <w:szCs w:val="18"/>
        </w:rPr>
        <w:t>Pietro Milazzo</w:t>
      </w:r>
      <w:r w:rsidRPr="00EE01CA">
        <w:rPr>
          <w:rFonts w:asciiTheme="minorHAnsi" w:hAnsiTheme="minorHAnsi" w:cstheme="minorHAnsi"/>
          <w:sz w:val="18"/>
          <w:szCs w:val="18"/>
        </w:rPr>
        <w:t> </w:t>
      </w:r>
    </w:p>
    <w:p w14:paraId="63110B88" w14:textId="5D4CC1B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Componenti: </w:t>
      </w:r>
      <w:r w:rsidRPr="00EE01CA">
        <w:rPr>
          <w:rFonts w:asciiTheme="minorHAnsi" w:hAnsiTheme="minorHAnsi" w:cstheme="minorHAnsi"/>
          <w:b/>
          <w:bCs/>
          <w:sz w:val="18"/>
          <w:szCs w:val="18"/>
        </w:rPr>
        <w:t>Leonardo Bianchi, Laura Buffoni, Virginia Campigli, Edoardo Caterina</w:t>
      </w:r>
      <w:r w:rsidRPr="00EE01CA">
        <w:rPr>
          <w:rFonts w:asciiTheme="minorHAnsi" w:hAnsiTheme="minorHAnsi" w:cstheme="minorHAnsi"/>
          <w:sz w:val="18"/>
          <w:szCs w:val="18"/>
        </w:rPr>
        <w:t xml:space="preserve">, </w:t>
      </w:r>
      <w:r w:rsidRPr="00EE01CA">
        <w:rPr>
          <w:rFonts w:asciiTheme="minorHAnsi" w:hAnsiTheme="minorHAnsi" w:cstheme="minorHAnsi"/>
          <w:b/>
          <w:bCs/>
          <w:sz w:val="18"/>
          <w:szCs w:val="18"/>
        </w:rPr>
        <w:t>Matteo Giannelli, Erik Longo, Costanza Masciotta, Giuseppe Mobilio</w:t>
      </w:r>
      <w:r w:rsidRPr="00EE01CA">
        <w:rPr>
          <w:rFonts w:asciiTheme="minorHAnsi" w:hAnsiTheme="minorHAnsi" w:cstheme="minorHAnsi"/>
          <w:sz w:val="18"/>
          <w:szCs w:val="18"/>
        </w:rPr>
        <w:t xml:space="preserve">, </w:t>
      </w:r>
      <w:r w:rsidRPr="00EE01CA">
        <w:rPr>
          <w:rFonts w:asciiTheme="minorHAnsi" w:hAnsiTheme="minorHAnsi" w:cstheme="minorHAnsi"/>
          <w:b/>
          <w:bCs/>
          <w:sz w:val="18"/>
          <w:szCs w:val="18"/>
        </w:rPr>
        <w:t>Marta Picchi</w:t>
      </w:r>
      <w:r w:rsidRPr="00EE01CA">
        <w:rPr>
          <w:rFonts w:asciiTheme="minorHAnsi" w:hAnsiTheme="minorHAnsi" w:cstheme="minorHAnsi"/>
          <w:sz w:val="18"/>
          <w:szCs w:val="18"/>
        </w:rPr>
        <w:t>,</w:t>
      </w:r>
      <w:r w:rsidRPr="00EE01CA">
        <w:rPr>
          <w:rFonts w:asciiTheme="minorHAnsi" w:hAnsiTheme="minorHAnsi" w:cstheme="minorHAnsi"/>
          <w:b/>
          <w:bCs/>
          <w:sz w:val="18"/>
          <w:szCs w:val="18"/>
        </w:rPr>
        <w:t xml:space="preserve"> Monica Rosini, Francesco Sanchini</w:t>
      </w:r>
      <w:r w:rsidRPr="00EE01CA">
        <w:rPr>
          <w:rFonts w:asciiTheme="minorHAnsi" w:hAnsiTheme="minorHAnsi" w:cstheme="minorHAnsi"/>
          <w:sz w:val="18"/>
          <w:szCs w:val="18"/>
        </w:rPr>
        <w:t>.</w:t>
      </w:r>
    </w:p>
    <w:p w14:paraId="1FF442CA"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 xml:space="preserve">Indirizzo mail: </w:t>
      </w:r>
      <w:hyperlink r:id="rId10" w:history="1">
        <w:r w:rsidRPr="00EE01CA">
          <w:rPr>
            <w:rStyle w:val="Collegamentoipertestuale"/>
            <w:rFonts w:asciiTheme="minorHAnsi" w:hAnsiTheme="minorHAnsi" w:cstheme="minorHAnsi"/>
            <w:sz w:val="18"/>
            <w:szCs w:val="18"/>
          </w:rPr>
          <w:t>redazione@osservatoriosullefonti.it</w:t>
        </w:r>
      </w:hyperlink>
    </w:p>
    <w:p w14:paraId="3D29FD11" w14:textId="600CB95F"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 </w:t>
      </w:r>
      <w:r w:rsidRPr="00EE01CA">
        <w:rPr>
          <w:rFonts w:asciiTheme="minorHAnsi" w:hAnsiTheme="minorHAnsi" w:cstheme="minorHAnsi"/>
          <w:b/>
          <w:bCs/>
          <w:sz w:val="18"/>
          <w:szCs w:val="18"/>
        </w:rPr>
        <w:t>Rubriche</w:t>
      </w:r>
    </w:p>
    <w:tbl>
      <w:tblPr>
        <w:tblW w:w="5000" w:type="pct"/>
        <w:tblCellSpacing w:w="15" w:type="dxa"/>
        <w:tblCellMar>
          <w:top w:w="120" w:type="dxa"/>
          <w:left w:w="120" w:type="dxa"/>
          <w:bottom w:w="120" w:type="dxa"/>
          <w:right w:w="120" w:type="dxa"/>
        </w:tblCellMar>
        <w:tblLook w:val="04A0" w:firstRow="1" w:lastRow="0" w:firstColumn="1" w:lastColumn="0" w:noHBand="0" w:noVBand="1"/>
      </w:tblPr>
      <w:tblGrid>
        <w:gridCol w:w="3151"/>
        <w:gridCol w:w="3512"/>
        <w:gridCol w:w="2991"/>
      </w:tblGrid>
      <w:tr w:rsidR="00EE01CA" w:rsidRPr="00EE01CA" w14:paraId="74DF12C8" w14:textId="77777777" w:rsidTr="00EE01CA">
        <w:trPr>
          <w:tblCellSpacing w:w="15" w:type="dxa"/>
        </w:trPr>
        <w:tc>
          <w:tcPr>
            <w:tcW w:w="1629" w:type="pct"/>
            <w:vAlign w:val="center"/>
            <w:hideMark/>
          </w:tcPr>
          <w:p w14:paraId="0344CA36" w14:textId="6330510B"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 </w:t>
            </w:r>
            <w:r w:rsidRPr="00EE01CA">
              <w:rPr>
                <w:rFonts w:asciiTheme="minorHAnsi" w:hAnsiTheme="minorHAnsi" w:cstheme="minorHAnsi"/>
                <w:b/>
                <w:bCs/>
                <w:sz w:val="18"/>
                <w:szCs w:val="18"/>
              </w:rPr>
              <w:t>SEZIONE</w:t>
            </w:r>
          </w:p>
        </w:tc>
        <w:tc>
          <w:tcPr>
            <w:tcW w:w="0" w:type="auto"/>
            <w:vAlign w:val="center"/>
            <w:hideMark/>
          </w:tcPr>
          <w:p w14:paraId="010E3E2E"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b/>
                <w:bCs/>
                <w:sz w:val="18"/>
                <w:szCs w:val="18"/>
              </w:rPr>
              <w:t>RESPONSABILI</w:t>
            </w:r>
          </w:p>
        </w:tc>
        <w:tc>
          <w:tcPr>
            <w:tcW w:w="0" w:type="auto"/>
            <w:vAlign w:val="center"/>
            <w:hideMark/>
          </w:tcPr>
          <w:p w14:paraId="1A7425E9"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b/>
                <w:bCs/>
                <w:sz w:val="18"/>
                <w:szCs w:val="18"/>
              </w:rPr>
              <w:t>COLLABORATORI</w:t>
            </w:r>
          </w:p>
        </w:tc>
      </w:tr>
      <w:tr w:rsidR="00EE01CA" w:rsidRPr="00EE01CA" w14:paraId="672E7195" w14:textId="77777777">
        <w:trPr>
          <w:tblCellSpacing w:w="15" w:type="dxa"/>
        </w:trPr>
        <w:tc>
          <w:tcPr>
            <w:tcW w:w="0" w:type="auto"/>
            <w:vAlign w:val="center"/>
            <w:hideMark/>
          </w:tcPr>
          <w:p w14:paraId="2CE08A1C"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b/>
                <w:bCs/>
                <w:sz w:val="18"/>
                <w:szCs w:val="18"/>
              </w:rPr>
              <w:t>Saggi</w:t>
            </w:r>
          </w:p>
        </w:tc>
        <w:tc>
          <w:tcPr>
            <w:tcW w:w="0" w:type="auto"/>
            <w:vAlign w:val="center"/>
            <w:hideMark/>
          </w:tcPr>
          <w:p w14:paraId="3D1F1F2D"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Paolo Caretti</w:t>
            </w:r>
          </w:p>
          <w:p w14:paraId="6DFBD45E"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Maria Cristina Grisolia</w:t>
            </w:r>
          </w:p>
        </w:tc>
        <w:tc>
          <w:tcPr>
            <w:tcW w:w="0" w:type="auto"/>
            <w:vAlign w:val="center"/>
            <w:hideMark/>
          </w:tcPr>
          <w:p w14:paraId="710EFDE0"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Andrea Cardone</w:t>
            </w:r>
          </w:p>
        </w:tc>
      </w:tr>
      <w:tr w:rsidR="00EE01CA" w:rsidRPr="00EE01CA" w14:paraId="5D3E6E65" w14:textId="77777777">
        <w:trPr>
          <w:tblCellSpacing w:w="15" w:type="dxa"/>
        </w:trPr>
        <w:tc>
          <w:tcPr>
            <w:tcW w:w="0" w:type="auto"/>
            <w:vAlign w:val="center"/>
            <w:hideMark/>
          </w:tcPr>
          <w:p w14:paraId="7BC86107"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b/>
                <w:bCs/>
                <w:sz w:val="18"/>
                <w:szCs w:val="18"/>
              </w:rPr>
              <w:t>Note e commenti</w:t>
            </w:r>
          </w:p>
        </w:tc>
        <w:tc>
          <w:tcPr>
            <w:tcW w:w="0" w:type="auto"/>
            <w:vAlign w:val="center"/>
            <w:hideMark/>
          </w:tcPr>
          <w:p w14:paraId="513F4C11"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Paolo Caretti</w:t>
            </w:r>
          </w:p>
          <w:p w14:paraId="04561234"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Maria Cristina Grisolia</w:t>
            </w:r>
          </w:p>
        </w:tc>
        <w:tc>
          <w:tcPr>
            <w:tcW w:w="0" w:type="auto"/>
            <w:vAlign w:val="center"/>
            <w:hideMark/>
          </w:tcPr>
          <w:p w14:paraId="75050930"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Pietro Milazzo</w:t>
            </w:r>
          </w:p>
        </w:tc>
      </w:tr>
      <w:tr w:rsidR="00EE01CA" w:rsidRPr="00EE01CA" w14:paraId="19A686B8" w14:textId="77777777">
        <w:trPr>
          <w:tblCellSpacing w:w="15" w:type="dxa"/>
        </w:trPr>
        <w:tc>
          <w:tcPr>
            <w:tcW w:w="0" w:type="auto"/>
            <w:vAlign w:val="center"/>
            <w:hideMark/>
          </w:tcPr>
          <w:p w14:paraId="3F1E118D"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b/>
                <w:bCs/>
                <w:sz w:val="18"/>
                <w:szCs w:val="18"/>
              </w:rPr>
              <w:t>Fonti delle Regioni speciali e delle Province Autonome</w:t>
            </w:r>
          </w:p>
        </w:tc>
        <w:tc>
          <w:tcPr>
            <w:tcW w:w="0" w:type="auto"/>
            <w:vAlign w:val="center"/>
            <w:hideMark/>
          </w:tcPr>
          <w:p w14:paraId="7F942789"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Stefania Baroncelli</w:t>
            </w:r>
          </w:p>
          <w:p w14:paraId="71BDA063"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Laura Buffoni</w:t>
            </w:r>
          </w:p>
          <w:p w14:paraId="12BEEC48"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Monica Rosini</w:t>
            </w:r>
          </w:p>
          <w:p w14:paraId="417B3270"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Giuseppe Verde</w:t>
            </w:r>
          </w:p>
        </w:tc>
        <w:tc>
          <w:tcPr>
            <w:tcW w:w="0" w:type="auto"/>
            <w:vAlign w:val="center"/>
            <w:hideMark/>
          </w:tcPr>
          <w:p w14:paraId="2E4AD9F1"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Anna Alberti</w:t>
            </w:r>
          </w:p>
          <w:p w14:paraId="0897B192"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Niccolò Paolo Alessi</w:t>
            </w:r>
          </w:p>
          <w:p w14:paraId="3E83D84D"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Marco Armanno</w:t>
            </w:r>
          </w:p>
          <w:p w14:paraId="630DC688"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Elisa Cavasino</w:t>
            </w:r>
          </w:p>
          <w:p w14:paraId="228630F7"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Andrea Conzutti</w:t>
            </w:r>
          </w:p>
          <w:p w14:paraId="11113A3E"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Giulia Cusenza</w:t>
            </w:r>
          </w:p>
          <w:p w14:paraId="5CF40D13"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Marta Tomasi</w:t>
            </w:r>
          </w:p>
        </w:tc>
      </w:tr>
      <w:tr w:rsidR="00EE01CA" w:rsidRPr="00EE01CA" w14:paraId="1E7313A0" w14:textId="77777777">
        <w:trPr>
          <w:tblCellSpacing w:w="15" w:type="dxa"/>
        </w:trPr>
        <w:tc>
          <w:tcPr>
            <w:tcW w:w="0" w:type="auto"/>
            <w:vAlign w:val="center"/>
            <w:hideMark/>
          </w:tcPr>
          <w:p w14:paraId="248AFB24" w14:textId="77777777" w:rsidR="00EE01CA" w:rsidRPr="00EE01CA" w:rsidRDefault="00EE01CA" w:rsidP="006500C6">
            <w:pPr>
              <w:jc w:val="both"/>
              <w:rPr>
                <w:rFonts w:asciiTheme="minorHAnsi" w:hAnsiTheme="minorHAnsi" w:cstheme="minorHAnsi"/>
                <w:sz w:val="18"/>
                <w:szCs w:val="18"/>
              </w:rPr>
            </w:pPr>
            <w:proofErr w:type="gramStart"/>
            <w:r w:rsidRPr="00EE01CA">
              <w:rPr>
                <w:rFonts w:asciiTheme="minorHAnsi" w:hAnsiTheme="minorHAnsi" w:cstheme="minorHAnsi"/>
                <w:b/>
                <w:bCs/>
                <w:sz w:val="18"/>
                <w:szCs w:val="18"/>
              </w:rPr>
              <w:t>Fonti  delle</w:t>
            </w:r>
            <w:proofErr w:type="gramEnd"/>
            <w:r w:rsidRPr="00EE01CA">
              <w:rPr>
                <w:rFonts w:asciiTheme="minorHAnsi" w:hAnsiTheme="minorHAnsi" w:cstheme="minorHAnsi"/>
                <w:b/>
                <w:bCs/>
                <w:sz w:val="18"/>
                <w:szCs w:val="18"/>
              </w:rPr>
              <w:t>  Regioni ordinarie</w:t>
            </w:r>
          </w:p>
        </w:tc>
        <w:tc>
          <w:tcPr>
            <w:tcW w:w="0" w:type="auto"/>
            <w:vAlign w:val="center"/>
            <w:hideMark/>
          </w:tcPr>
          <w:p w14:paraId="02D153B2"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Elisabetta Catelani</w:t>
            </w:r>
          </w:p>
          <w:p w14:paraId="33848F4F"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Gianni Di Cosimo</w:t>
            </w:r>
          </w:p>
          <w:p w14:paraId="7F7A93A7"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Benedetta Vimercati</w:t>
            </w:r>
          </w:p>
        </w:tc>
        <w:tc>
          <w:tcPr>
            <w:tcW w:w="0" w:type="auto"/>
            <w:vAlign w:val="center"/>
            <w:hideMark/>
          </w:tcPr>
          <w:p w14:paraId="1C7F693A"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Leonardo Bianchi</w:t>
            </w:r>
          </w:p>
          <w:p w14:paraId="5EF49DC6"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Pietro Milazzo</w:t>
            </w:r>
          </w:p>
          <w:p w14:paraId="6955AE9C"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Elena Vivaldi</w:t>
            </w:r>
          </w:p>
          <w:p w14:paraId="17189647"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Chiara Padrin</w:t>
            </w:r>
          </w:p>
          <w:p w14:paraId="2549E215"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Giulio Casilli</w:t>
            </w:r>
          </w:p>
        </w:tc>
      </w:tr>
      <w:tr w:rsidR="00EE01CA" w:rsidRPr="00EE01CA" w14:paraId="7189C308" w14:textId="77777777">
        <w:trPr>
          <w:tblCellSpacing w:w="15" w:type="dxa"/>
        </w:trPr>
        <w:tc>
          <w:tcPr>
            <w:tcW w:w="0" w:type="auto"/>
            <w:vAlign w:val="center"/>
            <w:hideMark/>
          </w:tcPr>
          <w:p w14:paraId="3FC4AC5A"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b/>
                <w:bCs/>
                <w:sz w:val="18"/>
                <w:szCs w:val="18"/>
              </w:rPr>
              <w:t>Fonti degli enti locali</w:t>
            </w:r>
          </w:p>
        </w:tc>
        <w:tc>
          <w:tcPr>
            <w:tcW w:w="0" w:type="auto"/>
            <w:vAlign w:val="center"/>
            <w:hideMark/>
          </w:tcPr>
          <w:p w14:paraId="7714E09E"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Monica Rosini</w:t>
            </w:r>
          </w:p>
        </w:tc>
        <w:tc>
          <w:tcPr>
            <w:tcW w:w="0" w:type="auto"/>
            <w:vAlign w:val="center"/>
            <w:hideMark/>
          </w:tcPr>
          <w:p w14:paraId="76FA0B20"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Eleonora Santoro</w:t>
            </w:r>
          </w:p>
        </w:tc>
      </w:tr>
      <w:tr w:rsidR="00EE01CA" w:rsidRPr="00EE01CA" w14:paraId="7B5A6492" w14:textId="77777777">
        <w:trPr>
          <w:tblCellSpacing w:w="15" w:type="dxa"/>
        </w:trPr>
        <w:tc>
          <w:tcPr>
            <w:tcW w:w="0" w:type="auto"/>
            <w:vAlign w:val="center"/>
            <w:hideMark/>
          </w:tcPr>
          <w:p w14:paraId="4D0C0636"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b/>
                <w:bCs/>
                <w:sz w:val="18"/>
                <w:szCs w:val="18"/>
              </w:rPr>
              <w:t>Fonti delle Città metropolitane</w:t>
            </w:r>
          </w:p>
        </w:tc>
        <w:tc>
          <w:tcPr>
            <w:tcW w:w="0" w:type="auto"/>
            <w:vAlign w:val="center"/>
            <w:hideMark/>
          </w:tcPr>
          <w:p w14:paraId="61572CA4"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Andrea Simoncini</w:t>
            </w:r>
          </w:p>
        </w:tc>
        <w:tc>
          <w:tcPr>
            <w:tcW w:w="0" w:type="auto"/>
            <w:vAlign w:val="center"/>
            <w:hideMark/>
          </w:tcPr>
          <w:p w14:paraId="6858866A"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Costanza Masciotta</w:t>
            </w:r>
          </w:p>
          <w:p w14:paraId="27296D7F"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Giuseppe Mobilio</w:t>
            </w:r>
          </w:p>
        </w:tc>
      </w:tr>
      <w:tr w:rsidR="00EE01CA" w:rsidRPr="00EE01CA" w14:paraId="39E6AB86" w14:textId="77777777">
        <w:trPr>
          <w:tblCellSpacing w:w="15" w:type="dxa"/>
        </w:trPr>
        <w:tc>
          <w:tcPr>
            <w:tcW w:w="0" w:type="auto"/>
            <w:vAlign w:val="center"/>
            <w:hideMark/>
          </w:tcPr>
          <w:p w14:paraId="55D12129"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b/>
                <w:bCs/>
                <w:sz w:val="18"/>
                <w:szCs w:val="18"/>
              </w:rPr>
              <w:t>Fonti dello Stato</w:t>
            </w:r>
          </w:p>
        </w:tc>
        <w:tc>
          <w:tcPr>
            <w:tcW w:w="0" w:type="auto"/>
            <w:vAlign w:val="center"/>
            <w:hideMark/>
          </w:tcPr>
          <w:p w14:paraId="52F1FFEE"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Pier Francesco Lotito</w:t>
            </w:r>
          </w:p>
          <w:p w14:paraId="28F425BA"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Andrea Simoncini</w:t>
            </w:r>
          </w:p>
          <w:p w14:paraId="3958295C"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Giovanni Tarli Barbieri</w:t>
            </w:r>
          </w:p>
          <w:p w14:paraId="063791A1"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Maria Grazia Rodomonte</w:t>
            </w:r>
          </w:p>
        </w:tc>
        <w:tc>
          <w:tcPr>
            <w:tcW w:w="0" w:type="auto"/>
            <w:vAlign w:val="center"/>
            <w:hideMark/>
          </w:tcPr>
          <w:p w14:paraId="1CDA93D9"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Caterina Di Costanzo</w:t>
            </w:r>
          </w:p>
          <w:p w14:paraId="0866B4D1"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Costanza Masciotta</w:t>
            </w:r>
          </w:p>
          <w:p w14:paraId="67336641"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 </w:t>
            </w:r>
          </w:p>
        </w:tc>
      </w:tr>
      <w:tr w:rsidR="00EE01CA" w:rsidRPr="00EE01CA" w14:paraId="109C5417" w14:textId="77777777">
        <w:trPr>
          <w:tblCellSpacing w:w="15" w:type="dxa"/>
        </w:trPr>
        <w:tc>
          <w:tcPr>
            <w:tcW w:w="0" w:type="auto"/>
            <w:vAlign w:val="center"/>
            <w:hideMark/>
          </w:tcPr>
          <w:p w14:paraId="614EFA56"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b/>
                <w:bCs/>
                <w:sz w:val="18"/>
                <w:szCs w:val="18"/>
              </w:rPr>
              <w:t>Giurisprudenza costituzionale</w:t>
            </w:r>
          </w:p>
        </w:tc>
        <w:tc>
          <w:tcPr>
            <w:tcW w:w="0" w:type="auto"/>
            <w:vAlign w:val="center"/>
            <w:hideMark/>
          </w:tcPr>
          <w:p w14:paraId="2DE69A19"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Vincenzo Casamassima</w:t>
            </w:r>
          </w:p>
          <w:p w14:paraId="02B2774B"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Marcello Cecchetti</w:t>
            </w:r>
          </w:p>
          <w:p w14:paraId="1397334B"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Emanuele Rossi</w:t>
            </w:r>
          </w:p>
        </w:tc>
        <w:tc>
          <w:tcPr>
            <w:tcW w:w="0" w:type="auto"/>
            <w:vAlign w:val="center"/>
            <w:hideMark/>
          </w:tcPr>
          <w:p w14:paraId="2A977CD2"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Fabio Pacini</w:t>
            </w:r>
          </w:p>
        </w:tc>
      </w:tr>
      <w:tr w:rsidR="00EE01CA" w:rsidRPr="00EE01CA" w14:paraId="0E4BB359" w14:textId="77777777">
        <w:trPr>
          <w:tblCellSpacing w:w="15" w:type="dxa"/>
        </w:trPr>
        <w:tc>
          <w:tcPr>
            <w:tcW w:w="0" w:type="auto"/>
            <w:vAlign w:val="center"/>
            <w:hideMark/>
          </w:tcPr>
          <w:p w14:paraId="5852BAFD"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b/>
                <w:bCs/>
                <w:sz w:val="18"/>
                <w:szCs w:val="18"/>
              </w:rPr>
              <w:lastRenderedPageBreak/>
              <w:t>Attività consultiva del Consiglio di Stato sugli atti normativi</w:t>
            </w:r>
          </w:p>
        </w:tc>
        <w:tc>
          <w:tcPr>
            <w:tcW w:w="0" w:type="auto"/>
            <w:vAlign w:val="center"/>
            <w:hideMark/>
          </w:tcPr>
          <w:p w14:paraId="78DC646F"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Orlando Roselli</w:t>
            </w:r>
          </w:p>
        </w:tc>
        <w:tc>
          <w:tcPr>
            <w:tcW w:w="0" w:type="auto"/>
            <w:vAlign w:val="center"/>
            <w:hideMark/>
          </w:tcPr>
          <w:p w14:paraId="3A05DF13"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Virginia Campigli</w:t>
            </w:r>
          </w:p>
        </w:tc>
      </w:tr>
      <w:tr w:rsidR="00EE01CA" w:rsidRPr="00EE01CA" w14:paraId="6B4660E5" w14:textId="77777777">
        <w:trPr>
          <w:tblCellSpacing w:w="15" w:type="dxa"/>
        </w:trPr>
        <w:tc>
          <w:tcPr>
            <w:tcW w:w="0" w:type="auto"/>
            <w:vAlign w:val="center"/>
            <w:hideMark/>
          </w:tcPr>
          <w:p w14:paraId="092C0FD6"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b/>
                <w:bCs/>
                <w:sz w:val="18"/>
                <w:szCs w:val="18"/>
              </w:rPr>
              <w:t>Interna corporis degli organi costituzionali</w:t>
            </w:r>
          </w:p>
        </w:tc>
        <w:tc>
          <w:tcPr>
            <w:tcW w:w="0" w:type="auto"/>
            <w:vAlign w:val="center"/>
            <w:hideMark/>
          </w:tcPr>
          <w:p w14:paraId="7A68488D"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Nicola Lupo</w:t>
            </w:r>
          </w:p>
        </w:tc>
        <w:tc>
          <w:tcPr>
            <w:tcW w:w="0" w:type="auto"/>
            <w:vAlign w:val="center"/>
            <w:hideMark/>
          </w:tcPr>
          <w:p w14:paraId="0DB431D3"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Luca Gori</w:t>
            </w:r>
          </w:p>
          <w:p w14:paraId="54E83502"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Giovanni Piccirilli</w:t>
            </w:r>
          </w:p>
        </w:tc>
      </w:tr>
      <w:tr w:rsidR="00EE01CA" w:rsidRPr="00EE01CA" w14:paraId="517BB4CD" w14:textId="77777777">
        <w:trPr>
          <w:tblCellSpacing w:w="15" w:type="dxa"/>
        </w:trPr>
        <w:tc>
          <w:tcPr>
            <w:tcW w:w="0" w:type="auto"/>
            <w:vAlign w:val="center"/>
            <w:hideMark/>
          </w:tcPr>
          <w:p w14:paraId="060022DD"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b/>
                <w:bCs/>
                <w:sz w:val="18"/>
                <w:szCs w:val="18"/>
              </w:rPr>
              <w:t>Fonti dell'Unione europea</w:t>
            </w:r>
          </w:p>
        </w:tc>
        <w:tc>
          <w:tcPr>
            <w:tcW w:w="0" w:type="auto"/>
            <w:vAlign w:val="center"/>
            <w:hideMark/>
          </w:tcPr>
          <w:p w14:paraId="4E461A87"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Adelina Adinolfi</w:t>
            </w:r>
          </w:p>
          <w:p w14:paraId="72748741"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Filippo Donati</w:t>
            </w:r>
          </w:p>
        </w:tc>
        <w:tc>
          <w:tcPr>
            <w:tcW w:w="0" w:type="auto"/>
            <w:vAlign w:val="center"/>
            <w:hideMark/>
          </w:tcPr>
          <w:p w14:paraId="7B75BD20"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Alessandra Favi</w:t>
            </w:r>
          </w:p>
          <w:p w14:paraId="6EE55FD8"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Marcella Ferri</w:t>
            </w:r>
          </w:p>
          <w:p w14:paraId="709ADEF9"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Nicole Lazzerini</w:t>
            </w:r>
          </w:p>
          <w:p w14:paraId="0068D9E4"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Monica Parodi</w:t>
            </w:r>
          </w:p>
        </w:tc>
      </w:tr>
      <w:tr w:rsidR="00EE01CA" w:rsidRPr="00EE01CA" w14:paraId="0456A562" w14:textId="77777777">
        <w:trPr>
          <w:tblCellSpacing w:w="15" w:type="dxa"/>
        </w:trPr>
        <w:tc>
          <w:tcPr>
            <w:tcW w:w="0" w:type="auto"/>
            <w:vAlign w:val="center"/>
            <w:hideMark/>
          </w:tcPr>
          <w:p w14:paraId="11D4066D"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b/>
                <w:bCs/>
                <w:sz w:val="18"/>
                <w:szCs w:val="18"/>
              </w:rPr>
              <w:t>Fonti internazionali</w:t>
            </w:r>
          </w:p>
        </w:tc>
        <w:tc>
          <w:tcPr>
            <w:tcW w:w="0" w:type="auto"/>
            <w:vAlign w:val="center"/>
            <w:hideMark/>
          </w:tcPr>
          <w:p w14:paraId="0E073F52"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Annalisa Ciampi</w:t>
            </w:r>
          </w:p>
        </w:tc>
        <w:tc>
          <w:tcPr>
            <w:tcW w:w="0" w:type="auto"/>
            <w:vAlign w:val="center"/>
            <w:hideMark/>
          </w:tcPr>
          <w:p w14:paraId="4714D759"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Giulia Bazzoni</w:t>
            </w:r>
          </w:p>
          <w:p w14:paraId="059651C5"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Federico Gianassi</w:t>
            </w:r>
          </w:p>
          <w:p w14:paraId="72CB9D46"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Deborah Russo</w:t>
            </w:r>
          </w:p>
          <w:p w14:paraId="085D74CE"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Agnese Vitale</w:t>
            </w:r>
          </w:p>
        </w:tc>
      </w:tr>
      <w:tr w:rsidR="00EE01CA" w:rsidRPr="00EE01CA" w14:paraId="6F75BD2A" w14:textId="77777777">
        <w:trPr>
          <w:tblCellSpacing w:w="15" w:type="dxa"/>
        </w:trPr>
        <w:tc>
          <w:tcPr>
            <w:tcW w:w="0" w:type="auto"/>
            <w:vAlign w:val="center"/>
            <w:hideMark/>
          </w:tcPr>
          <w:p w14:paraId="0B1349F7"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b/>
                <w:bCs/>
                <w:sz w:val="18"/>
                <w:szCs w:val="18"/>
              </w:rPr>
              <w:t>Autorità amministrative indipendenti: </w:t>
            </w:r>
          </w:p>
          <w:p w14:paraId="7E094665"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b/>
                <w:bCs/>
                <w:sz w:val="18"/>
                <w:szCs w:val="18"/>
              </w:rPr>
              <w:t>AGCM - AGCOM - AVCP - Garante Privacy</w:t>
            </w:r>
          </w:p>
        </w:tc>
        <w:tc>
          <w:tcPr>
            <w:tcW w:w="0" w:type="auto"/>
            <w:vAlign w:val="center"/>
            <w:hideMark/>
          </w:tcPr>
          <w:p w14:paraId="44DE7D56"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Giovanna De Minico</w:t>
            </w:r>
          </w:p>
        </w:tc>
        <w:tc>
          <w:tcPr>
            <w:tcW w:w="0" w:type="auto"/>
            <w:vAlign w:val="center"/>
            <w:hideMark/>
          </w:tcPr>
          <w:p w14:paraId="267B34C5"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Marana Avvisati</w:t>
            </w:r>
          </w:p>
          <w:p w14:paraId="5FA42BF4"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Fabio Dell'Aversana</w:t>
            </w:r>
          </w:p>
          <w:p w14:paraId="383706EF"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Maria Orefice</w:t>
            </w:r>
          </w:p>
          <w:p w14:paraId="3211C9C1"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Miriam Viggiano</w:t>
            </w:r>
          </w:p>
        </w:tc>
      </w:tr>
      <w:tr w:rsidR="00EE01CA" w:rsidRPr="00EE01CA" w14:paraId="78987D41" w14:textId="77777777">
        <w:trPr>
          <w:tblCellSpacing w:w="15" w:type="dxa"/>
        </w:trPr>
        <w:tc>
          <w:tcPr>
            <w:tcW w:w="0" w:type="auto"/>
            <w:vAlign w:val="center"/>
            <w:hideMark/>
          </w:tcPr>
          <w:p w14:paraId="12E6DC1D"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b/>
                <w:bCs/>
                <w:sz w:val="18"/>
                <w:szCs w:val="18"/>
              </w:rPr>
              <w:t>Autorità amministrative indipendenti:</w:t>
            </w:r>
          </w:p>
          <w:p w14:paraId="3D96EEB8"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b/>
                <w:bCs/>
                <w:sz w:val="18"/>
                <w:szCs w:val="18"/>
              </w:rPr>
              <w:t>ARERA - Banca d'Italia - CONSOB - IVASS</w:t>
            </w:r>
          </w:p>
        </w:tc>
        <w:tc>
          <w:tcPr>
            <w:tcW w:w="0" w:type="auto"/>
            <w:vAlign w:val="center"/>
            <w:hideMark/>
          </w:tcPr>
          <w:p w14:paraId="6250ECCC"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Giusto Puccini</w:t>
            </w:r>
          </w:p>
        </w:tc>
        <w:tc>
          <w:tcPr>
            <w:tcW w:w="0" w:type="auto"/>
            <w:vAlign w:val="center"/>
            <w:hideMark/>
          </w:tcPr>
          <w:p w14:paraId="559933C9"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Antonio Borzì</w:t>
            </w:r>
          </w:p>
          <w:p w14:paraId="71649283"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Leonardo Droghini</w:t>
            </w:r>
          </w:p>
          <w:p w14:paraId="3A55AC64"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Nicola Gentile</w:t>
            </w:r>
          </w:p>
          <w:p w14:paraId="03C35B76"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Luigi Eugenio Olita</w:t>
            </w:r>
          </w:p>
        </w:tc>
      </w:tr>
      <w:tr w:rsidR="00EE01CA" w:rsidRPr="00EE01CA" w14:paraId="0D8F6D1B" w14:textId="77777777">
        <w:trPr>
          <w:tblCellSpacing w:w="15" w:type="dxa"/>
        </w:trPr>
        <w:tc>
          <w:tcPr>
            <w:tcW w:w="0" w:type="auto"/>
            <w:vAlign w:val="center"/>
            <w:hideMark/>
          </w:tcPr>
          <w:p w14:paraId="0D0A1A15"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b/>
                <w:bCs/>
                <w:sz w:val="18"/>
                <w:szCs w:val="18"/>
              </w:rPr>
              <w:t>Qualità della normazione</w:t>
            </w:r>
          </w:p>
        </w:tc>
        <w:tc>
          <w:tcPr>
            <w:tcW w:w="0" w:type="auto"/>
            <w:vAlign w:val="center"/>
            <w:hideMark/>
          </w:tcPr>
          <w:p w14:paraId="579747A8"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Massimo Carli</w:t>
            </w:r>
          </w:p>
        </w:tc>
        <w:tc>
          <w:tcPr>
            <w:tcW w:w="0" w:type="auto"/>
            <w:vAlign w:val="center"/>
            <w:hideMark/>
          </w:tcPr>
          <w:p w14:paraId="61A4E26D"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Enrico Albanesi</w:t>
            </w:r>
          </w:p>
        </w:tc>
      </w:tr>
      <w:tr w:rsidR="00EE01CA" w:rsidRPr="00EE01CA" w14:paraId="1D35993C" w14:textId="77777777">
        <w:trPr>
          <w:tblCellSpacing w:w="15" w:type="dxa"/>
        </w:trPr>
        <w:tc>
          <w:tcPr>
            <w:tcW w:w="0" w:type="auto"/>
            <w:vAlign w:val="center"/>
            <w:hideMark/>
          </w:tcPr>
          <w:p w14:paraId="525961CD"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b/>
                <w:bCs/>
                <w:sz w:val="18"/>
                <w:szCs w:val="18"/>
              </w:rPr>
              <w:t>Raccordi parlamentari Italia-UE nei procedimenti normativi</w:t>
            </w:r>
          </w:p>
        </w:tc>
        <w:tc>
          <w:tcPr>
            <w:tcW w:w="0" w:type="auto"/>
            <w:vAlign w:val="center"/>
            <w:hideMark/>
          </w:tcPr>
          <w:p w14:paraId="4A09C9C4"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Nicola Lupo</w:t>
            </w:r>
          </w:p>
        </w:tc>
        <w:tc>
          <w:tcPr>
            <w:tcW w:w="0" w:type="auto"/>
            <w:vAlign w:val="center"/>
            <w:hideMark/>
          </w:tcPr>
          <w:p w14:paraId="748E4B4D"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Renato Ibrido</w:t>
            </w:r>
          </w:p>
          <w:p w14:paraId="11EBC6C8"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Luca Bartolucci</w:t>
            </w:r>
          </w:p>
        </w:tc>
      </w:tr>
      <w:tr w:rsidR="00EE01CA" w:rsidRPr="00EE01CA" w14:paraId="457D7B9B" w14:textId="77777777">
        <w:trPr>
          <w:tblCellSpacing w:w="15" w:type="dxa"/>
        </w:trPr>
        <w:tc>
          <w:tcPr>
            <w:tcW w:w="0" w:type="auto"/>
            <w:vAlign w:val="center"/>
            <w:hideMark/>
          </w:tcPr>
          <w:p w14:paraId="2C445D94"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b/>
                <w:bCs/>
                <w:sz w:val="18"/>
                <w:szCs w:val="18"/>
              </w:rPr>
              <w:t>Novità editoriali</w:t>
            </w:r>
          </w:p>
        </w:tc>
        <w:tc>
          <w:tcPr>
            <w:tcW w:w="0" w:type="auto"/>
            <w:vAlign w:val="center"/>
            <w:hideMark/>
          </w:tcPr>
          <w:p w14:paraId="55C6B4E1"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Laura Buffoni</w:t>
            </w:r>
          </w:p>
          <w:p w14:paraId="43160BD5"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Marta Picchi</w:t>
            </w:r>
          </w:p>
        </w:tc>
        <w:tc>
          <w:tcPr>
            <w:tcW w:w="0" w:type="auto"/>
            <w:vAlign w:val="center"/>
            <w:hideMark/>
          </w:tcPr>
          <w:p w14:paraId="3FD0BA07"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 </w:t>
            </w:r>
          </w:p>
        </w:tc>
      </w:tr>
    </w:tbl>
    <w:p w14:paraId="16449E3C" w14:textId="0912F939"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b/>
          <w:bCs/>
          <w:sz w:val="18"/>
          <w:szCs w:val="18"/>
        </w:rPr>
        <w:t>SOURCES OF LAW IN THE EUROPEAN UNION MEMBER STATES</w:t>
      </w:r>
    </w:p>
    <w:p w14:paraId="61773192"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b/>
          <w:bCs/>
          <w:sz w:val="18"/>
          <w:szCs w:val="18"/>
        </w:rPr>
        <w:t>Responsabile</w:t>
      </w:r>
      <w:r w:rsidRPr="00EE01CA">
        <w:rPr>
          <w:rFonts w:asciiTheme="minorHAnsi" w:hAnsiTheme="minorHAnsi" w:cstheme="minorHAnsi"/>
          <w:sz w:val="18"/>
          <w:szCs w:val="18"/>
        </w:rPr>
        <w:t>: Stefania Baroncelli</w:t>
      </w:r>
    </w:p>
    <w:p w14:paraId="34B59CB6"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b/>
          <w:bCs/>
          <w:sz w:val="18"/>
          <w:szCs w:val="18"/>
        </w:rPr>
        <w:t>Corrispondenti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83"/>
        <w:gridCol w:w="2235"/>
        <w:gridCol w:w="4126"/>
      </w:tblGrid>
      <w:tr w:rsidR="00EE01CA" w:rsidRPr="00EE01CA" w14:paraId="142EA44D" w14:textId="77777777" w:rsidTr="00EE01CA">
        <w:trPr>
          <w:tblCellSpacing w:w="15" w:type="dxa"/>
        </w:trPr>
        <w:tc>
          <w:tcPr>
            <w:tcW w:w="1629" w:type="pct"/>
            <w:vMerge w:val="restart"/>
            <w:vAlign w:val="center"/>
            <w:hideMark/>
          </w:tcPr>
          <w:p w14:paraId="3649B075"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b/>
                <w:bCs/>
                <w:sz w:val="18"/>
                <w:szCs w:val="18"/>
              </w:rPr>
              <w:t>Austria</w:t>
            </w:r>
          </w:p>
        </w:tc>
        <w:tc>
          <w:tcPr>
            <w:tcW w:w="0" w:type="auto"/>
            <w:vAlign w:val="center"/>
            <w:hideMark/>
          </w:tcPr>
          <w:p w14:paraId="44035723"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Esther Happacher</w:t>
            </w:r>
          </w:p>
        </w:tc>
        <w:tc>
          <w:tcPr>
            <w:tcW w:w="0" w:type="auto"/>
            <w:vAlign w:val="center"/>
            <w:hideMark/>
          </w:tcPr>
          <w:p w14:paraId="4F32C35D"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University of Innsbruck</w:t>
            </w:r>
          </w:p>
          <w:p w14:paraId="697DA4F8"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 xml:space="preserve">Institut </w:t>
            </w:r>
            <w:proofErr w:type="spellStart"/>
            <w:r w:rsidRPr="00EE01CA">
              <w:rPr>
                <w:rFonts w:asciiTheme="minorHAnsi" w:hAnsiTheme="minorHAnsi" w:cstheme="minorHAnsi"/>
                <w:sz w:val="18"/>
                <w:szCs w:val="18"/>
              </w:rPr>
              <w:t>für</w:t>
            </w:r>
            <w:proofErr w:type="spellEnd"/>
            <w:r w:rsidRPr="00EE01CA">
              <w:rPr>
                <w:rFonts w:asciiTheme="minorHAnsi" w:hAnsiTheme="minorHAnsi" w:cstheme="minorHAnsi"/>
                <w:sz w:val="18"/>
                <w:szCs w:val="18"/>
              </w:rPr>
              <w:t xml:space="preserve"> </w:t>
            </w:r>
            <w:proofErr w:type="spellStart"/>
            <w:r w:rsidRPr="00EE01CA">
              <w:rPr>
                <w:rFonts w:asciiTheme="minorHAnsi" w:hAnsiTheme="minorHAnsi" w:cstheme="minorHAnsi"/>
                <w:sz w:val="18"/>
                <w:szCs w:val="18"/>
              </w:rPr>
              <w:t>Italienisches</w:t>
            </w:r>
            <w:proofErr w:type="spellEnd"/>
            <w:r w:rsidRPr="00EE01CA">
              <w:rPr>
                <w:rFonts w:asciiTheme="minorHAnsi" w:hAnsiTheme="minorHAnsi" w:cstheme="minorHAnsi"/>
                <w:sz w:val="18"/>
                <w:szCs w:val="18"/>
              </w:rPr>
              <w:t xml:space="preserve"> Recht</w:t>
            </w:r>
          </w:p>
        </w:tc>
      </w:tr>
      <w:tr w:rsidR="00EE01CA" w:rsidRPr="00EE01CA" w14:paraId="616D40D4" w14:textId="77777777">
        <w:trPr>
          <w:tblCellSpacing w:w="15" w:type="dxa"/>
        </w:trPr>
        <w:tc>
          <w:tcPr>
            <w:tcW w:w="0" w:type="auto"/>
            <w:vMerge/>
            <w:vAlign w:val="center"/>
            <w:hideMark/>
          </w:tcPr>
          <w:p w14:paraId="5C61C828" w14:textId="77777777" w:rsidR="00EE01CA" w:rsidRPr="00EE01CA" w:rsidRDefault="00EE01CA" w:rsidP="006500C6">
            <w:pPr>
              <w:jc w:val="both"/>
              <w:rPr>
                <w:rFonts w:asciiTheme="minorHAnsi" w:hAnsiTheme="minorHAnsi" w:cstheme="minorHAnsi"/>
                <w:sz w:val="18"/>
                <w:szCs w:val="18"/>
              </w:rPr>
            </w:pPr>
          </w:p>
        </w:tc>
        <w:tc>
          <w:tcPr>
            <w:tcW w:w="0" w:type="auto"/>
            <w:vAlign w:val="center"/>
            <w:hideMark/>
          </w:tcPr>
          <w:p w14:paraId="2E488A7D"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Maria Bertel</w:t>
            </w:r>
          </w:p>
        </w:tc>
        <w:tc>
          <w:tcPr>
            <w:tcW w:w="0" w:type="auto"/>
            <w:vAlign w:val="center"/>
            <w:hideMark/>
          </w:tcPr>
          <w:p w14:paraId="2FF59CBA"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University of Innsbruck</w:t>
            </w:r>
          </w:p>
          <w:p w14:paraId="7C8A51B3"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 xml:space="preserve">Institut </w:t>
            </w:r>
            <w:proofErr w:type="spellStart"/>
            <w:r w:rsidRPr="00EE01CA">
              <w:rPr>
                <w:rFonts w:asciiTheme="minorHAnsi" w:hAnsiTheme="minorHAnsi" w:cstheme="minorHAnsi"/>
                <w:sz w:val="18"/>
                <w:szCs w:val="18"/>
              </w:rPr>
              <w:t>für</w:t>
            </w:r>
            <w:proofErr w:type="spellEnd"/>
            <w:r w:rsidRPr="00EE01CA">
              <w:rPr>
                <w:rFonts w:asciiTheme="minorHAnsi" w:hAnsiTheme="minorHAnsi" w:cstheme="minorHAnsi"/>
                <w:sz w:val="18"/>
                <w:szCs w:val="18"/>
              </w:rPr>
              <w:t xml:space="preserve"> </w:t>
            </w:r>
            <w:proofErr w:type="spellStart"/>
            <w:r w:rsidRPr="00EE01CA">
              <w:rPr>
                <w:rFonts w:asciiTheme="minorHAnsi" w:hAnsiTheme="minorHAnsi" w:cstheme="minorHAnsi"/>
                <w:sz w:val="18"/>
                <w:szCs w:val="18"/>
              </w:rPr>
              <w:t>Öffentliches</w:t>
            </w:r>
            <w:proofErr w:type="spellEnd"/>
            <w:r w:rsidRPr="00EE01CA">
              <w:rPr>
                <w:rFonts w:asciiTheme="minorHAnsi" w:hAnsiTheme="minorHAnsi" w:cstheme="minorHAnsi"/>
                <w:sz w:val="18"/>
                <w:szCs w:val="18"/>
              </w:rPr>
              <w:t xml:space="preserve"> Recht, Staats- und </w:t>
            </w:r>
            <w:proofErr w:type="spellStart"/>
            <w:r w:rsidRPr="00EE01CA">
              <w:rPr>
                <w:rFonts w:asciiTheme="minorHAnsi" w:hAnsiTheme="minorHAnsi" w:cstheme="minorHAnsi"/>
                <w:sz w:val="18"/>
                <w:szCs w:val="18"/>
              </w:rPr>
              <w:t>Verwaltungslehre</w:t>
            </w:r>
            <w:proofErr w:type="spellEnd"/>
          </w:p>
        </w:tc>
      </w:tr>
      <w:tr w:rsidR="00EE01CA" w:rsidRPr="00EE01CA" w14:paraId="04908707" w14:textId="77777777">
        <w:trPr>
          <w:tblCellSpacing w:w="15" w:type="dxa"/>
        </w:trPr>
        <w:tc>
          <w:tcPr>
            <w:tcW w:w="0" w:type="auto"/>
            <w:vAlign w:val="center"/>
            <w:hideMark/>
          </w:tcPr>
          <w:p w14:paraId="375CE826"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b/>
                <w:bCs/>
                <w:sz w:val="18"/>
                <w:szCs w:val="18"/>
              </w:rPr>
              <w:t>France</w:t>
            </w:r>
          </w:p>
        </w:tc>
        <w:tc>
          <w:tcPr>
            <w:tcW w:w="0" w:type="auto"/>
            <w:vAlign w:val="center"/>
            <w:hideMark/>
          </w:tcPr>
          <w:p w14:paraId="0242B933"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Franck Laffaille</w:t>
            </w:r>
          </w:p>
        </w:tc>
        <w:tc>
          <w:tcPr>
            <w:tcW w:w="0" w:type="auto"/>
            <w:vAlign w:val="center"/>
            <w:hideMark/>
          </w:tcPr>
          <w:p w14:paraId="54C78044"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Université de Paris XIII</w:t>
            </w:r>
          </w:p>
        </w:tc>
      </w:tr>
      <w:tr w:rsidR="00EE01CA" w:rsidRPr="00EE01CA" w14:paraId="5DEFFB15" w14:textId="77777777">
        <w:trPr>
          <w:tblCellSpacing w:w="15" w:type="dxa"/>
        </w:trPr>
        <w:tc>
          <w:tcPr>
            <w:tcW w:w="0" w:type="auto"/>
            <w:vAlign w:val="center"/>
            <w:hideMark/>
          </w:tcPr>
          <w:p w14:paraId="3798C540"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b/>
                <w:bCs/>
                <w:sz w:val="18"/>
                <w:szCs w:val="18"/>
              </w:rPr>
              <w:t>Germany</w:t>
            </w:r>
          </w:p>
        </w:tc>
        <w:tc>
          <w:tcPr>
            <w:tcW w:w="0" w:type="auto"/>
            <w:vAlign w:val="center"/>
            <w:hideMark/>
          </w:tcPr>
          <w:p w14:paraId="7AD3FA71" w14:textId="77777777" w:rsidR="00EE01CA" w:rsidRPr="00EE01CA" w:rsidRDefault="00EE01CA" w:rsidP="006500C6">
            <w:pPr>
              <w:jc w:val="both"/>
              <w:rPr>
                <w:rFonts w:asciiTheme="minorHAnsi" w:hAnsiTheme="minorHAnsi" w:cstheme="minorHAnsi"/>
                <w:sz w:val="18"/>
                <w:szCs w:val="18"/>
              </w:rPr>
            </w:pPr>
            <w:proofErr w:type="spellStart"/>
            <w:r w:rsidRPr="00EE01CA">
              <w:rPr>
                <w:rFonts w:asciiTheme="minorHAnsi" w:hAnsiTheme="minorHAnsi" w:cstheme="minorHAnsi"/>
                <w:sz w:val="18"/>
                <w:szCs w:val="18"/>
              </w:rPr>
              <w:t>Aa.Vv.</w:t>
            </w:r>
            <w:proofErr w:type="spellEnd"/>
          </w:p>
        </w:tc>
        <w:tc>
          <w:tcPr>
            <w:tcW w:w="0" w:type="auto"/>
            <w:vAlign w:val="center"/>
            <w:hideMark/>
          </w:tcPr>
          <w:p w14:paraId="313BCB38"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Deutsch-</w:t>
            </w:r>
            <w:proofErr w:type="spellStart"/>
            <w:r w:rsidRPr="00EE01CA">
              <w:rPr>
                <w:rFonts w:asciiTheme="minorHAnsi" w:hAnsiTheme="minorHAnsi" w:cstheme="minorHAnsi"/>
                <w:sz w:val="18"/>
                <w:szCs w:val="18"/>
              </w:rPr>
              <w:t>italienische</w:t>
            </w:r>
            <w:proofErr w:type="spellEnd"/>
            <w:r w:rsidRPr="00EE01CA">
              <w:rPr>
                <w:rFonts w:asciiTheme="minorHAnsi" w:hAnsiTheme="minorHAnsi" w:cstheme="minorHAnsi"/>
                <w:sz w:val="18"/>
                <w:szCs w:val="18"/>
              </w:rPr>
              <w:t xml:space="preserve"> </w:t>
            </w:r>
            <w:proofErr w:type="spellStart"/>
            <w:r w:rsidRPr="00EE01CA">
              <w:rPr>
                <w:rFonts w:asciiTheme="minorHAnsi" w:hAnsiTheme="minorHAnsi" w:cstheme="minorHAnsi"/>
                <w:sz w:val="18"/>
                <w:szCs w:val="18"/>
              </w:rPr>
              <w:t>Rechtswissenschaftler</w:t>
            </w:r>
            <w:proofErr w:type="spellEnd"/>
            <w:r w:rsidRPr="00EE01CA">
              <w:rPr>
                <w:rFonts w:asciiTheme="minorHAnsi" w:hAnsiTheme="minorHAnsi" w:cstheme="minorHAnsi"/>
                <w:sz w:val="18"/>
                <w:szCs w:val="18"/>
              </w:rPr>
              <w:t xml:space="preserve"> e.V. (DIR e.V.)</w:t>
            </w:r>
          </w:p>
        </w:tc>
      </w:tr>
      <w:tr w:rsidR="00EE01CA" w:rsidRPr="00EE01CA" w14:paraId="2C3A8C23" w14:textId="77777777">
        <w:trPr>
          <w:tblCellSpacing w:w="15" w:type="dxa"/>
        </w:trPr>
        <w:tc>
          <w:tcPr>
            <w:tcW w:w="0" w:type="auto"/>
            <w:vMerge w:val="restart"/>
            <w:vAlign w:val="center"/>
            <w:hideMark/>
          </w:tcPr>
          <w:p w14:paraId="5A80495E"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b/>
                <w:bCs/>
                <w:sz w:val="18"/>
                <w:szCs w:val="18"/>
              </w:rPr>
              <w:t>Italy</w:t>
            </w:r>
          </w:p>
        </w:tc>
        <w:tc>
          <w:tcPr>
            <w:tcW w:w="0" w:type="auto"/>
            <w:vAlign w:val="center"/>
            <w:hideMark/>
          </w:tcPr>
          <w:p w14:paraId="068B74D7"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Stefania Baroncelli (</w:t>
            </w:r>
            <w:proofErr w:type="spellStart"/>
            <w:r w:rsidRPr="00EE01CA">
              <w:rPr>
                <w:rFonts w:asciiTheme="minorHAnsi" w:hAnsiTheme="minorHAnsi" w:cstheme="minorHAnsi"/>
                <w:sz w:val="18"/>
                <w:szCs w:val="18"/>
              </w:rPr>
              <w:t>responsible</w:t>
            </w:r>
            <w:proofErr w:type="spellEnd"/>
            <w:r w:rsidRPr="00EE01CA">
              <w:rPr>
                <w:rFonts w:asciiTheme="minorHAnsi" w:hAnsiTheme="minorHAnsi" w:cstheme="minorHAnsi"/>
                <w:sz w:val="18"/>
                <w:szCs w:val="18"/>
              </w:rPr>
              <w:t>)</w:t>
            </w:r>
          </w:p>
        </w:tc>
        <w:tc>
          <w:tcPr>
            <w:tcW w:w="0" w:type="auto"/>
            <w:vAlign w:val="center"/>
            <w:hideMark/>
          </w:tcPr>
          <w:p w14:paraId="2F0E1FD8"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Free University of Bozen/Bolzano</w:t>
            </w:r>
          </w:p>
          <w:p w14:paraId="4BE85CBD"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 xml:space="preserve">School of </w:t>
            </w:r>
            <w:proofErr w:type="spellStart"/>
            <w:r w:rsidRPr="00EE01CA">
              <w:rPr>
                <w:rFonts w:asciiTheme="minorHAnsi" w:hAnsiTheme="minorHAnsi" w:cstheme="minorHAnsi"/>
                <w:sz w:val="18"/>
                <w:szCs w:val="18"/>
              </w:rPr>
              <w:t>Economics</w:t>
            </w:r>
            <w:proofErr w:type="spellEnd"/>
          </w:p>
        </w:tc>
      </w:tr>
      <w:tr w:rsidR="00EE01CA" w:rsidRPr="00EE01CA" w14:paraId="54B003F1" w14:textId="77777777">
        <w:trPr>
          <w:tblCellSpacing w:w="15" w:type="dxa"/>
        </w:trPr>
        <w:tc>
          <w:tcPr>
            <w:tcW w:w="0" w:type="auto"/>
            <w:vMerge/>
            <w:vAlign w:val="center"/>
            <w:hideMark/>
          </w:tcPr>
          <w:p w14:paraId="5D1EED82" w14:textId="77777777" w:rsidR="00EE01CA" w:rsidRPr="00EE01CA" w:rsidRDefault="00EE01CA" w:rsidP="006500C6">
            <w:pPr>
              <w:jc w:val="both"/>
              <w:rPr>
                <w:rFonts w:asciiTheme="minorHAnsi" w:hAnsiTheme="minorHAnsi" w:cstheme="minorHAnsi"/>
                <w:sz w:val="18"/>
                <w:szCs w:val="18"/>
              </w:rPr>
            </w:pPr>
          </w:p>
        </w:tc>
        <w:tc>
          <w:tcPr>
            <w:tcW w:w="0" w:type="auto"/>
            <w:vAlign w:val="center"/>
            <w:hideMark/>
          </w:tcPr>
          <w:p w14:paraId="068A896B"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Monica Rosini</w:t>
            </w:r>
          </w:p>
        </w:tc>
        <w:tc>
          <w:tcPr>
            <w:tcW w:w="0" w:type="auto"/>
            <w:vAlign w:val="center"/>
            <w:hideMark/>
          </w:tcPr>
          <w:p w14:paraId="0BC684A6"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Free University of Bozen/Bolzano</w:t>
            </w:r>
          </w:p>
          <w:p w14:paraId="59DB7F50"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 xml:space="preserve">School of </w:t>
            </w:r>
            <w:proofErr w:type="spellStart"/>
            <w:r w:rsidRPr="00EE01CA">
              <w:rPr>
                <w:rFonts w:asciiTheme="minorHAnsi" w:hAnsiTheme="minorHAnsi" w:cstheme="minorHAnsi"/>
                <w:sz w:val="18"/>
                <w:szCs w:val="18"/>
              </w:rPr>
              <w:t>Economics</w:t>
            </w:r>
            <w:proofErr w:type="spellEnd"/>
          </w:p>
        </w:tc>
      </w:tr>
      <w:tr w:rsidR="00EE01CA" w:rsidRPr="00EE01CA" w14:paraId="559E4316" w14:textId="77777777">
        <w:trPr>
          <w:tblCellSpacing w:w="15" w:type="dxa"/>
        </w:trPr>
        <w:tc>
          <w:tcPr>
            <w:tcW w:w="0" w:type="auto"/>
            <w:vMerge/>
            <w:vAlign w:val="center"/>
            <w:hideMark/>
          </w:tcPr>
          <w:p w14:paraId="7F941342" w14:textId="77777777" w:rsidR="00EE01CA" w:rsidRPr="00EE01CA" w:rsidRDefault="00EE01CA" w:rsidP="006500C6">
            <w:pPr>
              <w:jc w:val="both"/>
              <w:rPr>
                <w:rFonts w:asciiTheme="minorHAnsi" w:hAnsiTheme="minorHAnsi" w:cstheme="minorHAnsi"/>
                <w:sz w:val="18"/>
                <w:szCs w:val="18"/>
              </w:rPr>
            </w:pPr>
          </w:p>
        </w:tc>
        <w:tc>
          <w:tcPr>
            <w:tcW w:w="0" w:type="auto"/>
            <w:vAlign w:val="center"/>
            <w:hideMark/>
          </w:tcPr>
          <w:p w14:paraId="6EB3BB97"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Marta Tomasi</w:t>
            </w:r>
          </w:p>
        </w:tc>
        <w:tc>
          <w:tcPr>
            <w:tcW w:w="0" w:type="auto"/>
            <w:vAlign w:val="center"/>
            <w:hideMark/>
          </w:tcPr>
          <w:p w14:paraId="0030905D"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University of Trento</w:t>
            </w:r>
          </w:p>
          <w:p w14:paraId="621EE0AD"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School of Law</w:t>
            </w:r>
          </w:p>
        </w:tc>
      </w:tr>
      <w:tr w:rsidR="00EE01CA" w:rsidRPr="00EE01CA" w14:paraId="1F5DB42B" w14:textId="77777777">
        <w:trPr>
          <w:tblCellSpacing w:w="15" w:type="dxa"/>
        </w:trPr>
        <w:tc>
          <w:tcPr>
            <w:tcW w:w="0" w:type="auto"/>
            <w:vAlign w:val="center"/>
            <w:hideMark/>
          </w:tcPr>
          <w:p w14:paraId="33807CFB"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b/>
                <w:bCs/>
                <w:sz w:val="18"/>
                <w:szCs w:val="18"/>
              </w:rPr>
              <w:t>Portugal</w:t>
            </w:r>
          </w:p>
        </w:tc>
        <w:tc>
          <w:tcPr>
            <w:tcW w:w="0" w:type="auto"/>
            <w:vAlign w:val="center"/>
            <w:hideMark/>
          </w:tcPr>
          <w:p w14:paraId="634788CA"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Ana F. Neves</w:t>
            </w:r>
          </w:p>
        </w:tc>
        <w:tc>
          <w:tcPr>
            <w:tcW w:w="0" w:type="auto"/>
            <w:vAlign w:val="center"/>
            <w:hideMark/>
          </w:tcPr>
          <w:p w14:paraId="4A57A4E5" w14:textId="77777777" w:rsidR="00EE01CA" w:rsidRPr="00EE01CA" w:rsidRDefault="00EE01CA" w:rsidP="006500C6">
            <w:pPr>
              <w:jc w:val="both"/>
              <w:rPr>
                <w:rFonts w:asciiTheme="minorHAnsi" w:hAnsiTheme="minorHAnsi" w:cstheme="minorHAnsi"/>
                <w:sz w:val="18"/>
                <w:szCs w:val="18"/>
              </w:rPr>
            </w:pPr>
            <w:proofErr w:type="spellStart"/>
            <w:r w:rsidRPr="00EE01CA">
              <w:rPr>
                <w:rFonts w:asciiTheme="minorHAnsi" w:hAnsiTheme="minorHAnsi" w:cstheme="minorHAnsi"/>
                <w:sz w:val="18"/>
                <w:szCs w:val="18"/>
              </w:rPr>
              <w:t>Universidade</w:t>
            </w:r>
            <w:proofErr w:type="spellEnd"/>
            <w:r w:rsidRPr="00EE01CA">
              <w:rPr>
                <w:rFonts w:asciiTheme="minorHAnsi" w:hAnsiTheme="minorHAnsi" w:cstheme="minorHAnsi"/>
                <w:sz w:val="18"/>
                <w:szCs w:val="18"/>
              </w:rPr>
              <w:t xml:space="preserve"> de Lisboa</w:t>
            </w:r>
          </w:p>
        </w:tc>
      </w:tr>
      <w:tr w:rsidR="00EE01CA" w:rsidRPr="00EE01CA" w14:paraId="1CF3C9FB" w14:textId="77777777">
        <w:trPr>
          <w:tblCellSpacing w:w="15" w:type="dxa"/>
        </w:trPr>
        <w:tc>
          <w:tcPr>
            <w:tcW w:w="0" w:type="auto"/>
            <w:vAlign w:val="center"/>
            <w:hideMark/>
          </w:tcPr>
          <w:p w14:paraId="68D59A54"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b/>
                <w:bCs/>
                <w:sz w:val="18"/>
                <w:szCs w:val="18"/>
              </w:rPr>
              <w:t>Spain</w:t>
            </w:r>
          </w:p>
        </w:tc>
        <w:tc>
          <w:tcPr>
            <w:tcW w:w="0" w:type="auto"/>
            <w:vAlign w:val="center"/>
            <w:hideMark/>
          </w:tcPr>
          <w:p w14:paraId="658E7802"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Ana M. Carmona Contreras</w:t>
            </w:r>
          </w:p>
        </w:tc>
        <w:tc>
          <w:tcPr>
            <w:tcW w:w="0" w:type="auto"/>
            <w:vAlign w:val="center"/>
            <w:hideMark/>
          </w:tcPr>
          <w:p w14:paraId="259EC95B"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University of Sevilla</w:t>
            </w:r>
          </w:p>
          <w:p w14:paraId="579F7FB9" w14:textId="77777777" w:rsidR="00EE01CA" w:rsidRPr="00EE01CA" w:rsidRDefault="00EE01CA" w:rsidP="006500C6">
            <w:pPr>
              <w:jc w:val="both"/>
              <w:rPr>
                <w:rFonts w:asciiTheme="minorHAnsi" w:hAnsiTheme="minorHAnsi" w:cstheme="minorHAnsi"/>
                <w:sz w:val="18"/>
                <w:szCs w:val="18"/>
              </w:rPr>
            </w:pPr>
            <w:r w:rsidRPr="00EE01CA">
              <w:rPr>
                <w:rFonts w:asciiTheme="minorHAnsi" w:hAnsiTheme="minorHAnsi" w:cstheme="minorHAnsi"/>
                <w:sz w:val="18"/>
                <w:szCs w:val="18"/>
              </w:rPr>
              <w:t>School of Law</w:t>
            </w:r>
          </w:p>
        </w:tc>
      </w:tr>
    </w:tbl>
    <w:p w14:paraId="0E87B437" w14:textId="0D09CC1A" w:rsidR="00EE01CA" w:rsidRPr="006500C6" w:rsidRDefault="00EE01CA" w:rsidP="006500C6">
      <w:pPr>
        <w:jc w:val="both"/>
        <w:rPr>
          <w:rFonts w:asciiTheme="minorHAnsi" w:hAnsiTheme="minorHAnsi" w:cstheme="minorHAnsi"/>
          <w:sz w:val="18"/>
          <w:szCs w:val="18"/>
        </w:rPr>
      </w:pPr>
      <w:hyperlink r:id="rId11" w:history="1">
        <w:r w:rsidRPr="006500C6">
          <w:rPr>
            <w:rStyle w:val="Collegamentoipertestuale"/>
            <w:rFonts w:asciiTheme="minorHAnsi" w:hAnsiTheme="minorHAnsi" w:cstheme="minorHAnsi"/>
            <w:sz w:val="18"/>
            <w:szCs w:val="18"/>
          </w:rPr>
          <w:t>https://www.osservatoriosullefonti.it/chi-siamo</w:t>
        </w:r>
      </w:hyperlink>
      <w:r w:rsidRPr="006500C6">
        <w:rPr>
          <w:rFonts w:asciiTheme="minorHAnsi" w:hAnsiTheme="minorHAnsi" w:cstheme="minorHAnsi"/>
          <w:sz w:val="18"/>
          <w:szCs w:val="18"/>
        </w:rPr>
        <w:t xml:space="preserve">. </w:t>
      </w:r>
    </w:p>
    <w:p w14:paraId="04E85E4A" w14:textId="77777777" w:rsidR="00EE01CA" w:rsidRPr="006500C6" w:rsidRDefault="00EE01CA" w:rsidP="006500C6">
      <w:pPr>
        <w:jc w:val="both"/>
        <w:rPr>
          <w:rFonts w:asciiTheme="minorHAnsi" w:hAnsiTheme="minorHAnsi" w:cstheme="minorHAnsi"/>
          <w:sz w:val="16"/>
          <w:szCs w:val="16"/>
        </w:rPr>
      </w:pPr>
    </w:p>
    <w:p w14:paraId="4CAAFF2C" w14:textId="77777777" w:rsidR="0031062F" w:rsidRPr="006500C6" w:rsidRDefault="0031062F" w:rsidP="006500C6">
      <w:pPr>
        <w:jc w:val="both"/>
        <w:rPr>
          <w:rFonts w:asciiTheme="minorHAnsi" w:hAnsiTheme="minorHAnsi" w:cstheme="minorHAnsi"/>
          <w:sz w:val="16"/>
          <w:szCs w:val="16"/>
        </w:rPr>
      </w:pPr>
    </w:p>
    <w:sectPr w:rsidR="0031062F" w:rsidRPr="006500C6"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B03C4"/>
    <w:rsid w:val="000B03C4"/>
    <w:rsid w:val="0031062F"/>
    <w:rsid w:val="003605E3"/>
    <w:rsid w:val="00375F4B"/>
    <w:rsid w:val="003811E4"/>
    <w:rsid w:val="006500C6"/>
    <w:rsid w:val="00653982"/>
    <w:rsid w:val="007F172D"/>
    <w:rsid w:val="00C71CAA"/>
    <w:rsid w:val="00CD7B10"/>
    <w:rsid w:val="00D544E6"/>
    <w:rsid w:val="00E84EF4"/>
    <w:rsid w:val="00EE01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30B10"/>
  <w15:chartTrackingRefBased/>
  <w15:docId w15:val="{824BA067-761E-49C9-96C1-BF7FD63DA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E01CA"/>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0B03C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0B03C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0B03C4"/>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0B03C4"/>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0B03C4"/>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0B03C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B03C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B03C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B03C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B03C4"/>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0B03C4"/>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0B03C4"/>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0B03C4"/>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0B03C4"/>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0B03C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B03C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B03C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B03C4"/>
    <w:rPr>
      <w:rFonts w:eastAsiaTheme="majorEastAsia" w:cstheme="majorBidi"/>
      <w:color w:val="272727" w:themeColor="text1" w:themeTint="D8"/>
    </w:rPr>
  </w:style>
  <w:style w:type="paragraph" w:styleId="Titolo">
    <w:name w:val="Title"/>
    <w:basedOn w:val="Normale"/>
    <w:next w:val="Normale"/>
    <w:link w:val="TitoloCarattere"/>
    <w:uiPriority w:val="10"/>
    <w:qFormat/>
    <w:rsid w:val="000B03C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B03C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B03C4"/>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B03C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B03C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0B03C4"/>
    <w:rPr>
      <w:i/>
      <w:iCs/>
      <w:color w:val="404040" w:themeColor="text1" w:themeTint="BF"/>
    </w:rPr>
  </w:style>
  <w:style w:type="paragraph" w:styleId="Paragrafoelenco">
    <w:name w:val="List Paragraph"/>
    <w:basedOn w:val="Normale"/>
    <w:uiPriority w:val="34"/>
    <w:qFormat/>
    <w:rsid w:val="000B03C4"/>
    <w:pPr>
      <w:ind w:left="720"/>
      <w:contextualSpacing/>
    </w:pPr>
  </w:style>
  <w:style w:type="character" w:styleId="Enfasiintensa">
    <w:name w:val="Intense Emphasis"/>
    <w:basedOn w:val="Carpredefinitoparagrafo"/>
    <w:uiPriority w:val="21"/>
    <w:qFormat/>
    <w:rsid w:val="000B03C4"/>
    <w:rPr>
      <w:i/>
      <w:iCs/>
      <w:color w:val="365F91" w:themeColor="accent1" w:themeShade="BF"/>
    </w:rPr>
  </w:style>
  <w:style w:type="paragraph" w:styleId="Citazioneintensa">
    <w:name w:val="Intense Quote"/>
    <w:basedOn w:val="Normale"/>
    <w:next w:val="Normale"/>
    <w:link w:val="CitazioneintensaCarattere"/>
    <w:uiPriority w:val="30"/>
    <w:qFormat/>
    <w:rsid w:val="000B03C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0B03C4"/>
    <w:rPr>
      <w:i/>
      <w:iCs/>
      <w:color w:val="365F91" w:themeColor="accent1" w:themeShade="BF"/>
    </w:rPr>
  </w:style>
  <w:style w:type="character" w:styleId="Riferimentointenso">
    <w:name w:val="Intense Reference"/>
    <w:basedOn w:val="Carpredefinitoparagrafo"/>
    <w:uiPriority w:val="32"/>
    <w:qFormat/>
    <w:rsid w:val="000B03C4"/>
    <w:rPr>
      <w:b/>
      <w:bCs/>
      <w:smallCaps/>
      <w:color w:val="365F91" w:themeColor="accent1" w:themeShade="BF"/>
      <w:spacing w:val="5"/>
    </w:rPr>
  </w:style>
  <w:style w:type="character" w:styleId="Collegamentoipertestuale">
    <w:name w:val="Hyperlink"/>
    <w:basedOn w:val="Carpredefinitoparagrafo"/>
    <w:uiPriority w:val="99"/>
    <w:unhideWhenUsed/>
    <w:rsid w:val="00EE01CA"/>
    <w:rPr>
      <w:color w:val="0000FF" w:themeColor="hyperlink"/>
      <w:u w:val="single"/>
    </w:rPr>
  </w:style>
  <w:style w:type="character" w:styleId="Menzionenonrisolta">
    <w:name w:val="Unresolved Mention"/>
    <w:basedOn w:val="Carpredefinitoparagrafo"/>
    <w:uiPriority w:val="99"/>
    <w:semiHidden/>
    <w:unhideWhenUsed/>
    <w:rsid w:val="00EE01CA"/>
    <w:rPr>
      <w:color w:val="605E5C"/>
      <w:shd w:val="clear" w:color="auto" w:fill="E1DFDD"/>
    </w:rPr>
  </w:style>
  <w:style w:type="character" w:styleId="Collegamentovisitato">
    <w:name w:val="FollowedHyperlink"/>
    <w:basedOn w:val="Carpredefinitoparagrafo"/>
    <w:uiPriority w:val="99"/>
    <w:semiHidden/>
    <w:unhideWhenUsed/>
    <w:rsid w:val="00CD7B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servatoriosullefonti.it/archivi/archivio-volumi-osservatorio"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osservatoriosullefonti.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www.osservatoriosullefonti.it/chi-siamo" TargetMode="External"/><Relationship Id="rId5" Type="http://schemas.openxmlformats.org/officeDocument/2006/relationships/image" Target="media/image2.png"/><Relationship Id="rId10" Type="http://schemas.openxmlformats.org/officeDocument/2006/relationships/hyperlink" Target="mailto:redazione@osservatoriosullefonti.it" TargetMode="External"/><Relationship Id="rId4" Type="http://schemas.openxmlformats.org/officeDocument/2006/relationships/image" Target="media/image1.png"/><Relationship Id="rId9" Type="http://schemas.openxmlformats.org/officeDocument/2006/relationships/hyperlink" Target="https://www.dsg.unifi.it/vp-994--osservatorio-sulle-fonti.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1140</Words>
  <Characters>6501</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2026-02-12T08:52:00Z</dcterms:created>
  <dcterms:modified xsi:type="dcterms:W3CDTF">2026-02-12T09:19:00Z</dcterms:modified>
</cp:coreProperties>
</file>