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31CB" w14:textId="476FE33C" w:rsidR="00ED2114" w:rsidRPr="00ED2114" w:rsidRDefault="00ED2114" w:rsidP="00ED2114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857971"/>
      <w:r w:rsidRPr="00ED2114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 w:rsidRPr="00ED2114">
        <w:rPr>
          <w:rFonts w:asciiTheme="minorHAnsi" w:hAnsiTheme="minorHAnsi" w:cstheme="minorHAnsi"/>
          <w:b/>
          <w:color w:val="C00000"/>
          <w:sz w:val="44"/>
          <w:szCs w:val="44"/>
        </w:rPr>
        <w:t>6146</w:t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i/>
          <w:sz w:val="16"/>
          <w:szCs w:val="16"/>
        </w:rPr>
        <w:t>Scheda creata il 22 agosto 2025</w:t>
      </w:r>
    </w:p>
    <w:p w14:paraId="05701F1A" w14:textId="77777777" w:rsidR="00ED2114" w:rsidRDefault="00ED2114" w:rsidP="00ED211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D211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782DF747" w14:textId="77777777" w:rsidR="00E62826" w:rsidRPr="00E62826" w:rsidRDefault="00E62826" w:rsidP="00ED2114">
      <w:pPr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2D315A73" w14:textId="5C6672F3" w:rsidR="00F2753D" w:rsidRPr="00D374E9" w:rsidRDefault="00E62826" w:rsidP="00F2753D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3BF8E4D2" wp14:editId="52FEFA28">
            <wp:simplePos x="0" y="0"/>
            <wp:positionH relativeFrom="column">
              <wp:posOffset>-952</wp:posOffset>
            </wp:positionH>
            <wp:positionV relativeFrom="paragraph">
              <wp:posOffset>-1905</wp:posOffset>
            </wp:positionV>
            <wp:extent cx="1551600" cy="2160000"/>
            <wp:effectExtent l="0" t="0" r="0" b="0"/>
            <wp:wrapSquare wrapText="bothSides"/>
            <wp:docPr id="1534125331" name="Immagine 1" descr="Immagine che contiene testo, albero, schermata, ci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25331" name="Immagine 1" descr="Immagine che contiene testo, albero, schermata, ciel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53D" w:rsidRPr="00D374E9">
        <w:rPr>
          <w:rFonts w:asciiTheme="minorHAnsi" w:hAnsiTheme="minorHAnsi" w:cstheme="minorHAnsi"/>
          <w:sz w:val="28"/>
          <w:szCs w:val="28"/>
        </w:rPr>
        <w:t>*</w:t>
      </w:r>
      <w:r w:rsidR="00F2753D"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Index </w:t>
      </w:r>
      <w:proofErr w:type="spellStart"/>
      <w:proofErr w:type="gramStart"/>
      <w:r w:rsidR="00F2753D" w:rsidRPr="00D374E9">
        <w:rPr>
          <w:rFonts w:asciiTheme="minorHAnsi" w:hAnsiTheme="minorHAnsi" w:cstheme="minorHAnsi"/>
          <w:b/>
          <w:bCs/>
          <w:sz w:val="28"/>
          <w:szCs w:val="28"/>
        </w:rPr>
        <w:t>seminum</w:t>
      </w:r>
      <w:proofErr w:type="spellEnd"/>
      <w:r w:rsidR="00F2753D"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753D" w:rsidRPr="00D374E9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2753D" w:rsidRPr="00D374E9">
        <w:rPr>
          <w:rFonts w:asciiTheme="minorHAnsi" w:hAnsiTheme="minorHAnsi" w:cstheme="minorHAnsi"/>
          <w:sz w:val="28"/>
          <w:szCs w:val="28"/>
        </w:rPr>
        <w:t>quae</w:t>
      </w:r>
      <w:proofErr w:type="spell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anno ... </w:t>
      </w:r>
      <w:proofErr w:type="spellStart"/>
      <w:r w:rsidR="00F2753D" w:rsidRPr="00D374E9">
        <w:rPr>
          <w:rFonts w:asciiTheme="minorHAnsi" w:hAnsiTheme="minorHAnsi" w:cstheme="minorHAnsi"/>
          <w:sz w:val="28"/>
          <w:szCs w:val="28"/>
        </w:rPr>
        <w:t>collecta</w:t>
      </w:r>
      <w:proofErr w:type="spell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2753D" w:rsidRPr="00D374E9">
        <w:rPr>
          <w:rFonts w:asciiTheme="minorHAnsi" w:hAnsiTheme="minorHAnsi" w:cstheme="minorHAnsi"/>
          <w:sz w:val="28"/>
          <w:szCs w:val="28"/>
        </w:rPr>
        <w:t>hortus</w:t>
      </w:r>
      <w:proofErr w:type="spell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2753D" w:rsidRPr="00D374E9">
        <w:rPr>
          <w:rFonts w:asciiTheme="minorHAnsi" w:hAnsiTheme="minorHAnsi" w:cstheme="minorHAnsi"/>
          <w:sz w:val="28"/>
          <w:szCs w:val="28"/>
        </w:rPr>
        <w:t>mortolensis</w:t>
      </w:r>
      <w:proofErr w:type="spell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F2753D" w:rsidRPr="00D374E9">
        <w:rPr>
          <w:rFonts w:asciiTheme="minorHAnsi" w:hAnsiTheme="minorHAnsi" w:cstheme="minorHAnsi"/>
          <w:sz w:val="28"/>
          <w:szCs w:val="28"/>
        </w:rPr>
        <w:t>pro mutua</w:t>
      </w:r>
      <w:proofErr w:type="gram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2753D" w:rsidRPr="00D374E9">
        <w:rPr>
          <w:rFonts w:asciiTheme="minorHAnsi" w:hAnsiTheme="minorHAnsi" w:cstheme="minorHAnsi"/>
          <w:sz w:val="28"/>
          <w:szCs w:val="28"/>
        </w:rPr>
        <w:t>commutation</w:t>
      </w:r>
      <w:proofErr w:type="spell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2753D" w:rsidRPr="00D374E9">
        <w:rPr>
          <w:rFonts w:asciiTheme="minorHAnsi" w:hAnsiTheme="minorHAnsi" w:cstheme="minorHAnsi"/>
          <w:sz w:val="28"/>
          <w:szCs w:val="28"/>
        </w:rPr>
        <w:t>offert</w:t>
      </w:r>
      <w:proofErr w:type="spellEnd"/>
      <w:r w:rsidR="00F2753D" w:rsidRPr="00D374E9">
        <w:rPr>
          <w:rFonts w:asciiTheme="minorHAnsi" w:hAnsiTheme="minorHAnsi" w:cstheme="minorHAnsi"/>
          <w:sz w:val="28"/>
          <w:szCs w:val="28"/>
        </w:rPr>
        <w:t>. – 1964-</w:t>
      </w:r>
      <w:r w:rsidRPr="00D374E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 xml:space="preserve">  </w:t>
      </w:r>
      <w:r w:rsidR="00F2753D" w:rsidRPr="00D374E9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="00F2753D" w:rsidRPr="00D374E9">
        <w:rPr>
          <w:rFonts w:asciiTheme="minorHAnsi" w:hAnsiTheme="minorHAnsi" w:cstheme="minorHAnsi"/>
          <w:sz w:val="28"/>
          <w:szCs w:val="28"/>
        </w:rPr>
        <w:t>Bordighera :</w:t>
      </w:r>
      <w:proofErr w:type="gram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Istituto internazionale di studi liguri, 1964-</w:t>
      </w:r>
      <w:r w:rsidRPr="00D374E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 xml:space="preserve">  </w:t>
      </w:r>
      <w:r w:rsidR="00F2753D" w:rsidRPr="00D374E9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– </w:t>
      </w:r>
      <w:proofErr w:type="gramStart"/>
      <w:r w:rsidR="00F2753D" w:rsidRPr="00D374E9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="00F2753D" w:rsidRPr="00D374E9">
        <w:rPr>
          <w:rFonts w:asciiTheme="minorHAnsi" w:hAnsiTheme="minorHAnsi" w:cstheme="minorHAnsi"/>
          <w:sz w:val="28"/>
          <w:szCs w:val="28"/>
        </w:rPr>
        <w:t xml:space="preserve"> 25 cm. ((Annuale. - Il formato cambia. - LIG0380932</w:t>
      </w:r>
    </w:p>
    <w:p w14:paraId="61D705EB" w14:textId="17CA4061" w:rsidR="00E62826" w:rsidRPr="00D374E9" w:rsidRDefault="00E62826" w:rsidP="00F2753D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Variante del titolo: </w:t>
      </w:r>
      <w:r w:rsidRPr="00D374E9">
        <w:rPr>
          <w:rFonts w:asciiTheme="minorHAnsi" w:hAnsiTheme="minorHAnsi" w:cstheme="minorHAnsi"/>
          <w:sz w:val="28"/>
          <w:szCs w:val="28"/>
        </w:rPr>
        <w:t xml:space="preserve">*Index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seminum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 xml:space="preserve"> et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pollinum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>...</w:t>
      </w:r>
      <w:r w:rsidRPr="00D374E9">
        <w:rPr>
          <w:rFonts w:asciiTheme="minorHAnsi" w:hAnsiTheme="minorHAnsi" w:cstheme="minorHAnsi"/>
          <w:sz w:val="28"/>
          <w:szCs w:val="28"/>
        </w:rPr>
        <w:t xml:space="preserve"> / Hortus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Mortolensis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EE5AF9" w14:textId="277F7B3C" w:rsidR="00E62826" w:rsidRPr="00D374E9" w:rsidRDefault="00E62826" w:rsidP="00F2753D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Titolo distintivo: *Index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seminum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>. Giardini botanici Hanbury</w:t>
      </w:r>
    </w:p>
    <w:p w14:paraId="5967C4D8" w14:textId="77777777" w:rsidR="00F2753D" w:rsidRPr="00D374E9" w:rsidRDefault="00F2753D" w:rsidP="00F2753D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Autore: </w:t>
      </w:r>
      <w:r w:rsidRPr="00D374E9">
        <w:rPr>
          <w:rFonts w:asciiTheme="minorHAnsi" w:eastAsiaTheme="majorEastAsia" w:hAnsiTheme="minorHAnsi" w:cstheme="minorHAnsi"/>
          <w:sz w:val="28"/>
          <w:szCs w:val="28"/>
        </w:rPr>
        <w:t xml:space="preserve">Giardini botanici Hanbury &lt;La Mortola&gt; </w:t>
      </w:r>
    </w:p>
    <w:p w14:paraId="7CF76EDA" w14:textId="0386EBC6" w:rsidR="00F2753D" w:rsidRPr="00D374E9" w:rsidRDefault="00F2753D" w:rsidP="00F2753D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Soggetto: Giardini botanici Hanbury &lt;La Mortola&gt; - Piante – Semi – </w:t>
      </w:r>
      <w:r w:rsidR="00E62826" w:rsidRPr="00D374E9">
        <w:rPr>
          <w:rFonts w:asciiTheme="minorHAnsi" w:hAnsiTheme="minorHAnsi" w:cstheme="minorHAnsi"/>
          <w:sz w:val="28"/>
          <w:szCs w:val="28"/>
        </w:rPr>
        <w:t>Periodici</w:t>
      </w:r>
    </w:p>
    <w:p w14:paraId="3B649FF9" w14:textId="77777777" w:rsidR="00F2753D" w:rsidRPr="00D374E9" w:rsidRDefault="00F2753D" w:rsidP="00F2753D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>Classe: D580.7444518</w:t>
      </w:r>
    </w:p>
    <w:p w14:paraId="15975062" w14:textId="0F3DD489" w:rsidR="00E62826" w:rsidRPr="00D374E9" w:rsidRDefault="00E62826" w:rsidP="00F2753D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Copia digitale: </w:t>
      </w:r>
      <w:hyperlink r:id="rId5" w:history="1">
        <w:r w:rsidRPr="00D374E9">
          <w:rPr>
            <w:rStyle w:val="Collegamentoipertestuale"/>
            <w:rFonts w:asciiTheme="minorHAnsi" w:hAnsiTheme="minorHAnsi" w:cstheme="minorHAnsi"/>
            <w:sz w:val="28"/>
            <w:szCs w:val="28"/>
          </w:rPr>
          <w:t>2022</w:t>
        </w:r>
      </w:hyperlink>
    </w:p>
    <w:p w14:paraId="1E59FA30" w14:textId="77777777" w:rsidR="00F2753D" w:rsidRPr="00D374E9" w:rsidRDefault="00F2753D" w:rsidP="00F2753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1811B3F" w14:textId="57195F70" w:rsidR="007B3248" w:rsidRPr="00D374E9" w:rsidRDefault="007B3248" w:rsidP="00ED211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374E9">
        <w:rPr>
          <w:rFonts w:asciiTheme="minorHAnsi" w:hAnsiTheme="minorHAnsi" w:cstheme="minorHAnsi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EF4A93" wp14:editId="5D9FF3F1">
            <wp:simplePos x="0" y="0"/>
            <wp:positionH relativeFrom="column">
              <wp:posOffset>-1666875</wp:posOffset>
            </wp:positionH>
            <wp:positionV relativeFrom="paragraph">
              <wp:posOffset>172720</wp:posOffset>
            </wp:positionV>
            <wp:extent cx="1047600" cy="1440000"/>
            <wp:effectExtent l="0" t="0" r="635" b="8255"/>
            <wp:wrapSquare wrapText="bothSides"/>
            <wp:docPr id="258952056" name="Immagine 1" descr="Immagine che contiene testo, Carattere, calligrafi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52056" name="Immagine 1" descr="Immagine che contiene testo, Carattere, calligrafia, design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742AA" w14:textId="64AA04E5" w:rsidR="00ED2114" w:rsidRPr="00D374E9" w:rsidRDefault="00ED2114" w:rsidP="00ED2114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b/>
          <w:sz w:val="28"/>
          <w:szCs w:val="28"/>
        </w:rPr>
        <w:t xml:space="preserve">*Index </w:t>
      </w:r>
      <w:proofErr w:type="spellStart"/>
      <w:r w:rsidRPr="00D374E9">
        <w:rPr>
          <w:rFonts w:asciiTheme="minorHAnsi" w:hAnsiTheme="minorHAnsi" w:cstheme="minorHAnsi"/>
          <w:b/>
          <w:sz w:val="28"/>
          <w:szCs w:val="28"/>
        </w:rPr>
        <w:t>seminum</w:t>
      </w:r>
      <w:proofErr w:type="spellEnd"/>
      <w:r w:rsidRPr="00D374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374E9">
        <w:rPr>
          <w:rFonts w:asciiTheme="minorHAnsi" w:hAnsiTheme="minorHAnsi" w:cstheme="minorHAnsi"/>
          <w:sz w:val="28"/>
          <w:szCs w:val="28"/>
        </w:rPr>
        <w:t xml:space="preserve">/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A.Di.P.A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>., Associazione per la diffusione di piante per amatori. – N. 1 (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>1988)-</w:t>
      </w:r>
      <w:proofErr w:type="gramEnd"/>
      <w:r w:rsidR="000A04CA" w:rsidRPr="00D374E9">
        <w:rPr>
          <w:rFonts w:asciiTheme="minorHAnsi" w:hAnsiTheme="minorHAnsi" w:cstheme="minorHAnsi"/>
          <w:sz w:val="28"/>
          <w:szCs w:val="28"/>
        </w:rPr>
        <w:t>n</w:t>
      </w:r>
      <w:r w:rsidRPr="00D374E9">
        <w:rPr>
          <w:rFonts w:asciiTheme="minorHAnsi" w:hAnsiTheme="minorHAnsi" w:cstheme="minorHAnsi"/>
          <w:sz w:val="28"/>
          <w:szCs w:val="28"/>
        </w:rPr>
        <w:t>. 37 (novembre 2012)</w:t>
      </w:r>
      <w:r w:rsidR="000A04CA" w:rsidRPr="00D374E9">
        <w:rPr>
          <w:rFonts w:asciiTheme="minorHAnsi" w:hAnsiTheme="minorHAnsi" w:cstheme="minorHAnsi"/>
          <w:sz w:val="28"/>
          <w:szCs w:val="28"/>
        </w:rPr>
        <w:t xml:space="preserve">; 2015-  </w:t>
      </w:r>
      <w:proofErr w:type="gramStart"/>
      <w:r w:rsidR="000A04CA" w:rsidRPr="00D374E9">
        <w:rPr>
          <w:rFonts w:asciiTheme="minorHAnsi" w:hAnsiTheme="minorHAnsi" w:cstheme="minorHAnsi"/>
          <w:sz w:val="28"/>
          <w:szCs w:val="28"/>
        </w:rPr>
        <w:t xml:space="preserve">  </w:t>
      </w:r>
      <w:r w:rsidRPr="00D374E9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>Lucca :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[s. n., 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>1988]</w:t>
      </w:r>
      <w:r w:rsidR="000A04CA" w:rsidRPr="00D374E9">
        <w:rPr>
          <w:rFonts w:asciiTheme="minorHAnsi" w:hAnsiTheme="minorHAnsi" w:cstheme="minorHAnsi"/>
          <w:sz w:val="28"/>
          <w:szCs w:val="28"/>
        </w:rPr>
        <w:t>-</w:t>
      </w:r>
      <w:proofErr w:type="gramEnd"/>
      <w:r w:rsidR="000A04CA" w:rsidRPr="00D374E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="000A04CA" w:rsidRPr="00D374E9">
        <w:rPr>
          <w:rFonts w:asciiTheme="minorHAnsi" w:hAnsiTheme="minorHAnsi" w:cstheme="minorHAnsi"/>
          <w:sz w:val="28"/>
          <w:szCs w:val="28"/>
        </w:rPr>
        <w:t xml:space="preserve">  </w:t>
      </w:r>
      <w:r w:rsidRPr="00D374E9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– </w:t>
      </w:r>
      <w:proofErr w:type="gramStart"/>
      <w:r w:rsidRPr="00D374E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volumi :</w:t>
      </w:r>
      <w:proofErr w:type="gramEnd"/>
      <w:r w:rsidRPr="00D374E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374E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ill. ;</w:t>
      </w:r>
      <w:proofErr w:type="gramEnd"/>
      <w:r w:rsidRPr="00D374E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24 cm. ((Semestrale. - Nell'unica numerazione si alternano i titoli: Notiziario e Index </w:t>
      </w:r>
      <w:proofErr w:type="spellStart"/>
      <w:r w:rsidRPr="00D374E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seminum</w:t>
      </w:r>
      <w:proofErr w:type="spellEnd"/>
      <w:r w:rsidRPr="00D374E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  <w:r w:rsidRPr="00D374E9">
        <w:rPr>
          <w:rStyle w:val="apple-converted-space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r w:rsidR="007B3248" w:rsidRPr="00D374E9">
        <w:rPr>
          <w:rFonts w:asciiTheme="minorHAnsi" w:hAnsiTheme="minorHAnsi" w:cstheme="minorHAnsi"/>
          <w:sz w:val="28"/>
          <w:szCs w:val="28"/>
        </w:rPr>
        <w:t>–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r w:rsidR="007B3248" w:rsidRPr="00D374E9">
        <w:rPr>
          <w:rFonts w:asciiTheme="minorHAnsi" w:hAnsiTheme="minorHAnsi" w:cstheme="minorHAnsi"/>
          <w:sz w:val="28"/>
          <w:szCs w:val="28"/>
        </w:rPr>
        <w:t xml:space="preserve">Dal 2015 disponibile online. - </w:t>
      </w:r>
      <w:r w:rsidRPr="00D374E9">
        <w:rPr>
          <w:rFonts w:asciiTheme="minorHAnsi" w:hAnsiTheme="minorHAnsi" w:cstheme="minorHAnsi"/>
          <w:sz w:val="28"/>
          <w:szCs w:val="28"/>
        </w:rPr>
        <w:t>CFI0466782</w:t>
      </w:r>
    </w:p>
    <w:p w14:paraId="74D54653" w14:textId="77777777" w:rsidR="00ED2114" w:rsidRPr="00D374E9" w:rsidRDefault="00ED2114" w:rsidP="00ED2114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>Varianti del titolo: *</w:t>
      </w:r>
      <w:r w:rsidRPr="00D374E9">
        <w:rPr>
          <w:rFonts w:asciiTheme="minorHAnsi" w:hAnsiTheme="minorHAnsi" w:cstheme="minorHAnsi"/>
          <w:color w:val="000000"/>
          <w:sz w:val="28"/>
          <w:szCs w:val="28"/>
        </w:rPr>
        <w:t xml:space="preserve">Notiziario. </w:t>
      </w:r>
      <w:proofErr w:type="spellStart"/>
      <w:r w:rsidRPr="00D374E9">
        <w:rPr>
          <w:rFonts w:asciiTheme="minorHAnsi" w:hAnsiTheme="minorHAnsi" w:cstheme="minorHAnsi"/>
          <w:color w:val="000000"/>
          <w:sz w:val="28"/>
          <w:szCs w:val="28"/>
        </w:rPr>
        <w:t>A.Di.P.A</w:t>
      </w:r>
      <w:proofErr w:type="spellEnd"/>
      <w:r w:rsidRPr="00D374E9">
        <w:rPr>
          <w:rFonts w:asciiTheme="minorHAnsi" w:hAnsiTheme="minorHAnsi" w:cstheme="minorHAnsi"/>
          <w:color w:val="000000"/>
          <w:sz w:val="28"/>
          <w:szCs w:val="28"/>
        </w:rPr>
        <w:t xml:space="preserve">.; *Notiziario. Associazione per la diffusione di piante per amatori; *Notiziario. Index </w:t>
      </w:r>
      <w:proofErr w:type="spellStart"/>
      <w:r w:rsidRPr="00D374E9">
        <w:rPr>
          <w:rFonts w:asciiTheme="minorHAnsi" w:hAnsiTheme="minorHAnsi" w:cstheme="minorHAnsi"/>
          <w:color w:val="000000"/>
          <w:sz w:val="28"/>
          <w:szCs w:val="28"/>
        </w:rPr>
        <w:t>seminum</w:t>
      </w:r>
      <w:proofErr w:type="spellEnd"/>
      <w:r w:rsidRPr="00D374E9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34F7E4CD" w14:textId="77777777" w:rsidR="00ED2114" w:rsidRPr="00D374E9" w:rsidRDefault="00ED2114" w:rsidP="00ED2114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Autore: </w:t>
      </w:r>
      <w:r w:rsidRPr="00D374E9">
        <w:rPr>
          <w:rFonts w:asciiTheme="minorHAnsi" w:hAnsiTheme="minorHAnsi" w:cstheme="minorHAnsi"/>
          <w:sz w:val="28"/>
          <w:szCs w:val="28"/>
          <w:shd w:val="clear" w:color="auto" w:fill="FFFFFF"/>
        </w:rPr>
        <w:t>Associazione per la diffusione di piante per amatori</w:t>
      </w:r>
    </w:p>
    <w:p w14:paraId="7D8ADD97" w14:textId="369D5CA5" w:rsidR="00ED2114" w:rsidRPr="00D374E9" w:rsidRDefault="00ED2114" w:rsidP="00ED2114">
      <w:pPr>
        <w:jc w:val="both"/>
        <w:rPr>
          <w:rFonts w:asciiTheme="minorHAnsi" w:eastAsiaTheme="majorEastAsia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Soggetto: </w:t>
      </w:r>
      <w:r w:rsidRPr="00D374E9">
        <w:rPr>
          <w:rFonts w:asciiTheme="minorHAnsi" w:eastAsiaTheme="majorEastAsia" w:hAnsiTheme="minorHAnsi" w:cstheme="minorHAnsi"/>
          <w:sz w:val="28"/>
          <w:szCs w:val="28"/>
        </w:rPr>
        <w:t xml:space="preserve">Sementi </w:t>
      </w:r>
      <w:r w:rsidRPr="00D374E9">
        <w:rPr>
          <w:rFonts w:asciiTheme="minorHAnsi" w:eastAsiaTheme="majorEastAsia" w:hAnsiTheme="minorHAnsi" w:cstheme="minorHAnsi"/>
          <w:sz w:val="28"/>
          <w:szCs w:val="28"/>
        </w:rPr>
        <w:t>–</w:t>
      </w:r>
      <w:r w:rsidRPr="00D374E9">
        <w:rPr>
          <w:rFonts w:asciiTheme="minorHAnsi" w:eastAsiaTheme="majorEastAsia" w:hAnsiTheme="minorHAnsi" w:cstheme="minorHAnsi"/>
          <w:sz w:val="28"/>
          <w:szCs w:val="28"/>
        </w:rPr>
        <w:t xml:space="preserve"> Periodici</w:t>
      </w:r>
    </w:p>
    <w:p w14:paraId="34AE6312" w14:textId="0FF4BCB0" w:rsidR="00ED2114" w:rsidRPr="00D374E9" w:rsidRDefault="007B3248" w:rsidP="00ED2114">
      <w:pPr>
        <w:jc w:val="both"/>
        <w:rPr>
          <w:rFonts w:asciiTheme="minorHAnsi" w:eastAsiaTheme="majorEastAsia" w:hAnsiTheme="minorHAnsi" w:cstheme="minorHAnsi"/>
          <w:sz w:val="28"/>
          <w:szCs w:val="28"/>
        </w:rPr>
      </w:pPr>
      <w:r w:rsidRPr="00D374E9">
        <w:rPr>
          <w:rFonts w:asciiTheme="minorHAnsi" w:eastAsiaTheme="majorEastAsia" w:hAnsiTheme="minorHAnsi" w:cstheme="minorHAnsi"/>
          <w:b/>
          <w:bCs/>
          <w:color w:val="C00000"/>
          <w:sz w:val="28"/>
          <w:szCs w:val="28"/>
        </w:rPr>
        <w:t xml:space="preserve">Copia digitale: </w:t>
      </w:r>
      <w:hyperlink r:id="rId7" w:history="1">
        <w:r w:rsidRPr="00D374E9">
          <w:rPr>
            <w:rStyle w:val="Collegamentoipertestuale"/>
            <w:rFonts w:asciiTheme="minorHAnsi" w:eastAsiaTheme="majorEastAsia" w:hAnsiTheme="minorHAnsi" w:cstheme="minorHAnsi"/>
            <w:sz w:val="28"/>
            <w:szCs w:val="28"/>
          </w:rPr>
          <w:t>2015-</w:t>
        </w:r>
      </w:hyperlink>
    </w:p>
    <w:p w14:paraId="6CB79EFA" w14:textId="77777777" w:rsidR="007B3248" w:rsidRPr="00D374E9" w:rsidRDefault="007B3248" w:rsidP="00ED2114">
      <w:pPr>
        <w:jc w:val="both"/>
        <w:rPr>
          <w:rFonts w:asciiTheme="minorHAnsi" w:eastAsiaTheme="majorEastAsia" w:hAnsiTheme="minorHAnsi" w:cstheme="minorHAnsi"/>
          <w:sz w:val="28"/>
          <w:szCs w:val="28"/>
        </w:rPr>
      </w:pPr>
    </w:p>
    <w:p w14:paraId="5B66A4C8" w14:textId="6F4E1578" w:rsidR="000A04CA" w:rsidRPr="00D374E9" w:rsidRDefault="000A04CA" w:rsidP="00ED2114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>*</w:t>
      </w:r>
      <w:proofErr w:type="spell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Delectus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D374E9">
        <w:rPr>
          <w:rFonts w:asciiTheme="minorHAnsi" w:hAnsiTheme="minorHAnsi" w:cstheme="minorHAnsi"/>
          <w:b/>
          <w:bCs/>
          <w:sz w:val="28"/>
          <w:szCs w:val="28"/>
        </w:rPr>
        <w:t>eminum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quae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pro mutua</w:t>
      </w:r>
      <w:proofErr w:type="gram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commutatione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of</w:t>
      </w:r>
      <w:r w:rsidRPr="00D374E9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Pr="00D374E9">
        <w:rPr>
          <w:rFonts w:asciiTheme="minorHAnsi" w:hAnsiTheme="minorHAnsi" w:cstheme="minorHAnsi"/>
          <w:b/>
          <w:bCs/>
          <w:sz w:val="28"/>
          <w:szCs w:val="28"/>
        </w:rPr>
        <w:t>ert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Hortus </w:t>
      </w:r>
      <w:proofErr w:type="spell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botanicus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proofErr w:type="gram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camerinensis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374E9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anno </w:t>
      </w:r>
      <w:r w:rsidRPr="00D374E9">
        <w:rPr>
          <w:rFonts w:asciiTheme="minorHAnsi" w:hAnsiTheme="minorHAnsi" w:cstheme="minorHAnsi"/>
          <w:sz w:val="28"/>
          <w:szCs w:val="28"/>
        </w:rPr>
        <w:t>…</w:t>
      </w:r>
      <w:r w:rsidRPr="00D374E9">
        <w:rPr>
          <w:rFonts w:asciiTheme="minorHAnsi" w:hAnsiTheme="minorHAnsi" w:cstheme="minorHAnsi"/>
          <w:sz w:val="28"/>
          <w:szCs w:val="28"/>
        </w:rPr>
        <w:t xml:space="preserve"> / Istituto ed Orto botanico dell'Università di Camerino. </w:t>
      </w:r>
      <w:r w:rsidR="00D374E9" w:rsidRPr="00D374E9">
        <w:rPr>
          <w:rFonts w:asciiTheme="minorHAnsi" w:hAnsiTheme="minorHAnsi" w:cstheme="minorHAnsi"/>
          <w:sz w:val="28"/>
          <w:szCs w:val="28"/>
        </w:rPr>
        <w:t>–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r w:rsidR="00D374E9" w:rsidRPr="00D374E9">
        <w:rPr>
          <w:rFonts w:asciiTheme="minorHAnsi" w:hAnsiTheme="minorHAnsi" w:cstheme="minorHAnsi"/>
          <w:sz w:val="28"/>
          <w:szCs w:val="28"/>
        </w:rPr>
        <w:t xml:space="preserve">1899/1900-1962. - 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>Camerino :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Stab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 xml:space="preserve">. </w:t>
      </w:r>
      <w:r w:rsidR="00D374E9" w:rsidRPr="00D374E9">
        <w:rPr>
          <w:rFonts w:asciiTheme="minorHAnsi" w:hAnsiTheme="minorHAnsi" w:cstheme="minorHAnsi"/>
          <w:sz w:val="28"/>
          <w:szCs w:val="28"/>
        </w:rPr>
        <w:t>Savini</w:t>
      </w:r>
      <w:r w:rsidRPr="00D374E9">
        <w:rPr>
          <w:rFonts w:asciiTheme="minorHAnsi" w:hAnsiTheme="minorHAnsi" w:cstheme="minorHAnsi"/>
          <w:sz w:val="28"/>
          <w:szCs w:val="28"/>
        </w:rPr>
        <w:t>, [19</w:t>
      </w:r>
      <w:r w:rsidR="00D374E9" w:rsidRPr="00D374E9">
        <w:rPr>
          <w:rFonts w:asciiTheme="minorHAnsi" w:hAnsiTheme="minorHAnsi" w:cstheme="minorHAnsi"/>
          <w:sz w:val="28"/>
          <w:szCs w:val="28"/>
        </w:rPr>
        <w:t>00-1962</w:t>
      </w:r>
      <w:r w:rsidRPr="00D374E9">
        <w:rPr>
          <w:rFonts w:asciiTheme="minorHAnsi" w:hAnsiTheme="minorHAnsi" w:cstheme="minorHAnsi"/>
          <w:sz w:val="28"/>
          <w:szCs w:val="28"/>
        </w:rPr>
        <w:t xml:space="preserve">]. </w:t>
      </w:r>
      <w:r w:rsidR="00D374E9" w:rsidRPr="00D374E9">
        <w:rPr>
          <w:rFonts w:asciiTheme="minorHAnsi" w:hAnsiTheme="minorHAnsi" w:cstheme="minorHAnsi"/>
          <w:sz w:val="28"/>
          <w:szCs w:val="28"/>
        </w:rPr>
        <w:t>–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D374E9" w:rsidRPr="00D374E9">
        <w:rPr>
          <w:rFonts w:asciiTheme="minorHAnsi" w:hAnsiTheme="minorHAnsi" w:cstheme="minorHAnsi"/>
          <w:sz w:val="28"/>
          <w:szCs w:val="28"/>
        </w:rPr>
        <w:t>volumi</w:t>
      </w:r>
      <w:r w:rsidRPr="00D374E9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24 cm.</w:t>
      </w:r>
      <w:r w:rsidR="00D374E9" w:rsidRPr="00D374E9">
        <w:rPr>
          <w:rFonts w:asciiTheme="minorHAnsi" w:hAnsiTheme="minorHAnsi" w:cstheme="minorHAnsi"/>
          <w:sz w:val="28"/>
          <w:szCs w:val="28"/>
        </w:rPr>
        <w:t xml:space="preserve"> ((Annuale. – L’editore varia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DE36C85" w14:textId="4ED6A7FD" w:rsidR="000A04CA" w:rsidRPr="00D374E9" w:rsidRDefault="000A04CA" w:rsidP="00ED2114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Soggetto: </w:t>
      </w:r>
      <w:r w:rsidRPr="00D374E9">
        <w:rPr>
          <w:rFonts w:asciiTheme="minorHAnsi" w:hAnsiTheme="minorHAnsi" w:cstheme="minorHAnsi"/>
          <w:sz w:val="28"/>
          <w:szCs w:val="28"/>
        </w:rPr>
        <w:t xml:space="preserve">Camerino - Istituto ed orto botanico </w:t>
      </w:r>
      <w:r w:rsidR="00D374E9" w:rsidRPr="00D374E9">
        <w:rPr>
          <w:rFonts w:asciiTheme="minorHAnsi" w:hAnsiTheme="minorHAnsi" w:cstheme="minorHAnsi"/>
          <w:sz w:val="28"/>
          <w:szCs w:val="28"/>
        </w:rPr>
        <w:t>–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r w:rsidR="00D374E9" w:rsidRPr="00D374E9">
        <w:rPr>
          <w:rFonts w:asciiTheme="minorHAnsi" w:hAnsiTheme="minorHAnsi" w:cstheme="minorHAnsi"/>
          <w:sz w:val="28"/>
          <w:szCs w:val="28"/>
        </w:rPr>
        <w:t>1940-</w:t>
      </w:r>
      <w:r w:rsidRPr="00D374E9">
        <w:rPr>
          <w:rFonts w:asciiTheme="minorHAnsi" w:hAnsiTheme="minorHAnsi" w:cstheme="minorHAnsi"/>
          <w:sz w:val="28"/>
          <w:szCs w:val="28"/>
        </w:rPr>
        <w:t>196</w:t>
      </w:r>
      <w:r w:rsidR="00D374E9" w:rsidRPr="00D374E9">
        <w:rPr>
          <w:rFonts w:asciiTheme="minorHAnsi" w:hAnsiTheme="minorHAnsi" w:cstheme="minorHAnsi"/>
          <w:sz w:val="28"/>
          <w:szCs w:val="28"/>
        </w:rPr>
        <w:t>2</w:t>
      </w:r>
    </w:p>
    <w:p w14:paraId="4820C443" w14:textId="391D0231" w:rsidR="00ED2114" w:rsidRPr="00D374E9" w:rsidRDefault="00ED2114" w:rsidP="00ED2114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>*</w:t>
      </w:r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Index </w:t>
      </w:r>
      <w:proofErr w:type="spellStart"/>
      <w:r w:rsidRPr="00D374E9">
        <w:rPr>
          <w:rFonts w:asciiTheme="minorHAnsi" w:hAnsiTheme="minorHAnsi" w:cstheme="minorHAnsi"/>
          <w:b/>
          <w:bCs/>
          <w:sz w:val="28"/>
          <w:szCs w:val="28"/>
        </w:rPr>
        <w:t>seminum</w:t>
      </w:r>
      <w:proofErr w:type="spellEnd"/>
      <w:r w:rsidRPr="00D37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374E9">
        <w:rPr>
          <w:rFonts w:asciiTheme="minorHAnsi" w:hAnsiTheme="minorHAnsi" w:cstheme="minorHAnsi"/>
          <w:sz w:val="28"/>
          <w:szCs w:val="28"/>
        </w:rPr>
        <w:t xml:space="preserve">... / Hortus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botanicus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374E9">
        <w:rPr>
          <w:rFonts w:asciiTheme="minorHAnsi" w:hAnsiTheme="minorHAnsi" w:cstheme="minorHAnsi"/>
          <w:sz w:val="28"/>
          <w:szCs w:val="28"/>
        </w:rPr>
        <w:t>Camerinensis</w:t>
      </w:r>
      <w:proofErr w:type="spellEnd"/>
      <w:r w:rsidRPr="00D374E9">
        <w:rPr>
          <w:rFonts w:asciiTheme="minorHAnsi" w:hAnsiTheme="minorHAnsi" w:cstheme="minorHAnsi"/>
          <w:sz w:val="28"/>
          <w:szCs w:val="28"/>
        </w:rPr>
        <w:t xml:space="preserve">, Dipartimento di botanica ed ecologia dell'Università. </w:t>
      </w:r>
      <w:r w:rsidR="00D374E9" w:rsidRPr="00D374E9">
        <w:rPr>
          <w:rFonts w:asciiTheme="minorHAnsi" w:hAnsiTheme="minorHAnsi" w:cstheme="minorHAnsi"/>
          <w:sz w:val="28"/>
          <w:szCs w:val="28"/>
        </w:rPr>
        <w:t>–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r w:rsidR="00D374E9" w:rsidRPr="00D374E9">
        <w:rPr>
          <w:rFonts w:asciiTheme="minorHAnsi" w:hAnsiTheme="minorHAnsi" w:cstheme="minorHAnsi"/>
          <w:sz w:val="28"/>
          <w:szCs w:val="28"/>
        </w:rPr>
        <w:t xml:space="preserve">1911-1995. - 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>Camerino :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[s. n., </w:t>
      </w:r>
      <w:r w:rsidR="00D374E9" w:rsidRPr="00D374E9">
        <w:rPr>
          <w:rFonts w:asciiTheme="minorHAnsi" w:hAnsiTheme="minorHAnsi" w:cstheme="minorHAnsi"/>
          <w:sz w:val="28"/>
          <w:szCs w:val="28"/>
        </w:rPr>
        <w:t>1991-</w:t>
      </w:r>
      <w:r w:rsidRPr="00D374E9">
        <w:rPr>
          <w:rFonts w:asciiTheme="minorHAnsi" w:hAnsiTheme="minorHAnsi" w:cstheme="minorHAnsi"/>
          <w:sz w:val="28"/>
          <w:szCs w:val="28"/>
        </w:rPr>
        <w:t xml:space="preserve">1995]. – </w:t>
      </w:r>
      <w:r w:rsidR="00D374E9" w:rsidRPr="00D374E9">
        <w:rPr>
          <w:rFonts w:asciiTheme="minorHAnsi" w:hAnsiTheme="minorHAnsi" w:cstheme="minorHAnsi"/>
          <w:sz w:val="28"/>
          <w:szCs w:val="28"/>
        </w:rPr>
        <w:t>2</w:t>
      </w:r>
      <w:r w:rsidRPr="00D374E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D374E9">
        <w:rPr>
          <w:rFonts w:asciiTheme="minorHAnsi" w:hAnsiTheme="minorHAnsi" w:cstheme="minorHAnsi"/>
          <w:sz w:val="28"/>
          <w:szCs w:val="28"/>
        </w:rPr>
        <w:t>volum</w:t>
      </w:r>
      <w:r w:rsidR="00D374E9" w:rsidRPr="00D374E9">
        <w:rPr>
          <w:rFonts w:asciiTheme="minorHAnsi" w:hAnsiTheme="minorHAnsi" w:cstheme="minorHAnsi"/>
          <w:sz w:val="28"/>
          <w:szCs w:val="28"/>
        </w:rPr>
        <w:t>i</w:t>
      </w:r>
      <w:r w:rsidRPr="00D374E9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D374E9">
        <w:rPr>
          <w:rFonts w:asciiTheme="minorHAnsi" w:hAnsiTheme="minorHAnsi" w:cstheme="minorHAnsi"/>
          <w:sz w:val="28"/>
          <w:szCs w:val="28"/>
        </w:rPr>
        <w:t xml:space="preserve"> 21 cm. ((</w:t>
      </w:r>
      <w:r w:rsidR="00D374E9" w:rsidRPr="00D374E9">
        <w:rPr>
          <w:rFonts w:asciiTheme="minorHAnsi" w:hAnsiTheme="minorHAnsi" w:cstheme="minorHAnsi"/>
          <w:sz w:val="28"/>
          <w:szCs w:val="28"/>
        </w:rPr>
        <w:t xml:space="preserve">Quadriennale. - </w:t>
      </w:r>
      <w:r w:rsidRPr="00D374E9">
        <w:rPr>
          <w:rFonts w:asciiTheme="minorHAnsi" w:hAnsiTheme="minorHAnsi" w:cstheme="minorHAnsi"/>
          <w:sz w:val="28"/>
          <w:szCs w:val="28"/>
        </w:rPr>
        <w:t>CFI0498781</w:t>
      </w:r>
    </w:p>
    <w:p w14:paraId="2C162093" w14:textId="77777777" w:rsidR="00ED2114" w:rsidRPr="00D374E9" w:rsidRDefault="00ED2114" w:rsidP="00ED2114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Autore: </w:t>
      </w:r>
      <w:r w:rsidRPr="00D374E9">
        <w:rPr>
          <w:rFonts w:asciiTheme="minorHAnsi" w:eastAsiaTheme="majorEastAsia" w:hAnsiTheme="minorHAnsi" w:cstheme="minorHAnsi"/>
          <w:sz w:val="28"/>
          <w:szCs w:val="28"/>
        </w:rPr>
        <w:t xml:space="preserve">Orto botanico &lt;Camerino&gt; </w:t>
      </w:r>
    </w:p>
    <w:p w14:paraId="67EC5FE5" w14:textId="74B917F3" w:rsidR="00ED2114" w:rsidRPr="00D374E9" w:rsidRDefault="00ED2114" w:rsidP="00ED2114">
      <w:pPr>
        <w:jc w:val="both"/>
        <w:rPr>
          <w:rFonts w:asciiTheme="minorHAnsi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 xml:space="preserve">Soggetto: Orto botanico &lt;Camerino&gt; - Piante – Semi – </w:t>
      </w:r>
      <w:r w:rsidR="00D374E9" w:rsidRPr="00D374E9">
        <w:rPr>
          <w:rFonts w:asciiTheme="minorHAnsi" w:hAnsiTheme="minorHAnsi" w:cstheme="minorHAnsi"/>
          <w:sz w:val="28"/>
          <w:szCs w:val="28"/>
        </w:rPr>
        <w:t>1899-</w:t>
      </w:r>
      <w:r w:rsidRPr="00D374E9">
        <w:rPr>
          <w:rFonts w:asciiTheme="minorHAnsi" w:hAnsiTheme="minorHAnsi" w:cstheme="minorHAnsi"/>
          <w:sz w:val="28"/>
          <w:szCs w:val="28"/>
        </w:rPr>
        <w:t>1995</w:t>
      </w:r>
    </w:p>
    <w:p w14:paraId="42A39604" w14:textId="7D03ABC4" w:rsidR="00F2753D" w:rsidRPr="00D374E9" w:rsidRDefault="00ED2114" w:rsidP="00F2753D">
      <w:pPr>
        <w:jc w:val="both"/>
        <w:rPr>
          <w:rFonts w:asciiTheme="minorHAnsi" w:eastAsiaTheme="majorEastAsia" w:hAnsiTheme="minorHAnsi" w:cstheme="minorHAnsi"/>
          <w:sz w:val="28"/>
          <w:szCs w:val="28"/>
        </w:rPr>
      </w:pPr>
      <w:r w:rsidRPr="00D374E9">
        <w:rPr>
          <w:rFonts w:asciiTheme="minorHAnsi" w:hAnsiTheme="minorHAnsi" w:cstheme="minorHAnsi"/>
          <w:sz w:val="28"/>
          <w:szCs w:val="28"/>
        </w:rPr>
        <w:t>Classe: D580.744456</w:t>
      </w:r>
      <w:r w:rsidR="00D374E9" w:rsidRPr="00D374E9">
        <w:rPr>
          <w:rFonts w:asciiTheme="minorHAnsi" w:hAnsiTheme="minorHAnsi" w:cstheme="minorHAnsi"/>
          <w:sz w:val="28"/>
          <w:szCs w:val="28"/>
        </w:rPr>
        <w:t>7356</w:t>
      </w:r>
      <w:bookmarkStart w:id="1" w:name="_Hlk206779078"/>
      <w:r w:rsidR="00D374E9">
        <w:rPr>
          <w:rFonts w:asciiTheme="minorHAnsi" w:hAnsiTheme="minorHAnsi" w:cstheme="minorHAnsi"/>
          <w:sz w:val="28"/>
          <w:szCs w:val="28"/>
        </w:rPr>
        <w:tab/>
      </w:r>
      <w:r w:rsidR="00D374E9">
        <w:rPr>
          <w:rFonts w:asciiTheme="minorHAnsi" w:hAnsiTheme="minorHAnsi" w:cstheme="minorHAnsi"/>
          <w:sz w:val="28"/>
          <w:szCs w:val="28"/>
        </w:rPr>
        <w:tab/>
      </w:r>
      <w:r w:rsidR="00D374E9">
        <w:rPr>
          <w:rFonts w:asciiTheme="minorHAnsi" w:hAnsiTheme="minorHAnsi" w:cstheme="minorHAnsi"/>
          <w:sz w:val="28"/>
          <w:szCs w:val="28"/>
        </w:rPr>
        <w:tab/>
      </w:r>
      <w:r w:rsidR="00D374E9">
        <w:rPr>
          <w:rFonts w:asciiTheme="minorHAnsi" w:hAnsiTheme="minorHAnsi" w:cstheme="minorHAnsi"/>
          <w:sz w:val="28"/>
          <w:szCs w:val="28"/>
        </w:rPr>
        <w:tab/>
      </w:r>
      <w:r w:rsidR="00F2753D" w:rsidRPr="00D374E9">
        <w:rPr>
          <w:rFonts w:asciiTheme="minorHAnsi" w:hAnsiTheme="minorHAnsi" w:cstheme="minorHAnsi"/>
          <w:sz w:val="28"/>
          <w:szCs w:val="28"/>
        </w:rPr>
        <w:t xml:space="preserve">Soggetto: </w:t>
      </w:r>
      <w:r w:rsidR="00F2753D" w:rsidRPr="00D374E9">
        <w:rPr>
          <w:rFonts w:asciiTheme="minorHAnsi" w:eastAsiaTheme="majorEastAsia" w:hAnsiTheme="minorHAnsi" w:cstheme="minorHAnsi"/>
          <w:sz w:val="28"/>
          <w:szCs w:val="28"/>
        </w:rPr>
        <w:t xml:space="preserve">Sementi </w:t>
      </w:r>
      <w:r w:rsidR="007B3248" w:rsidRPr="00D374E9">
        <w:rPr>
          <w:rFonts w:asciiTheme="minorHAnsi" w:eastAsiaTheme="majorEastAsia" w:hAnsiTheme="minorHAnsi" w:cstheme="minorHAnsi"/>
          <w:sz w:val="28"/>
          <w:szCs w:val="28"/>
        </w:rPr>
        <w:t>–</w:t>
      </w:r>
      <w:r w:rsidR="00F2753D" w:rsidRPr="00D374E9">
        <w:rPr>
          <w:rFonts w:asciiTheme="minorHAnsi" w:eastAsiaTheme="majorEastAsia" w:hAnsiTheme="minorHAnsi" w:cstheme="minorHAnsi"/>
          <w:sz w:val="28"/>
          <w:szCs w:val="28"/>
        </w:rPr>
        <w:t xml:space="preserve"> Periodici</w:t>
      </w:r>
    </w:p>
    <w:p w14:paraId="2E0F0367" w14:textId="77777777" w:rsidR="007B3248" w:rsidRDefault="007B3248" w:rsidP="00F2753D">
      <w:pPr>
        <w:jc w:val="both"/>
        <w:rPr>
          <w:rFonts w:asciiTheme="minorHAnsi" w:eastAsiaTheme="majorEastAsia" w:hAnsiTheme="minorHAnsi" w:cstheme="minorHAnsi"/>
          <w:sz w:val="22"/>
          <w:szCs w:val="22"/>
        </w:rPr>
      </w:pPr>
    </w:p>
    <w:p w14:paraId="3CFF388A" w14:textId="1F225A3D" w:rsidR="007B3248" w:rsidRPr="007B3248" w:rsidRDefault="007B3248" w:rsidP="00F2753D">
      <w:pPr>
        <w:jc w:val="both"/>
        <w:rPr>
          <w:rFonts w:asciiTheme="minorHAnsi" w:eastAsiaTheme="majorEastAsia" w:hAnsiTheme="minorHAnsi" w:cstheme="minorHAnsi"/>
          <w:b/>
          <w:bCs/>
          <w:color w:val="C00000"/>
          <w:sz w:val="44"/>
          <w:szCs w:val="44"/>
        </w:rPr>
      </w:pPr>
      <w:r w:rsidRPr="007B3248">
        <w:rPr>
          <w:rFonts w:asciiTheme="minorHAnsi" w:eastAsiaTheme="majorEastAsia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28BCF861" w14:textId="33ED2A3A" w:rsidR="007B3248" w:rsidRPr="00D374E9" w:rsidRDefault="007B3248" w:rsidP="007B3248">
      <w:pPr>
        <w:jc w:val="both"/>
        <w:rPr>
          <w:rFonts w:asciiTheme="minorHAnsi" w:hAnsiTheme="minorHAnsi" w:cstheme="minorHAnsi"/>
          <w:sz w:val="26"/>
          <w:szCs w:val="26"/>
        </w:rPr>
      </w:pPr>
      <w:r w:rsidRPr="007B3248">
        <w:rPr>
          <w:rFonts w:asciiTheme="minorHAnsi" w:hAnsiTheme="minorHAnsi" w:cstheme="minorHAnsi"/>
          <w:sz w:val="26"/>
          <w:szCs w:val="26"/>
        </w:rPr>
        <w:t>L’</w:t>
      </w:r>
      <w:proofErr w:type="spellStart"/>
      <w:r w:rsidRPr="007B3248">
        <w:rPr>
          <w:rFonts w:asciiTheme="minorHAnsi" w:hAnsiTheme="minorHAnsi" w:cstheme="minorHAnsi"/>
          <w:sz w:val="26"/>
          <w:szCs w:val="26"/>
        </w:rPr>
        <w:t>A.Di.P.A</w:t>
      </w:r>
      <w:proofErr w:type="spellEnd"/>
      <w:r w:rsidRPr="007B3248">
        <w:rPr>
          <w:rFonts w:asciiTheme="minorHAnsi" w:hAnsiTheme="minorHAnsi" w:cstheme="minorHAnsi"/>
          <w:sz w:val="26"/>
          <w:szCs w:val="26"/>
        </w:rPr>
        <w:t xml:space="preserve">. pubblica ogni anno l’Index </w:t>
      </w:r>
      <w:proofErr w:type="spellStart"/>
      <w:r w:rsidRPr="007B3248">
        <w:rPr>
          <w:rFonts w:asciiTheme="minorHAnsi" w:hAnsiTheme="minorHAnsi" w:cstheme="minorHAnsi"/>
          <w:sz w:val="26"/>
          <w:szCs w:val="26"/>
        </w:rPr>
        <w:t>Seminum</w:t>
      </w:r>
      <w:proofErr w:type="spellEnd"/>
      <w:r w:rsidRPr="007B3248">
        <w:rPr>
          <w:rFonts w:asciiTheme="minorHAnsi" w:hAnsiTheme="minorHAnsi" w:cstheme="minorHAnsi"/>
          <w:sz w:val="26"/>
          <w:szCs w:val="26"/>
        </w:rPr>
        <w:t>, una lista di diverse centinaia di specie i cui semi possono essere richiesti dai soci all’associazione. Ogni specie è corredata di una descrizione e di notizie sulla coltivazione, spesso basate su esperienze dirette dei soci, e questo ne fa anche una importante risorsa enciclopedica.</w:t>
      </w:r>
      <w:r w:rsidRPr="00D374E9">
        <w:rPr>
          <w:rFonts w:asciiTheme="minorHAnsi" w:hAnsiTheme="minorHAnsi" w:cstheme="minorHAnsi"/>
          <w:sz w:val="26"/>
          <w:szCs w:val="26"/>
        </w:rPr>
        <w:t xml:space="preserve"> </w:t>
      </w:r>
      <w:r w:rsidRPr="007B3248">
        <w:rPr>
          <w:rFonts w:asciiTheme="minorHAnsi" w:hAnsiTheme="minorHAnsi" w:cstheme="minorHAnsi"/>
          <w:sz w:val="26"/>
          <w:szCs w:val="26"/>
        </w:rPr>
        <w:t>Questa pubblicazione, insieme al Notiziario, nasce dal contributo dei soci che scrivono articoli e donano la maggior parte dei semi.</w:t>
      </w:r>
      <w:r w:rsidRPr="00D374E9">
        <w:rPr>
          <w:rFonts w:asciiTheme="minorHAnsi" w:hAnsiTheme="minorHAnsi" w:cstheme="minorHAnsi"/>
          <w:sz w:val="26"/>
          <w:szCs w:val="26"/>
        </w:rPr>
        <w:t xml:space="preserve"> </w:t>
      </w:r>
      <w:r w:rsidRPr="007B3248">
        <w:rPr>
          <w:rFonts w:asciiTheme="minorHAnsi" w:hAnsiTheme="minorHAnsi" w:cstheme="minorHAnsi"/>
          <w:sz w:val="26"/>
          <w:szCs w:val="26"/>
        </w:rPr>
        <w:t>Alcuni semi vengono invece acquistati in tutto il mondo o ci sono donati da orti botanici con i quali collaboriamo.</w:t>
      </w:r>
      <w:r w:rsidR="00D374E9" w:rsidRPr="00D374E9">
        <w:rPr>
          <w:sz w:val="26"/>
          <w:szCs w:val="26"/>
        </w:rPr>
        <w:t xml:space="preserve"> </w:t>
      </w:r>
      <w:hyperlink r:id="rId8" w:history="1">
        <w:r w:rsidR="00D374E9" w:rsidRPr="00D374E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https://www.adipa.it/index.php?option=com_k2&amp;view=item&amp;id=264:index-seminum&amp;Itemid=763</w:t>
        </w:r>
      </w:hyperlink>
      <w:r w:rsidRPr="00D374E9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06C73ECA" w14:textId="77777777" w:rsidR="000A04CA" w:rsidRPr="00D374E9" w:rsidRDefault="000A04CA" w:rsidP="007B3248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55269D4" w14:textId="289E6655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>L’</w:t>
      </w:r>
      <w:proofErr w:type="spellStart"/>
      <w:r w:rsidRPr="000A04CA">
        <w:rPr>
          <w:rFonts w:asciiTheme="minorHAnsi" w:hAnsiTheme="minorHAnsi" w:cstheme="minorHAnsi"/>
          <w:sz w:val="26"/>
          <w:szCs w:val="26"/>
        </w:rPr>
        <w:t>A.Di.</w:t>
      </w:r>
      <w:proofErr w:type="gramStart"/>
      <w:r w:rsidRPr="000A04CA">
        <w:rPr>
          <w:rFonts w:asciiTheme="minorHAnsi" w:hAnsiTheme="minorHAnsi" w:cstheme="minorHAnsi"/>
          <w:sz w:val="26"/>
          <w:szCs w:val="26"/>
        </w:rPr>
        <w:t>P.A</w:t>
      </w:r>
      <w:proofErr w:type="spellEnd"/>
      <w:proofErr w:type="gramEnd"/>
      <w:r w:rsidRPr="000A04CA">
        <w:rPr>
          <w:rFonts w:asciiTheme="minorHAnsi" w:hAnsiTheme="minorHAnsi" w:cstheme="minorHAnsi"/>
          <w:sz w:val="26"/>
          <w:szCs w:val="26"/>
        </w:rPr>
        <w:t xml:space="preserve"> (Associazione per la Diffusione di Piante fra Amatori) è un’Associazione botanica ed </w:t>
      </w:r>
      <w:proofErr w:type="spellStart"/>
      <w:r w:rsidRPr="000A04CA">
        <w:rPr>
          <w:rFonts w:asciiTheme="minorHAnsi" w:hAnsiTheme="minorHAnsi" w:cstheme="minorHAnsi"/>
          <w:sz w:val="26"/>
          <w:szCs w:val="26"/>
        </w:rPr>
        <w:t>orticolturale</w:t>
      </w:r>
      <w:proofErr w:type="spellEnd"/>
      <w:r w:rsidRPr="000A04CA">
        <w:rPr>
          <w:rFonts w:asciiTheme="minorHAnsi" w:hAnsiTheme="minorHAnsi" w:cstheme="minorHAnsi"/>
          <w:sz w:val="26"/>
          <w:szCs w:val="26"/>
        </w:rPr>
        <w:t xml:space="preserve"> che promuove lo studio, la divulgazione della conoscenza, la conservazione e la diffusione non commerciale di piante insolite di tutti i tipi.</w:t>
      </w:r>
      <w:r w:rsidR="00D374E9" w:rsidRPr="00D374E9">
        <w:rPr>
          <w:rFonts w:asciiTheme="minorHAnsi" w:hAnsiTheme="minorHAnsi" w:cstheme="minorHAnsi"/>
          <w:sz w:val="26"/>
          <w:szCs w:val="26"/>
        </w:rPr>
        <w:t xml:space="preserve"> </w:t>
      </w:r>
      <w:r w:rsidRPr="000A04CA">
        <w:rPr>
          <w:rFonts w:asciiTheme="minorHAnsi" w:hAnsiTheme="minorHAnsi" w:cstheme="minorHAnsi"/>
          <w:sz w:val="26"/>
          <w:szCs w:val="26"/>
        </w:rPr>
        <w:t>Ha la propria sede centrale, i propri uffici, il proprio laboratorio e la propria banca dei semi presso l’Orto Botanico di Lucca, dove fu fondata nel 1987.</w:t>
      </w:r>
      <w:hyperlink r:id="rId9" w:history="1">
        <w:r w:rsidRPr="000A04CA">
          <w:rPr>
            <w:rStyle w:val="Collegamentoipertestuale"/>
            <w:rFonts w:asciiTheme="minorHAnsi" w:hAnsiTheme="minorHAnsi" w:cstheme="minorHAnsi"/>
            <w:sz w:val="26"/>
            <w:szCs w:val="26"/>
          </w:rPr>
          <w:t>www.adipa.it</w:t>
        </w:r>
      </w:hyperlink>
    </w:p>
    <w:p w14:paraId="548788C2" w14:textId="3A0BF24F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>L’</w:t>
      </w:r>
      <w:proofErr w:type="spellStart"/>
      <w:r w:rsidRPr="000A04CA">
        <w:rPr>
          <w:rFonts w:asciiTheme="minorHAnsi" w:hAnsiTheme="minorHAnsi" w:cstheme="minorHAnsi"/>
          <w:sz w:val="26"/>
          <w:szCs w:val="26"/>
        </w:rPr>
        <w:t>Adipa</w:t>
      </w:r>
      <w:proofErr w:type="spellEnd"/>
      <w:r w:rsidRPr="000A04CA">
        <w:rPr>
          <w:rFonts w:asciiTheme="minorHAnsi" w:hAnsiTheme="minorHAnsi" w:cstheme="minorHAnsi"/>
          <w:sz w:val="26"/>
          <w:szCs w:val="26"/>
        </w:rPr>
        <w:t xml:space="preserve"> collabora con diversi ricercatori ed è attualmente in contatto con molti orti botanici nel mondo. Nel laboratorio il Gruppo di Lavoro per l’Attività Botanica conduce ricerche di genetica e per la determinazione e la conservazione di specie rare.</w:t>
      </w:r>
      <w:r w:rsidR="00D374E9" w:rsidRPr="00D374E9">
        <w:rPr>
          <w:rFonts w:asciiTheme="minorHAnsi" w:hAnsiTheme="minorHAnsi" w:cstheme="minorHAnsi"/>
          <w:sz w:val="26"/>
          <w:szCs w:val="26"/>
        </w:rPr>
        <w:t xml:space="preserve"> </w:t>
      </w:r>
      <w:r w:rsidRPr="000A04CA">
        <w:rPr>
          <w:rFonts w:asciiTheme="minorHAnsi" w:hAnsiTheme="minorHAnsi" w:cstheme="minorHAnsi"/>
          <w:sz w:val="26"/>
          <w:szCs w:val="26"/>
        </w:rPr>
        <w:t xml:space="preserve">In diverse zone esistono </w:t>
      </w:r>
      <w:hyperlink r:id="rId10" w:history="1">
        <w:r w:rsidRPr="000A04CA">
          <w:rPr>
            <w:rStyle w:val="Collegamentoipertestuale"/>
            <w:rFonts w:asciiTheme="minorHAnsi" w:hAnsiTheme="minorHAnsi" w:cstheme="minorHAnsi"/>
            <w:sz w:val="26"/>
            <w:szCs w:val="26"/>
          </w:rPr>
          <w:t>sezioni locali</w:t>
        </w:r>
      </w:hyperlink>
      <w:r w:rsidRPr="000A04CA">
        <w:rPr>
          <w:rFonts w:asciiTheme="minorHAnsi" w:hAnsiTheme="minorHAnsi" w:cstheme="minorHAnsi"/>
          <w:sz w:val="26"/>
          <w:szCs w:val="26"/>
        </w:rPr>
        <w:t xml:space="preserve"> che permettono l’incontro tra soci e la realizzazione di diverse attività culturali, pratiche e didattiche rivolte ai soci e/o al pubblico.</w:t>
      </w:r>
      <w:r w:rsidR="00D374E9" w:rsidRPr="00D374E9">
        <w:rPr>
          <w:rFonts w:asciiTheme="minorHAnsi" w:hAnsiTheme="minorHAnsi" w:cstheme="minorHAnsi"/>
          <w:sz w:val="26"/>
          <w:szCs w:val="26"/>
        </w:rPr>
        <w:t xml:space="preserve"> </w:t>
      </w:r>
      <w:r w:rsidRPr="000A04CA">
        <w:rPr>
          <w:rFonts w:asciiTheme="minorHAnsi" w:hAnsiTheme="minorHAnsi" w:cstheme="minorHAnsi"/>
          <w:sz w:val="26"/>
          <w:szCs w:val="26"/>
        </w:rPr>
        <w:t>I soci sono distribuiti in tutta Italia ed all’estero. I maggiori vantaggi dei soci sono:</w:t>
      </w:r>
    </w:p>
    <w:p w14:paraId="6E9656B6" w14:textId="77777777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 xml:space="preserve">– Index </w:t>
      </w:r>
      <w:proofErr w:type="spellStart"/>
      <w:r w:rsidRPr="000A04CA">
        <w:rPr>
          <w:rFonts w:asciiTheme="minorHAnsi" w:hAnsiTheme="minorHAnsi" w:cstheme="minorHAnsi"/>
          <w:sz w:val="26"/>
          <w:szCs w:val="26"/>
        </w:rPr>
        <w:t>Seminum</w:t>
      </w:r>
      <w:proofErr w:type="spellEnd"/>
      <w:r w:rsidRPr="000A04CA">
        <w:rPr>
          <w:rFonts w:asciiTheme="minorHAnsi" w:hAnsiTheme="minorHAnsi" w:cstheme="minorHAnsi"/>
          <w:sz w:val="26"/>
          <w:szCs w:val="26"/>
        </w:rPr>
        <w:t xml:space="preserve"> (lista semi con descrizioni delle specie)</w:t>
      </w:r>
    </w:p>
    <w:p w14:paraId="188974F6" w14:textId="77777777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>– Distribuzione gratuita dei semi (25 bustine per i soci ordinari e juniores, 50 bustine per i soci benemeriti)</w:t>
      </w:r>
    </w:p>
    <w:p w14:paraId="6C58CA1F" w14:textId="77777777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>– Notiziario (Rivista)</w:t>
      </w:r>
    </w:p>
    <w:p w14:paraId="254EEF6A" w14:textId="77777777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>– Partecipazione a mostre-scambio di piante, mostre, conferenze, viaggi botanici, ecc.</w:t>
      </w:r>
    </w:p>
    <w:p w14:paraId="60437B90" w14:textId="77777777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>– Consulenza su botanica e coltivazione</w:t>
      </w:r>
    </w:p>
    <w:p w14:paraId="17E83D26" w14:textId="77777777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>– Pubblicazioni aggiuntive occasionali</w:t>
      </w:r>
    </w:p>
    <w:p w14:paraId="437E9B9E" w14:textId="77777777" w:rsidR="000A04CA" w:rsidRPr="000A04CA" w:rsidRDefault="000A04CA" w:rsidP="000A04CA">
      <w:pPr>
        <w:jc w:val="both"/>
        <w:rPr>
          <w:rFonts w:asciiTheme="minorHAnsi" w:hAnsiTheme="minorHAnsi" w:cstheme="minorHAnsi"/>
          <w:sz w:val="26"/>
          <w:szCs w:val="26"/>
        </w:rPr>
      </w:pPr>
      <w:r w:rsidRPr="000A04CA">
        <w:rPr>
          <w:rFonts w:asciiTheme="minorHAnsi" w:hAnsiTheme="minorHAnsi" w:cstheme="minorHAnsi"/>
          <w:sz w:val="26"/>
          <w:szCs w:val="26"/>
        </w:rPr>
        <w:t xml:space="preserve">L’Index </w:t>
      </w:r>
      <w:proofErr w:type="spellStart"/>
      <w:r w:rsidRPr="000A04CA">
        <w:rPr>
          <w:rFonts w:asciiTheme="minorHAnsi" w:hAnsiTheme="minorHAnsi" w:cstheme="minorHAnsi"/>
          <w:sz w:val="26"/>
          <w:szCs w:val="26"/>
        </w:rPr>
        <w:t>Seminum</w:t>
      </w:r>
      <w:proofErr w:type="spellEnd"/>
      <w:r w:rsidRPr="000A04CA">
        <w:rPr>
          <w:rFonts w:asciiTheme="minorHAnsi" w:hAnsiTheme="minorHAnsi" w:cstheme="minorHAnsi"/>
          <w:sz w:val="26"/>
          <w:szCs w:val="26"/>
        </w:rPr>
        <w:t xml:space="preserve"> dell’</w:t>
      </w:r>
      <w:proofErr w:type="spellStart"/>
      <w:r w:rsidRPr="000A04CA">
        <w:rPr>
          <w:rFonts w:asciiTheme="minorHAnsi" w:hAnsiTheme="minorHAnsi" w:cstheme="minorHAnsi"/>
          <w:sz w:val="26"/>
          <w:szCs w:val="26"/>
        </w:rPr>
        <w:t>Adipa</w:t>
      </w:r>
      <w:proofErr w:type="spellEnd"/>
      <w:r w:rsidRPr="000A04CA">
        <w:rPr>
          <w:rFonts w:asciiTheme="minorHAnsi" w:hAnsiTheme="minorHAnsi" w:cstheme="minorHAnsi"/>
          <w:sz w:val="26"/>
          <w:szCs w:val="26"/>
        </w:rPr>
        <w:t xml:space="preserve"> è uno dei più visitati del mondo e contiene centinaia di accessioni, per la maggior parte specie insolite, con alcune rarità uniche. Dal 2011 contiene anche alcune rare </w:t>
      </w:r>
      <w:proofErr w:type="spellStart"/>
      <w:r w:rsidRPr="000A04CA">
        <w:rPr>
          <w:rFonts w:asciiTheme="minorHAnsi" w:hAnsiTheme="minorHAnsi" w:cstheme="minorHAnsi"/>
          <w:sz w:val="26"/>
          <w:szCs w:val="26"/>
        </w:rPr>
        <w:t>cultivars</w:t>
      </w:r>
      <w:proofErr w:type="spellEnd"/>
      <w:r w:rsidRPr="000A04CA">
        <w:rPr>
          <w:rFonts w:asciiTheme="minorHAnsi" w:hAnsiTheme="minorHAnsi" w:cstheme="minorHAnsi"/>
          <w:sz w:val="26"/>
          <w:szCs w:val="26"/>
        </w:rPr>
        <w:t xml:space="preserve"> di piante alimentari: antiche, locali, stranezze create dai soci, ecc.</w:t>
      </w:r>
    </w:p>
    <w:p w14:paraId="05FDE48C" w14:textId="01CE0F1D" w:rsidR="000A04CA" w:rsidRPr="007B3248" w:rsidRDefault="000A04CA" w:rsidP="007B3248">
      <w:pPr>
        <w:jc w:val="both"/>
        <w:rPr>
          <w:rFonts w:asciiTheme="minorHAnsi" w:hAnsiTheme="minorHAnsi" w:cstheme="minorHAnsi"/>
          <w:sz w:val="26"/>
          <w:szCs w:val="26"/>
        </w:rPr>
      </w:pPr>
      <w:hyperlink r:id="rId11" w:history="1">
        <w:r w:rsidRPr="00D374E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https://adipafirenze.wordpress.com/2015/02/14/cose-la-dip-a/</w:t>
        </w:r>
      </w:hyperlink>
      <w:r w:rsidRPr="00D374E9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27238476" w14:textId="77777777" w:rsidR="007B3248" w:rsidRPr="00D374E9" w:rsidRDefault="007B3248" w:rsidP="00F2753D">
      <w:pPr>
        <w:jc w:val="both"/>
        <w:rPr>
          <w:rFonts w:asciiTheme="minorHAnsi" w:hAnsiTheme="minorHAnsi" w:cstheme="minorHAnsi"/>
          <w:sz w:val="26"/>
          <w:szCs w:val="26"/>
        </w:rPr>
      </w:pPr>
    </w:p>
    <w:bookmarkEnd w:id="1"/>
    <w:p w14:paraId="0F857841" w14:textId="29FEC3CD" w:rsidR="0031062F" w:rsidRPr="00D374E9" w:rsidRDefault="00D374E9">
      <w:pPr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D374E9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792D468E" w14:textId="3D919757" w:rsidR="00D374E9" w:rsidRPr="00D374E9" w:rsidRDefault="00D374E9">
      <w:pPr>
        <w:rPr>
          <w:b/>
          <w:bCs/>
          <w:sz w:val="26"/>
          <w:szCs w:val="26"/>
        </w:rPr>
      </w:pPr>
      <w:r w:rsidRPr="00D374E9">
        <w:rPr>
          <w:rFonts w:asciiTheme="minorHAnsi" w:hAnsiTheme="minorHAnsi" w:cstheme="minorHAnsi"/>
          <w:b/>
          <w:bCs/>
          <w:sz w:val="26"/>
          <w:szCs w:val="26"/>
        </w:rPr>
        <w:t xml:space="preserve">Camerino. </w:t>
      </w:r>
      <w:hyperlink r:id="rId12" w:history="1">
        <w:r w:rsidRPr="00D374E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https://sma.unicam.it/en/node/91</w:t>
        </w:r>
      </w:hyperlink>
      <w:r w:rsidRPr="00D374E9">
        <w:rPr>
          <w:rFonts w:asciiTheme="minorHAnsi" w:hAnsiTheme="minorHAnsi" w:cstheme="minorHAnsi"/>
          <w:sz w:val="26"/>
          <w:szCs w:val="26"/>
        </w:rPr>
        <w:t>.</w:t>
      </w:r>
      <w:r w:rsidRPr="00D374E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sectPr w:rsidR="00D374E9" w:rsidRPr="00D374E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0721"/>
    <w:rsid w:val="000A04CA"/>
    <w:rsid w:val="00230946"/>
    <w:rsid w:val="0031062F"/>
    <w:rsid w:val="00334621"/>
    <w:rsid w:val="003605E3"/>
    <w:rsid w:val="00375F4B"/>
    <w:rsid w:val="003811E4"/>
    <w:rsid w:val="00620721"/>
    <w:rsid w:val="00653982"/>
    <w:rsid w:val="007B3248"/>
    <w:rsid w:val="00C71CAA"/>
    <w:rsid w:val="00D374E9"/>
    <w:rsid w:val="00D544E6"/>
    <w:rsid w:val="00E11D9C"/>
    <w:rsid w:val="00E62826"/>
    <w:rsid w:val="00E84EF4"/>
    <w:rsid w:val="00ED2114"/>
    <w:rsid w:val="00EE47C6"/>
    <w:rsid w:val="00F2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1A65"/>
  <w15:chartTrackingRefBased/>
  <w15:docId w15:val="{FA4041ED-183B-4EBB-908F-5E9910C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9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0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0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7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07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07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07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07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07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7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0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7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7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07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07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07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07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07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0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07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0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0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07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07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07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07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07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0721"/>
    <w:rPr>
      <w:b/>
      <w:bCs/>
      <w:smallCaps/>
      <w:color w:val="365F91" w:themeColor="accent1" w:themeShade="BF"/>
      <w:spacing w:val="5"/>
    </w:rPr>
  </w:style>
  <w:style w:type="character" w:customStyle="1" w:styleId="apple-converted-space">
    <w:name w:val="apple-converted-space"/>
    <w:rsid w:val="00ED2114"/>
  </w:style>
  <w:style w:type="character" w:styleId="Collegamentoipertestuale">
    <w:name w:val="Hyperlink"/>
    <w:basedOn w:val="Carpredefinitoparagrafo"/>
    <w:uiPriority w:val="99"/>
    <w:unhideWhenUsed/>
    <w:rsid w:val="0033462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ipa.it/index.php?option=com_k2&amp;view=item&amp;id=264:index-seminum&amp;Itemid=7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dipa.it/index.php?option=com_k2&amp;view=item&amp;id=264:index-seminum&amp;Itemid=763" TargetMode="External"/><Relationship Id="rId12" Type="http://schemas.openxmlformats.org/officeDocument/2006/relationships/hyperlink" Target="https://sma.unicam.it/en/node/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adipafirenze.wordpress.com/2015/02/14/cose-la-dip-a/" TargetMode="External"/><Relationship Id="rId5" Type="http://schemas.openxmlformats.org/officeDocument/2006/relationships/hyperlink" Target="https://giardinihanbury.com/giardino/servizi/index-seminum" TargetMode="External"/><Relationship Id="rId10" Type="http://schemas.openxmlformats.org/officeDocument/2006/relationships/hyperlink" Target="http://www.adipa.it/sezioni.ht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dip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2025-08-22T16:20:00Z</dcterms:created>
  <dcterms:modified xsi:type="dcterms:W3CDTF">2025-08-23T14:40:00Z</dcterms:modified>
</cp:coreProperties>
</file>