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942CB" w14:textId="1B07C07B" w:rsidR="0051029A" w:rsidRPr="00713A9B" w:rsidRDefault="0051029A" w:rsidP="00713A9B">
      <w:pPr>
        <w:jc w:val="both"/>
        <w:rPr>
          <w:rFonts w:asciiTheme="minorHAnsi" w:hAnsiTheme="minorHAnsi" w:cstheme="minorHAnsi"/>
          <w:i/>
          <w:sz w:val="16"/>
          <w:szCs w:val="16"/>
          <w:lang w:eastAsia="it-IT"/>
        </w:rPr>
      </w:pPr>
      <w:r w:rsidRPr="00713A9B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E12567</w:t>
      </w:r>
      <w:r w:rsidRPr="00713A9B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713A9B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713A9B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713A9B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713A9B">
        <w:rPr>
          <w:rFonts w:asciiTheme="minorHAnsi" w:hAnsiTheme="minorHAnsi" w:cstheme="minorHAnsi"/>
          <w:b/>
          <w:color w:val="C00000"/>
          <w:sz w:val="16"/>
          <w:szCs w:val="16"/>
          <w:lang w:eastAsia="it-IT"/>
        </w:rPr>
        <w:tab/>
      </w:r>
      <w:r w:rsidRPr="00713A9B">
        <w:rPr>
          <w:rFonts w:asciiTheme="minorHAnsi" w:hAnsiTheme="minorHAnsi" w:cstheme="minorHAnsi"/>
          <w:i/>
          <w:sz w:val="16"/>
          <w:szCs w:val="16"/>
          <w:lang w:eastAsia="it-IT"/>
        </w:rPr>
        <w:t>Scheda creata il 22 gennaio 2026</w:t>
      </w:r>
      <w:r w:rsidR="00FE6796" w:rsidRPr="00713A9B">
        <w:rPr>
          <w:rFonts w:asciiTheme="minorHAnsi" w:hAnsiTheme="minorHAnsi" w:cstheme="minorHAnsi"/>
          <w:i/>
          <w:sz w:val="16"/>
          <w:szCs w:val="16"/>
          <w:lang w:eastAsia="it-IT"/>
        </w:rPr>
        <w:t>; Ultimo aggiornamento: 9 febbraio 2026</w:t>
      </w:r>
    </w:p>
    <w:p w14:paraId="58807333" w14:textId="3F1FED43" w:rsidR="00FE6796" w:rsidRPr="00713A9B" w:rsidRDefault="00FE6796" w:rsidP="00713A9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</w:pPr>
      <w:r w:rsidRPr="00713A9B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 xml:space="preserve">Descrizione </w:t>
      </w:r>
      <w:r w:rsidRPr="00713A9B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storico-</w:t>
      </w:r>
      <w:r w:rsidRPr="00713A9B">
        <w:rPr>
          <w:rFonts w:asciiTheme="minorHAnsi" w:hAnsiTheme="minorHAnsi" w:cstheme="minorHAnsi"/>
          <w:b/>
          <w:color w:val="C00000"/>
          <w:sz w:val="44"/>
          <w:szCs w:val="44"/>
          <w:lang w:eastAsia="it-IT"/>
        </w:rPr>
        <w:t>bibliografica</w:t>
      </w:r>
    </w:p>
    <w:p w14:paraId="15910115" w14:textId="77777777" w:rsidR="00713A9B" w:rsidRPr="00713A9B" w:rsidRDefault="00FE6796" w:rsidP="00713A9B">
      <w:pPr>
        <w:jc w:val="both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FAB6551" wp14:editId="614BDCD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080000" cy="1440000"/>
            <wp:effectExtent l="0" t="0" r="6350" b="8255"/>
            <wp:wrapSquare wrapText="bothSides"/>
            <wp:docPr id="1472920704" name="Immagine 5" descr="Immagine che contiene testo, pianta, libro, pos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20704" name="Immagine 5" descr="Immagine che contiene testo, pianta, libro, poster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A9B">
        <w:rPr>
          <w:rFonts w:asciiTheme="minorHAnsi" w:hAnsiTheme="minorHAnsi" w:cstheme="minorHAnsi"/>
          <w:sz w:val="28"/>
          <w:szCs w:val="28"/>
        </w:rPr>
        <w:t>*</w:t>
      </w:r>
      <w:r w:rsidRPr="00713A9B">
        <w:rPr>
          <w:rFonts w:asciiTheme="minorHAnsi" w:hAnsiTheme="minorHAnsi" w:cstheme="minorHAnsi"/>
          <w:b/>
          <w:bCs/>
          <w:sz w:val="28"/>
          <w:szCs w:val="28"/>
        </w:rPr>
        <w:t>Guida ai grandi giardini italiani.</w:t>
      </w:r>
      <w:r w:rsidRPr="00713A9B">
        <w:rPr>
          <w:rFonts w:asciiTheme="minorHAnsi" w:hAnsiTheme="minorHAnsi" w:cstheme="minorHAnsi"/>
          <w:sz w:val="28"/>
          <w:szCs w:val="28"/>
        </w:rPr>
        <w:t xml:space="preserve"> – [2004]-2005. - Roma : Living international, stampa 2004-2005. – 2 volumi : ill. ; 18 cm. ((Annuale</w:t>
      </w:r>
    </w:p>
    <w:p w14:paraId="10347A89" w14:textId="7B51EA01" w:rsidR="00FE6796" w:rsidRPr="00713A9B" w:rsidRDefault="00713A9B" w:rsidP="00713A9B">
      <w:pPr>
        <w:jc w:val="both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sz w:val="28"/>
          <w:szCs w:val="28"/>
        </w:rPr>
        <w:t>*</w:t>
      </w:r>
      <w:r w:rsidRPr="00713A9B">
        <w:rPr>
          <w:rFonts w:asciiTheme="minorHAnsi" w:hAnsiTheme="minorHAnsi" w:cstheme="minorHAnsi"/>
          <w:b/>
          <w:bCs/>
          <w:sz w:val="28"/>
          <w:szCs w:val="28"/>
        </w:rPr>
        <w:t xml:space="preserve">Great </w:t>
      </w:r>
      <w:proofErr w:type="spellStart"/>
      <w:r w:rsidRPr="00713A9B">
        <w:rPr>
          <w:rFonts w:asciiTheme="minorHAnsi" w:hAnsiTheme="minorHAnsi" w:cstheme="minorHAnsi"/>
          <w:b/>
          <w:bCs/>
          <w:sz w:val="28"/>
          <w:szCs w:val="28"/>
        </w:rPr>
        <w:t>Italian</w:t>
      </w:r>
      <w:proofErr w:type="spellEnd"/>
      <w:r w:rsidRPr="00713A9B">
        <w:rPr>
          <w:rFonts w:asciiTheme="minorHAnsi" w:hAnsiTheme="minorHAnsi" w:cstheme="minorHAnsi"/>
          <w:b/>
          <w:bCs/>
          <w:sz w:val="28"/>
          <w:szCs w:val="28"/>
        </w:rPr>
        <w:t xml:space="preserve"> gardens</w:t>
      </w:r>
      <w:r w:rsidRPr="00713A9B">
        <w:rPr>
          <w:rFonts w:asciiTheme="minorHAnsi" w:hAnsiTheme="minorHAnsi" w:cstheme="minorHAnsi"/>
          <w:sz w:val="28"/>
          <w:szCs w:val="28"/>
        </w:rPr>
        <w:t xml:space="preserve"> : guide 2005. - Roma : Living international, 2005. - 193 p. : ill. ; 21 cm. - RT10042534</w:t>
      </w:r>
    </w:p>
    <w:p w14:paraId="484D87DA" w14:textId="4D3E82A2" w:rsidR="00FE6796" w:rsidRPr="00713A9B" w:rsidRDefault="00FE6796" w:rsidP="00713A9B">
      <w:pPr>
        <w:jc w:val="both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sz w:val="28"/>
          <w:szCs w:val="28"/>
        </w:rPr>
        <w:t>Supplemento a: *Ville &amp; casali</w:t>
      </w:r>
      <w:r w:rsidRPr="00713A9B">
        <w:rPr>
          <w:rFonts w:asciiTheme="minorHAnsi" w:hAnsiTheme="minorHAnsi" w:cstheme="minorHAnsi"/>
          <w:sz w:val="28"/>
          <w:szCs w:val="28"/>
        </w:rPr>
        <w:t xml:space="preserve"> </w:t>
      </w:r>
      <w:r w:rsidR="00713A9B" w:rsidRPr="00713A9B">
        <w:rPr>
          <w:rFonts w:asciiTheme="minorHAnsi" w:hAnsiTheme="minorHAnsi" w:cstheme="minorHAnsi"/>
          <w:sz w:val="28"/>
          <w:szCs w:val="28"/>
        </w:rPr>
        <w:t>n. 5</w:t>
      </w:r>
      <w:r w:rsidR="00713A9B" w:rsidRPr="00713A9B">
        <w:rPr>
          <w:rFonts w:asciiTheme="minorHAnsi" w:hAnsiTheme="minorHAnsi" w:cstheme="minorHAnsi"/>
          <w:sz w:val="28"/>
          <w:szCs w:val="28"/>
        </w:rPr>
        <w:t xml:space="preserve"> (</w:t>
      </w:r>
      <w:r w:rsidR="00713A9B" w:rsidRPr="00713A9B">
        <w:rPr>
          <w:rFonts w:asciiTheme="minorHAnsi" w:hAnsiTheme="minorHAnsi" w:cstheme="minorHAnsi"/>
          <w:sz w:val="28"/>
          <w:szCs w:val="28"/>
        </w:rPr>
        <w:t>maggio 2005</w:t>
      </w:r>
      <w:r w:rsidR="00713A9B" w:rsidRPr="00713A9B">
        <w:rPr>
          <w:rFonts w:asciiTheme="minorHAnsi" w:hAnsiTheme="minorHAnsi" w:cstheme="minorHAnsi"/>
          <w:sz w:val="28"/>
          <w:szCs w:val="28"/>
        </w:rPr>
        <w:t xml:space="preserve">) </w:t>
      </w:r>
      <w:r w:rsidRPr="00713A9B">
        <w:rPr>
          <w:rFonts w:asciiTheme="minorHAnsi" w:hAnsiTheme="minorHAnsi" w:cstheme="minorHAnsi"/>
          <w:sz w:val="28"/>
          <w:szCs w:val="28"/>
        </w:rPr>
        <w:t>[E4882]</w:t>
      </w:r>
    </w:p>
    <w:p w14:paraId="616184DE" w14:textId="4132FB33" w:rsidR="00FE6796" w:rsidRPr="00713A9B" w:rsidRDefault="00713A9B" w:rsidP="00713A9B">
      <w:pPr>
        <w:jc w:val="both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sz w:val="28"/>
          <w:szCs w:val="28"/>
        </w:rPr>
        <w:t>Fanno parte della collezione</w:t>
      </w:r>
      <w:r w:rsidR="00FE6796" w:rsidRPr="00713A9B">
        <w:rPr>
          <w:rFonts w:asciiTheme="minorHAnsi" w:hAnsiTheme="minorHAnsi" w:cstheme="minorHAnsi"/>
          <w:sz w:val="28"/>
          <w:szCs w:val="28"/>
        </w:rPr>
        <w:t>: I *tascabili di Ville &amp; casali</w:t>
      </w:r>
    </w:p>
    <w:p w14:paraId="7674D013" w14:textId="77777777" w:rsidR="00842C01" w:rsidRPr="00713A9B" w:rsidRDefault="00842C01" w:rsidP="00713A9B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2FD1709B" w14:textId="7EFCD05C" w:rsidR="00FE6796" w:rsidRPr="00713A9B" w:rsidRDefault="00842C01" w:rsidP="00713A9B">
      <w:pPr>
        <w:jc w:val="center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C0C7148" wp14:editId="3962E9EF">
            <wp:extent cx="1322705" cy="2158365"/>
            <wp:effectExtent l="0" t="0" r="0" b="0"/>
            <wp:docPr id="44472614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3A9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86F6041" wp14:editId="5704BEF2">
            <wp:extent cx="1316990" cy="2158365"/>
            <wp:effectExtent l="0" t="0" r="0" b="0"/>
            <wp:docPr id="178810467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3A9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CFDD179" wp14:editId="5DAC4876">
            <wp:extent cx="1304925" cy="2158365"/>
            <wp:effectExtent l="0" t="0" r="9525" b="0"/>
            <wp:docPr id="29940324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3A9B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B04CE2F" wp14:editId="7AF8A272">
            <wp:extent cx="1335600" cy="2160000"/>
            <wp:effectExtent l="0" t="0" r="0" b="0"/>
            <wp:docPr id="123960820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C4776" w14:textId="35CFABA5" w:rsidR="00FE6796" w:rsidRPr="00713A9B" w:rsidRDefault="00FE6796" w:rsidP="00713A9B">
      <w:pPr>
        <w:jc w:val="both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sz w:val="28"/>
          <w:szCs w:val="28"/>
        </w:rPr>
        <w:t>*</w:t>
      </w:r>
      <w:r w:rsidRPr="00713A9B">
        <w:rPr>
          <w:rFonts w:asciiTheme="minorHAnsi" w:hAnsiTheme="minorHAnsi" w:cstheme="minorHAnsi"/>
          <w:b/>
          <w:bCs/>
          <w:sz w:val="28"/>
          <w:szCs w:val="28"/>
        </w:rPr>
        <w:t>Grandi giardini italiani</w:t>
      </w:r>
      <w:r w:rsidRPr="00713A9B">
        <w:rPr>
          <w:rFonts w:asciiTheme="minorHAnsi" w:hAnsiTheme="minorHAnsi" w:cstheme="minorHAnsi"/>
          <w:sz w:val="28"/>
          <w:szCs w:val="28"/>
        </w:rPr>
        <w:t xml:space="preserve"> .... - 2006-</w:t>
      </w:r>
      <w:r w:rsidR="00842C01" w:rsidRPr="00713A9B">
        <w:rPr>
          <w:rFonts w:asciiTheme="minorHAnsi" w:hAnsiTheme="minorHAnsi" w:cstheme="minorHAnsi"/>
          <w:sz w:val="28"/>
          <w:szCs w:val="28"/>
        </w:rPr>
        <w:t xml:space="preserve">    </w:t>
      </w:r>
      <w:r w:rsidRPr="00713A9B">
        <w:rPr>
          <w:rFonts w:asciiTheme="minorHAnsi" w:hAnsiTheme="minorHAnsi" w:cstheme="minorHAnsi"/>
          <w:sz w:val="28"/>
          <w:szCs w:val="28"/>
        </w:rPr>
        <w:t>. - Cabiate : Grandi giardini italiani, [2006</w:t>
      </w:r>
      <w:r w:rsidRPr="00713A9B">
        <w:rPr>
          <w:rFonts w:asciiTheme="minorHAnsi" w:hAnsiTheme="minorHAnsi" w:cstheme="minorHAnsi"/>
          <w:sz w:val="28"/>
          <w:szCs w:val="28"/>
        </w:rPr>
        <w:t>]</w:t>
      </w:r>
      <w:r w:rsidR="00842C01" w:rsidRPr="00713A9B">
        <w:rPr>
          <w:rFonts w:asciiTheme="minorHAnsi" w:hAnsiTheme="minorHAnsi" w:cstheme="minorHAnsi"/>
          <w:sz w:val="28"/>
          <w:szCs w:val="28"/>
        </w:rPr>
        <w:t xml:space="preserve">-    </w:t>
      </w:r>
      <w:r w:rsidRPr="00713A9B">
        <w:rPr>
          <w:rFonts w:asciiTheme="minorHAnsi" w:hAnsiTheme="minorHAnsi" w:cstheme="minorHAnsi"/>
          <w:sz w:val="28"/>
          <w:szCs w:val="28"/>
        </w:rPr>
        <w:t xml:space="preserve">. </w:t>
      </w:r>
      <w:r w:rsidRPr="00713A9B">
        <w:rPr>
          <w:rFonts w:asciiTheme="minorHAnsi" w:hAnsiTheme="minorHAnsi" w:cstheme="minorHAnsi"/>
          <w:sz w:val="28"/>
          <w:szCs w:val="28"/>
        </w:rPr>
        <w:t>–</w:t>
      </w:r>
      <w:r w:rsidRPr="00713A9B">
        <w:rPr>
          <w:rFonts w:asciiTheme="minorHAnsi" w:hAnsiTheme="minorHAnsi" w:cstheme="minorHAnsi"/>
          <w:sz w:val="28"/>
          <w:szCs w:val="28"/>
        </w:rPr>
        <w:t xml:space="preserve"> </w:t>
      </w:r>
      <w:r w:rsidRPr="00713A9B">
        <w:rPr>
          <w:rFonts w:asciiTheme="minorHAnsi" w:hAnsiTheme="minorHAnsi" w:cstheme="minorHAnsi"/>
          <w:sz w:val="28"/>
          <w:szCs w:val="28"/>
        </w:rPr>
        <w:t xml:space="preserve"> </w:t>
      </w:r>
      <w:r w:rsidRPr="00713A9B">
        <w:rPr>
          <w:rFonts w:asciiTheme="minorHAnsi" w:hAnsiTheme="minorHAnsi" w:cstheme="minorHAnsi"/>
          <w:sz w:val="28"/>
          <w:szCs w:val="28"/>
        </w:rPr>
        <w:t>v</w:t>
      </w:r>
      <w:r w:rsidRPr="00713A9B">
        <w:rPr>
          <w:rFonts w:asciiTheme="minorHAnsi" w:hAnsiTheme="minorHAnsi" w:cstheme="minorHAnsi"/>
          <w:sz w:val="28"/>
          <w:szCs w:val="28"/>
        </w:rPr>
        <w:t>olumi</w:t>
      </w:r>
      <w:r w:rsidRPr="00713A9B">
        <w:rPr>
          <w:rFonts w:asciiTheme="minorHAnsi" w:hAnsiTheme="minorHAnsi" w:cstheme="minorHAnsi"/>
          <w:sz w:val="28"/>
          <w:szCs w:val="28"/>
        </w:rPr>
        <w:t xml:space="preserve"> : ill. ; 21 cm. </w:t>
      </w:r>
      <w:r w:rsidRPr="00713A9B">
        <w:rPr>
          <w:rFonts w:asciiTheme="minorHAnsi" w:hAnsiTheme="minorHAnsi" w:cstheme="minorHAnsi"/>
          <w:sz w:val="28"/>
          <w:szCs w:val="28"/>
        </w:rPr>
        <w:t>((Annuale</w:t>
      </w:r>
      <w:r w:rsidRPr="00713A9B">
        <w:rPr>
          <w:rFonts w:asciiTheme="minorHAnsi" w:hAnsiTheme="minorHAnsi" w:cstheme="minorHAnsi"/>
          <w:sz w:val="28"/>
          <w:szCs w:val="28"/>
        </w:rPr>
        <w:t>. - BNI 2006-729S.</w:t>
      </w:r>
      <w:r w:rsidRPr="00713A9B">
        <w:rPr>
          <w:rFonts w:asciiTheme="minorHAnsi" w:hAnsiTheme="minorHAnsi" w:cstheme="minorHAnsi"/>
          <w:sz w:val="28"/>
          <w:szCs w:val="28"/>
        </w:rPr>
        <w:t xml:space="preserve"> - </w:t>
      </w:r>
      <w:r w:rsidRPr="00713A9B">
        <w:rPr>
          <w:rFonts w:asciiTheme="minorHAnsi" w:hAnsiTheme="minorHAnsi" w:cstheme="minorHAnsi"/>
          <w:sz w:val="28"/>
          <w:szCs w:val="28"/>
        </w:rPr>
        <w:t>CFI0655258</w:t>
      </w:r>
    </w:p>
    <w:p w14:paraId="58657756" w14:textId="123B1553" w:rsidR="00842C01" w:rsidRPr="00713A9B" w:rsidRDefault="00842C01" w:rsidP="00713A9B">
      <w:pPr>
        <w:jc w:val="both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sz w:val="28"/>
          <w:szCs w:val="28"/>
        </w:rPr>
        <w:t xml:space="preserve">Dal 2016 altro titolo: </w:t>
      </w:r>
      <w:r w:rsidRPr="00713A9B">
        <w:rPr>
          <w:rFonts w:asciiTheme="minorHAnsi" w:hAnsiTheme="minorHAnsi" w:cstheme="minorHAnsi"/>
          <w:sz w:val="28"/>
          <w:szCs w:val="28"/>
        </w:rPr>
        <w:t xml:space="preserve">The </w:t>
      </w:r>
      <w:r w:rsidRPr="00713A9B">
        <w:rPr>
          <w:rFonts w:asciiTheme="minorHAnsi" w:hAnsiTheme="minorHAnsi" w:cstheme="minorHAnsi"/>
          <w:sz w:val="28"/>
          <w:szCs w:val="28"/>
        </w:rPr>
        <w:t>*</w:t>
      </w:r>
      <w:proofErr w:type="spellStart"/>
      <w:r w:rsidRPr="00713A9B">
        <w:rPr>
          <w:rFonts w:asciiTheme="minorHAnsi" w:hAnsiTheme="minorHAnsi" w:cstheme="minorHAnsi"/>
          <w:sz w:val="28"/>
          <w:szCs w:val="28"/>
        </w:rPr>
        <w:t>Italian</w:t>
      </w:r>
      <w:proofErr w:type="spellEnd"/>
      <w:r w:rsidRPr="00713A9B">
        <w:rPr>
          <w:rFonts w:asciiTheme="minorHAnsi" w:hAnsiTheme="minorHAnsi" w:cstheme="minorHAnsi"/>
          <w:sz w:val="28"/>
          <w:szCs w:val="28"/>
        </w:rPr>
        <w:t xml:space="preserve"> garden guide</w:t>
      </w:r>
    </w:p>
    <w:p w14:paraId="084668F0" w14:textId="77777777" w:rsidR="00FE6796" w:rsidRPr="00713A9B" w:rsidRDefault="00FE6796" w:rsidP="00713A9B">
      <w:pPr>
        <w:jc w:val="both"/>
        <w:rPr>
          <w:rFonts w:asciiTheme="minorHAnsi" w:hAnsiTheme="minorHAnsi" w:cstheme="minorHAnsi"/>
          <w:iCs/>
          <w:sz w:val="28"/>
          <w:szCs w:val="28"/>
          <w:lang w:eastAsia="it-IT"/>
        </w:rPr>
      </w:pPr>
    </w:p>
    <w:p w14:paraId="563B579C" w14:textId="07E8D8CC" w:rsidR="0051029A" w:rsidRPr="00713A9B" w:rsidRDefault="0051029A" w:rsidP="00713A9B">
      <w:pPr>
        <w:jc w:val="center"/>
        <w:rPr>
          <w:rFonts w:asciiTheme="minorHAnsi" w:hAnsiTheme="minorHAnsi" w:cstheme="minorHAnsi"/>
          <w:b/>
          <w:color w:val="C00000"/>
          <w:sz w:val="28"/>
          <w:szCs w:val="28"/>
          <w:lang w:eastAsia="it-IT"/>
        </w:rPr>
      </w:pPr>
      <w:r w:rsidRPr="00713A9B">
        <w:rPr>
          <w:rFonts w:asciiTheme="minorHAnsi" w:hAnsiTheme="minorHAnsi" w:cstheme="minorHAnsi"/>
          <w:b/>
          <w:noProof/>
          <w:color w:val="C00000"/>
          <w:sz w:val="28"/>
          <w:szCs w:val="28"/>
          <w:lang w:eastAsia="it-IT"/>
        </w:rPr>
        <w:drawing>
          <wp:inline distT="0" distB="0" distL="0" distR="0" wp14:anchorId="2A8835D2" wp14:editId="7C25B762">
            <wp:extent cx="1778400" cy="2160000"/>
            <wp:effectExtent l="0" t="0" r="0" b="0"/>
            <wp:docPr id="38583476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3A9B">
        <w:rPr>
          <w:rFonts w:asciiTheme="minorHAnsi" w:hAnsiTheme="minorHAnsi" w:cstheme="minorHAnsi"/>
          <w:b/>
          <w:noProof/>
          <w:color w:val="C00000"/>
          <w:sz w:val="28"/>
          <w:szCs w:val="28"/>
          <w:lang w:eastAsia="it-IT"/>
        </w:rPr>
        <w:drawing>
          <wp:inline distT="0" distB="0" distL="0" distR="0" wp14:anchorId="29C9664F" wp14:editId="0AD1AD1B">
            <wp:extent cx="1742400" cy="2160000"/>
            <wp:effectExtent l="0" t="0" r="0" b="0"/>
            <wp:docPr id="118310105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3A9B">
        <w:rPr>
          <w:rFonts w:asciiTheme="minorHAnsi" w:hAnsiTheme="minorHAnsi" w:cstheme="minorHAnsi"/>
          <w:b/>
          <w:noProof/>
          <w:color w:val="C00000"/>
          <w:sz w:val="28"/>
          <w:szCs w:val="28"/>
          <w:lang w:eastAsia="it-IT"/>
        </w:rPr>
        <w:drawing>
          <wp:inline distT="0" distB="0" distL="0" distR="0" wp14:anchorId="704ACD63" wp14:editId="71603515">
            <wp:extent cx="2160000" cy="2160000"/>
            <wp:effectExtent l="0" t="0" r="0" b="0"/>
            <wp:docPr id="122679161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DF4A0" w14:textId="14FF0431" w:rsidR="0031062F" w:rsidRPr="00713A9B" w:rsidRDefault="0051029A" w:rsidP="00713A9B">
      <w:pPr>
        <w:jc w:val="both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sz w:val="28"/>
          <w:szCs w:val="28"/>
        </w:rPr>
        <w:t>*</w:t>
      </w:r>
      <w:proofErr w:type="spellStart"/>
      <w:r w:rsidRPr="00713A9B">
        <w:rPr>
          <w:rFonts w:asciiTheme="minorHAnsi" w:hAnsiTheme="minorHAnsi" w:cstheme="minorHAnsi"/>
          <w:b/>
          <w:bCs/>
          <w:sz w:val="28"/>
          <w:szCs w:val="28"/>
        </w:rPr>
        <w:t>Villegiardini</w:t>
      </w:r>
      <w:proofErr w:type="spellEnd"/>
      <w:r w:rsidRPr="00713A9B">
        <w:rPr>
          <w:rFonts w:asciiTheme="minorHAnsi" w:hAnsiTheme="minorHAnsi" w:cstheme="minorHAnsi"/>
          <w:b/>
          <w:bCs/>
          <w:sz w:val="28"/>
          <w:szCs w:val="28"/>
        </w:rPr>
        <w:t>. Speciale Grandi giardini italiani</w:t>
      </w:r>
      <w:r w:rsidRPr="00713A9B">
        <w:rPr>
          <w:rFonts w:asciiTheme="minorHAnsi" w:hAnsiTheme="minorHAnsi" w:cstheme="minorHAnsi"/>
          <w:sz w:val="28"/>
          <w:szCs w:val="28"/>
        </w:rPr>
        <w:t xml:space="preserve">. - [1]-    . - Milano : </w:t>
      </w:r>
      <w:proofErr w:type="spellStart"/>
      <w:r w:rsidRPr="00713A9B">
        <w:rPr>
          <w:rFonts w:asciiTheme="minorHAnsi" w:hAnsiTheme="minorHAnsi" w:cstheme="minorHAnsi"/>
          <w:sz w:val="28"/>
          <w:szCs w:val="28"/>
        </w:rPr>
        <w:t>Visibilia</w:t>
      </w:r>
      <w:proofErr w:type="spellEnd"/>
      <w:r w:rsidRPr="00713A9B">
        <w:rPr>
          <w:rFonts w:asciiTheme="minorHAnsi" w:hAnsiTheme="minorHAnsi" w:cstheme="minorHAnsi"/>
          <w:sz w:val="28"/>
          <w:szCs w:val="28"/>
        </w:rPr>
        <w:t>, ©2022-    . - volumi ; 29 cm. ((Annuale. - BVE1026675</w:t>
      </w:r>
    </w:p>
    <w:p w14:paraId="5DD67313" w14:textId="77777777" w:rsidR="00BD34C2" w:rsidRPr="00713A9B" w:rsidRDefault="00BD34C2" w:rsidP="00713A9B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5BAE637" w14:textId="47B763F5" w:rsidR="0051029A" w:rsidRPr="00713A9B" w:rsidRDefault="0051029A" w:rsidP="00713A9B">
      <w:pPr>
        <w:jc w:val="both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sz w:val="28"/>
          <w:szCs w:val="28"/>
        </w:rPr>
        <w:t xml:space="preserve">Soggetto: Giardini </w:t>
      </w:r>
      <w:r w:rsidR="00FE6796" w:rsidRPr="00713A9B">
        <w:rPr>
          <w:rFonts w:asciiTheme="minorHAnsi" w:hAnsiTheme="minorHAnsi" w:cstheme="minorHAnsi"/>
          <w:sz w:val="28"/>
          <w:szCs w:val="28"/>
        </w:rPr>
        <w:t>- I</w:t>
      </w:r>
      <w:r w:rsidRPr="00713A9B">
        <w:rPr>
          <w:rFonts w:asciiTheme="minorHAnsi" w:hAnsiTheme="minorHAnsi" w:cstheme="minorHAnsi"/>
          <w:sz w:val="28"/>
          <w:szCs w:val="28"/>
        </w:rPr>
        <w:t>talia - Periodici</w:t>
      </w:r>
    </w:p>
    <w:p w14:paraId="11F969AF" w14:textId="022F41C8" w:rsidR="0051029A" w:rsidRPr="00713A9B" w:rsidRDefault="00FE6796" w:rsidP="00713A9B">
      <w:pPr>
        <w:jc w:val="both"/>
        <w:rPr>
          <w:rFonts w:asciiTheme="minorHAnsi" w:hAnsiTheme="minorHAnsi" w:cstheme="minorHAnsi"/>
          <w:sz w:val="28"/>
          <w:szCs w:val="28"/>
        </w:rPr>
      </w:pPr>
      <w:r w:rsidRPr="00713A9B">
        <w:rPr>
          <w:rFonts w:asciiTheme="minorHAnsi" w:hAnsiTheme="minorHAnsi" w:cstheme="minorHAnsi"/>
          <w:sz w:val="28"/>
          <w:szCs w:val="28"/>
        </w:rPr>
        <w:t>Classe: D</w:t>
      </w:r>
      <w:r w:rsidRPr="00713A9B">
        <w:rPr>
          <w:rFonts w:asciiTheme="minorHAnsi" w:hAnsiTheme="minorHAnsi" w:cstheme="minorHAnsi"/>
          <w:sz w:val="28"/>
          <w:szCs w:val="28"/>
        </w:rPr>
        <w:t>712.60945</w:t>
      </w:r>
    </w:p>
    <w:p w14:paraId="68A749B9" w14:textId="77777777" w:rsidR="00FE6796" w:rsidRPr="00713A9B" w:rsidRDefault="00FE6796" w:rsidP="00713A9B">
      <w:pPr>
        <w:jc w:val="both"/>
        <w:rPr>
          <w:rFonts w:asciiTheme="minorHAnsi" w:hAnsiTheme="minorHAnsi" w:cstheme="minorHAnsi"/>
        </w:rPr>
      </w:pPr>
    </w:p>
    <w:p w14:paraId="0AAE75AF" w14:textId="77777777" w:rsidR="0051029A" w:rsidRPr="00713A9B" w:rsidRDefault="0051029A" w:rsidP="00713A9B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13A9B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402D5E00" w14:textId="77777777" w:rsidR="00FE6796" w:rsidRPr="00713A9B" w:rsidRDefault="00FE6796" w:rsidP="00713A9B">
      <w:pPr>
        <w:jc w:val="both"/>
        <w:rPr>
          <w:rFonts w:asciiTheme="minorHAnsi" w:hAnsiTheme="minorHAnsi" w:cstheme="minorHAnsi"/>
          <w:sz w:val="22"/>
          <w:szCs w:val="22"/>
        </w:rPr>
      </w:pPr>
      <w:r w:rsidRPr="00713A9B">
        <w:rPr>
          <w:rFonts w:asciiTheme="minorHAnsi" w:hAnsiTheme="minorHAnsi" w:cstheme="minorHAnsi"/>
          <w:b/>
          <w:bCs/>
          <w:sz w:val="22"/>
          <w:szCs w:val="22"/>
        </w:rPr>
        <w:t>Guida 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46C7D92" w14:textId="7D56ED9F" w:rsidR="00BD34C2" w:rsidRPr="00713A9B" w:rsidRDefault="00BD34C2" w:rsidP="00713A9B">
      <w:pPr>
        <w:jc w:val="both"/>
        <w:rPr>
          <w:rFonts w:asciiTheme="minorHAnsi" w:hAnsiTheme="minorHAnsi" w:cstheme="minorHAnsi"/>
          <w:sz w:val="22"/>
          <w:szCs w:val="22"/>
        </w:rPr>
      </w:pPr>
      <w:r w:rsidRPr="00713A9B">
        <w:rPr>
          <w:rFonts w:asciiTheme="minorHAnsi" w:hAnsiTheme="minorHAnsi" w:cstheme="minorHAnsi"/>
          <w:sz w:val="22"/>
          <w:szCs w:val="22"/>
        </w:rPr>
        <w:t xml:space="preserve">È disponibile l'edizione 2022 della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Guida 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. Un viaggio affascinante alla scoperta di uno straordinario mondo di arte, natura e bellezza tra i tesori green del nostro Bel Paese, oltre a Svizzera e Malta. Anche quest'anno la guida, edita dalla casa editrice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, esce in formato pocket e nella versione bilingue (italiano e inglese). L'introduzione a cura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Judith Wade</w:t>
      </w:r>
      <w:r w:rsidRPr="00713A9B">
        <w:rPr>
          <w:rFonts w:asciiTheme="minorHAnsi" w:hAnsiTheme="minorHAnsi" w:cstheme="minorHAnsi"/>
          <w:sz w:val="22"/>
          <w:szCs w:val="22"/>
        </w:rPr>
        <w:t xml:space="preserve">, fondatrice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>, ripercorre le tappe di un'avventura iniziata venticinque anni fa.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All'interno della guida è possibile trovare informazioni aggiornate sugli orari di apertura e sui servizi offerti dai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147 giardini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della rete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, presente in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14 regioni d'Italia</w:t>
      </w:r>
      <w:r w:rsidRPr="00713A9B">
        <w:rPr>
          <w:rFonts w:asciiTheme="minorHAnsi" w:hAnsiTheme="minorHAnsi" w:cstheme="minorHAnsi"/>
          <w:sz w:val="22"/>
          <w:szCs w:val="22"/>
        </w:rPr>
        <w:t xml:space="preserve">, oltre allo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Stato del Vaticano</w:t>
      </w:r>
      <w:r w:rsidRPr="00713A9B">
        <w:rPr>
          <w:rFonts w:asciiTheme="minorHAnsi" w:hAnsiTheme="minorHAnsi" w:cstheme="minorHAnsi"/>
          <w:sz w:val="22"/>
          <w:szCs w:val="22"/>
        </w:rPr>
        <w:t xml:space="preserve">,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Svizzera</w:t>
      </w:r>
      <w:r w:rsidRPr="00713A9B">
        <w:rPr>
          <w:rFonts w:asciiTheme="minorHAnsi" w:hAnsiTheme="minorHAnsi" w:cstheme="minorHAnsi"/>
          <w:sz w:val="22"/>
          <w:szCs w:val="22"/>
        </w:rPr>
        <w:t xml:space="preserve"> 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Malta</w:t>
      </w:r>
      <w:r w:rsidRPr="00713A9B">
        <w:rPr>
          <w:rFonts w:asciiTheme="minorHAnsi" w:hAnsiTheme="minorHAnsi" w:cstheme="minorHAnsi"/>
          <w:sz w:val="22"/>
          <w:szCs w:val="22"/>
        </w:rPr>
        <w:t>.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 xml:space="preserve">Quest'anno in copertina il dipinto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Vincenzo Segarelli</w:t>
      </w:r>
      <w:r w:rsidRPr="00713A9B">
        <w:rPr>
          <w:rFonts w:asciiTheme="minorHAnsi" w:hAnsiTheme="minorHAnsi" w:cstheme="minorHAnsi"/>
          <w:sz w:val="22"/>
          <w:szCs w:val="22"/>
        </w:rPr>
        <w:t xml:space="preserve"> dal titolo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La Marlia</w:t>
      </w:r>
      <w:r w:rsidRPr="00713A9B">
        <w:rPr>
          <w:rFonts w:asciiTheme="minorHAnsi" w:hAnsiTheme="minorHAnsi" w:cstheme="minorHAnsi"/>
          <w:sz w:val="22"/>
          <w:szCs w:val="22"/>
        </w:rPr>
        <w:t xml:space="preserve"> è un omaggio a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Villa Reale di Marlia</w:t>
      </w:r>
      <w:r w:rsidRPr="00713A9B">
        <w:rPr>
          <w:rFonts w:asciiTheme="minorHAnsi" w:hAnsiTheme="minorHAnsi" w:cstheme="minorHAnsi"/>
          <w:sz w:val="22"/>
          <w:szCs w:val="22"/>
        </w:rPr>
        <w:t xml:space="preserve">, giardino presente nella Rete sin dalla sua fondazione. L'opera proviene dalla collezioni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Borboni di Lucca</w:t>
      </w:r>
      <w:r w:rsidRPr="00713A9B">
        <w:rPr>
          <w:rFonts w:asciiTheme="minorHAnsi" w:hAnsiTheme="minorHAnsi" w:cstheme="minorHAnsi"/>
          <w:sz w:val="22"/>
          <w:szCs w:val="22"/>
        </w:rPr>
        <w:t xml:space="preserve"> (attestata alla Villa Reale di Marlia dall'inventario lucchese del 1948) ed è stata collocata in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Palazzo Pitti</w:t>
      </w:r>
      <w:r w:rsidRPr="00713A9B">
        <w:rPr>
          <w:rFonts w:asciiTheme="minorHAnsi" w:hAnsiTheme="minorHAnsi" w:cstheme="minorHAnsi"/>
          <w:sz w:val="22"/>
          <w:szCs w:val="22"/>
        </w:rPr>
        <w:t xml:space="preserve"> in data imprecisabile entro il 1882. È stata in deposito presso la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Corte di Appello</w:t>
      </w:r>
      <w:r w:rsidRPr="00713A9B">
        <w:rPr>
          <w:rFonts w:asciiTheme="minorHAnsi" w:hAnsiTheme="minorHAnsi" w:cstheme="minorHAnsi"/>
          <w:sz w:val="22"/>
          <w:szCs w:val="22"/>
        </w:rPr>
        <w:t xml:space="preserve"> dal 1927 al 1971 ed è poi tornata alla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Galleria d'arte moderna</w:t>
      </w:r>
      <w:r w:rsidRPr="00713A9B">
        <w:rPr>
          <w:rFonts w:asciiTheme="minorHAnsi" w:hAnsiTheme="minorHAnsi" w:cstheme="minorHAnsi"/>
          <w:sz w:val="22"/>
          <w:szCs w:val="22"/>
        </w:rPr>
        <w:t xml:space="preserve"> il 19 febbraio 1971. Attualmente è parte della collezione privata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Villa Reale di Marlia</w:t>
      </w:r>
      <w:r w:rsidRPr="00713A9B">
        <w:rPr>
          <w:rFonts w:asciiTheme="minorHAnsi" w:hAnsiTheme="minorHAnsi" w:cstheme="minorHAnsi"/>
          <w:sz w:val="22"/>
          <w:szCs w:val="22"/>
        </w:rPr>
        <w:t xml:space="preserve">. 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 xml:space="preserve">L'edizione corrente si arricchisce dei cinque giardini entrati nel circuito nel 2022, cinque capolavori di bellezza e significato simbolico diversi: </w:t>
      </w:r>
      <w:hyperlink r:id="rId12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BAM-Biblioteca degli Alberi Milano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(Milano), </w:t>
      </w:r>
      <w:hyperlink r:id="rId13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Villa di Montruglio ''Pigafetta Camerini''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(Barbarano Mossano, VI, </w:t>
      </w:r>
      <w:hyperlink r:id="rId14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Villa Bell'Aspetto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(Nettuno, RM), </w:t>
      </w:r>
      <w:hyperlink r:id="rId15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Villa </w:t>
        </w:r>
        <w:proofErr w:type="spellStart"/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Rezzola</w:t>
        </w:r>
        <w:proofErr w:type="spellEnd"/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-FAI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(Lerici, SP) e </w:t>
      </w:r>
      <w:hyperlink r:id="rId16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Il Giardino dell'Impossibile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(Favignana, TP).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A margine del volume la sezione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Ospitalità nei 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che completa il viaggio nei tesori green con suggerimenti per prolungare il piacere di visita nei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scegliendo tra una degustazione in una cantina, un pranzo o una cena gourmet, o un pernottamento da fiaba.</w:t>
      </w:r>
      <w:r w:rsidRPr="00713A9B">
        <w:rPr>
          <w:rFonts w:asciiTheme="minorHAnsi" w:hAnsiTheme="minorHAnsi" w:cstheme="minorHAnsi"/>
          <w:sz w:val="22"/>
          <w:szCs w:val="22"/>
        </w:rPr>
        <w:br/>
        <w:t>Un volume che promette di regalarvi oltre 300 pagine di emozioni!</w:t>
      </w:r>
      <w:r w:rsidRPr="00713A9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10D955D" w14:textId="02B48FCE" w:rsidR="00BD34C2" w:rsidRPr="00713A9B" w:rsidRDefault="00BD34C2" w:rsidP="00713A9B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7" w:history="1">
        <w:r w:rsidRPr="00713A9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https://www.grandigiardini.it/235-scopri-Guida-Grandi-Giardini-Italiani-2022#part2</w:t>
        </w:r>
      </w:hyperlink>
      <w:r w:rsidRPr="00713A9B">
        <w:rPr>
          <w:rFonts w:asciiTheme="minorHAnsi" w:hAnsiTheme="minorHAnsi" w:cstheme="minorHAnsi"/>
          <w:sz w:val="22"/>
          <w:szCs w:val="22"/>
        </w:rPr>
        <w:t>.</w:t>
      </w:r>
    </w:p>
    <w:p w14:paraId="153B3EA7" w14:textId="77777777" w:rsidR="00BD34C2" w:rsidRPr="00713A9B" w:rsidRDefault="00BD34C2" w:rsidP="00713A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86DFF9" w14:textId="6A6680B4" w:rsidR="00FE6796" w:rsidRPr="00713A9B" w:rsidRDefault="00FE6796" w:rsidP="00713A9B">
      <w:pPr>
        <w:jc w:val="both"/>
        <w:rPr>
          <w:rFonts w:asciiTheme="minorHAnsi" w:hAnsiTheme="minorHAnsi" w:cstheme="minorHAnsi"/>
          <w:sz w:val="22"/>
          <w:szCs w:val="22"/>
        </w:rPr>
      </w:pPr>
      <w:r w:rsidRPr="00713A9B">
        <w:rPr>
          <w:rFonts w:asciiTheme="minorHAnsi" w:hAnsiTheme="minorHAnsi" w:cstheme="minorHAnsi"/>
          <w:sz w:val="22"/>
          <w:szCs w:val="22"/>
        </w:rPr>
        <w:t xml:space="preserve">È disponibile l'edizione 2024 della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Guida 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. Un viaggio affascinante alla scoperta di uno straordinario mondo di arte, natura e bellezza tra i tesori green del nostro Bel Paese, oltre a Svizzera e Malta. Anche quest'anno la guida, edita dalla casa editrice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, esce in formato pocket e nella versione bilingue (italiano e inglese). L'introduzione a cura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Judith Wade</w:t>
      </w:r>
      <w:r w:rsidRPr="00713A9B">
        <w:rPr>
          <w:rFonts w:asciiTheme="minorHAnsi" w:hAnsiTheme="minorHAnsi" w:cstheme="minorHAnsi"/>
          <w:sz w:val="22"/>
          <w:szCs w:val="22"/>
        </w:rPr>
        <w:t xml:space="preserve">, fondatrice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>, è una riflessione sul posto che occupa il giardino nella nostra società.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All'interno della guida è possibile trovare informazioni aggiornate sugli orari di apertura e sui servizi offerti dai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154</w:t>
      </w:r>
      <w:r w:rsidRPr="00713A9B">
        <w:rPr>
          <w:rFonts w:asciiTheme="minorHAnsi" w:hAnsiTheme="minorHAnsi" w:cstheme="minorHAnsi"/>
          <w:sz w:val="22"/>
          <w:szCs w:val="22"/>
        </w:rPr>
        <w:t xml:space="preserve"> giardini della rete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>, presenti in 15 regioni d'Italia, oltre alla Svizzera e Malta.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 xml:space="preserve">Quest'anno la copertina è un omaggio allo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Storico Giardino Garzoni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(Collodi, PT) attraverso il dipinto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Veduta di Villa e Giardino Garzoni a Collodi</w:t>
      </w:r>
      <w:r w:rsidRPr="00713A9B">
        <w:rPr>
          <w:rFonts w:asciiTheme="minorHAnsi" w:hAnsiTheme="minorHAnsi" w:cstheme="minorHAnsi"/>
          <w:sz w:val="22"/>
          <w:szCs w:val="22"/>
        </w:rPr>
        <w:t xml:space="preserve">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Gianni Santi</w:t>
      </w:r>
      <w:r w:rsidRPr="00713A9B">
        <w:rPr>
          <w:rFonts w:asciiTheme="minorHAnsi" w:hAnsiTheme="minorHAnsi" w:cstheme="minorHAnsi"/>
          <w:sz w:val="22"/>
          <w:szCs w:val="22"/>
        </w:rPr>
        <w:t xml:space="preserve"> 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Manfredi Faldi</w:t>
      </w:r>
      <w:r w:rsidRPr="00713A9B">
        <w:rPr>
          <w:rFonts w:asciiTheme="minorHAnsi" w:hAnsiTheme="minorHAnsi" w:cstheme="minorHAnsi"/>
          <w:sz w:val="22"/>
          <w:szCs w:val="22"/>
        </w:rPr>
        <w:t>, 1998, olio su tela, 120x80 cm.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>Il dipinto è tratto da un'antica stampa con veduta del giardino e della Villa.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L'edizione corrente si arricchisce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14 giardini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entrati nel circuito nel 2024: </w:t>
      </w:r>
      <w:hyperlink r:id="rId18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Villa di Modolo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(Belluno), </w:t>
      </w:r>
      <w:hyperlink r:id="rId19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Parco Internazionale di Sculture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(Venezia), </w:t>
      </w:r>
      <w:hyperlink r:id="rId20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Giardini Reali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(Venezia), </w:t>
      </w:r>
      <w:hyperlink r:id="rId21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Palazzo Moroni-Bene FAI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(Bergamo), </w:t>
      </w:r>
      <w:hyperlink r:id="rId22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Castello Benelli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(Bellaria Igea Marina, RN), </w:t>
      </w:r>
      <w:hyperlink r:id="rId23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Villa Valmy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(Bologna), </w:t>
      </w:r>
      <w:hyperlink r:id="rId24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Palazzo Boncompagni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(Bologna), </w:t>
      </w:r>
      <w:hyperlink r:id="rId25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Fattoria di Maiano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(Fiesole, FI), </w:t>
      </w:r>
      <w:hyperlink r:id="rId26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Oasi Contemporary Art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(San Marcello, PT), </w:t>
      </w:r>
      <w:hyperlink r:id="rId27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La </w:t>
        </w:r>
        <w:proofErr w:type="spellStart"/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Scarzuola</w:t>
        </w:r>
        <w:proofErr w:type="spellEnd"/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(Terni), </w:t>
      </w:r>
      <w:hyperlink r:id="rId28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La Pellegrina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(Bagnoregio, VT), </w:t>
      </w:r>
      <w:hyperlink r:id="rId29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Giardini Mileto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(Pozzo Faceto di Fasano, BR), </w:t>
      </w:r>
      <w:hyperlink r:id="rId30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Hotel S. </w:t>
        </w:r>
        <w:proofErr w:type="spellStart"/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Efis</w:t>
        </w:r>
        <w:proofErr w:type="spellEnd"/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(Pula, CA), </w:t>
      </w:r>
      <w:hyperlink r:id="rId31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Parco Paternò del Toscano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(Sant'Agata Li Battiati, CT).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A margine del volume la sezione Ospitalità nei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che completa il viaggio nei tesori green con suggerimenti per prolungare il piacere di visita nei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scegliendo tra una degustazione in una cantina, un pranzo o una cena gourmet, o un pernottamento da fiaba.</w:t>
      </w:r>
      <w:r w:rsidRPr="00713A9B">
        <w:rPr>
          <w:rFonts w:asciiTheme="minorHAnsi" w:hAnsiTheme="minorHAnsi" w:cstheme="minorHAnsi"/>
          <w:sz w:val="22"/>
          <w:szCs w:val="22"/>
        </w:rPr>
        <w:br/>
        <w:t>Un volume che promette di regalarvi oltre 300 pagine di emozioni!</w:t>
      </w:r>
    </w:p>
    <w:p w14:paraId="5D1B56B8" w14:textId="07EFAD83" w:rsidR="00FE6796" w:rsidRPr="00713A9B" w:rsidRDefault="00FE6796" w:rsidP="00713A9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13A9B">
        <w:rPr>
          <w:rFonts w:asciiTheme="minorHAnsi" w:hAnsiTheme="minorHAnsi" w:cstheme="minorHAnsi"/>
          <w:sz w:val="22"/>
          <w:szCs w:val="22"/>
        </w:rPr>
        <w:t>AGGIORNAMENTO:</w:t>
      </w:r>
      <w:r w:rsidRP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SOLD OUT - Tra Marzo e aprile stamperemo la nuova edizione 2025</w:t>
      </w:r>
    </w:p>
    <w:p w14:paraId="02AA7B7B" w14:textId="77777777" w:rsidR="00FE6796" w:rsidRPr="00713A9B" w:rsidRDefault="00FE6796" w:rsidP="00713A9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458939F" w14:textId="77777777" w:rsidR="00BD34C2" w:rsidRPr="00713A9B" w:rsidRDefault="00BD34C2" w:rsidP="00713A9B">
      <w:pPr>
        <w:rPr>
          <w:rFonts w:asciiTheme="minorHAnsi" w:hAnsiTheme="minorHAnsi" w:cstheme="minorHAnsi"/>
          <w:sz w:val="22"/>
          <w:szCs w:val="22"/>
        </w:rPr>
      </w:pPr>
      <w:r w:rsidRPr="00713A9B">
        <w:rPr>
          <w:rFonts w:asciiTheme="minorHAnsi" w:hAnsiTheme="minorHAnsi" w:cstheme="minorHAnsi"/>
          <w:sz w:val="22"/>
          <w:szCs w:val="22"/>
        </w:rPr>
        <w:t xml:space="preserve">Titolo: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 xml:space="preserve">Grandi Giardini Italiani - The </w:t>
      </w:r>
      <w:proofErr w:type="spellStart"/>
      <w:r w:rsidRPr="00713A9B">
        <w:rPr>
          <w:rFonts w:asciiTheme="minorHAnsi" w:hAnsiTheme="minorHAnsi" w:cstheme="minorHAnsi"/>
          <w:b/>
          <w:bCs/>
          <w:sz w:val="22"/>
          <w:szCs w:val="22"/>
        </w:rPr>
        <w:t>Italian</w:t>
      </w:r>
      <w:proofErr w:type="spellEnd"/>
      <w:r w:rsidRPr="00713A9B">
        <w:rPr>
          <w:rFonts w:asciiTheme="minorHAnsi" w:hAnsiTheme="minorHAnsi" w:cstheme="minorHAnsi"/>
          <w:b/>
          <w:bCs/>
          <w:sz w:val="22"/>
          <w:szCs w:val="22"/>
        </w:rPr>
        <w:t xml:space="preserve"> Garden Guide 2025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Casa editrice: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Edizione: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Marzo 2025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Formato: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13 x 21 cm</w:t>
      </w:r>
      <w:r w:rsidRPr="00713A9B">
        <w:rPr>
          <w:rFonts w:asciiTheme="minorHAnsi" w:hAnsiTheme="minorHAnsi" w:cstheme="minorHAnsi"/>
          <w:sz w:val="22"/>
          <w:szCs w:val="22"/>
        </w:rPr>
        <w:br/>
      </w:r>
      <w:r w:rsidRPr="00713A9B">
        <w:rPr>
          <w:rFonts w:asciiTheme="minorHAnsi" w:hAnsiTheme="minorHAnsi" w:cstheme="minorHAnsi"/>
          <w:sz w:val="22"/>
          <w:szCs w:val="22"/>
        </w:rPr>
        <w:lastRenderedPageBreak/>
        <w:t xml:space="preserve">Pagine: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352 pag.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Prezzo: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€ 14,00</w:t>
      </w:r>
      <w:r w:rsidRPr="00713A9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F7EDF8" w14:textId="46B0F622" w:rsidR="00FE6796" w:rsidRDefault="00FE6796" w:rsidP="00713A9B">
      <w:pPr>
        <w:jc w:val="both"/>
        <w:rPr>
          <w:rFonts w:asciiTheme="minorHAnsi" w:hAnsiTheme="minorHAnsi" w:cstheme="minorHAnsi"/>
          <w:sz w:val="22"/>
          <w:szCs w:val="22"/>
        </w:rPr>
      </w:pPr>
      <w:r w:rsidRPr="00713A9B">
        <w:rPr>
          <w:rFonts w:asciiTheme="minorHAnsi" w:hAnsiTheme="minorHAnsi" w:cstheme="minorHAnsi"/>
          <w:sz w:val="22"/>
          <w:szCs w:val="22"/>
        </w:rPr>
        <w:t xml:space="preserve">È disponibile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l'edizione 2025</w:t>
      </w:r>
      <w:r w:rsidRPr="00713A9B">
        <w:rPr>
          <w:rFonts w:asciiTheme="minorHAnsi" w:hAnsiTheme="minorHAnsi" w:cstheme="minorHAnsi"/>
          <w:sz w:val="22"/>
          <w:szCs w:val="22"/>
        </w:rPr>
        <w:t xml:space="preserve"> della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Guida 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, un viaggio affascinante alla scoperta di uno straordinario mondo di arte, natura e bellezza tra i tesori green del nostro Bel Paese, oltre a Svizzera e Malta. 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 xml:space="preserve">Si conferma anche per la corrente edizione della guida, edita dalla casa editrice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, il formato pocket e la versione bilingue (italiano e inglese). L'introduzione a cura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Judith Wade</w:t>
      </w:r>
      <w:r w:rsidRPr="00713A9B">
        <w:rPr>
          <w:rFonts w:asciiTheme="minorHAnsi" w:hAnsiTheme="minorHAnsi" w:cstheme="minorHAnsi"/>
          <w:sz w:val="22"/>
          <w:szCs w:val="22"/>
        </w:rPr>
        <w:t xml:space="preserve">, Fondatrice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>, è una riflessione sulla capacità che hanno i profumi e gli odori di aprire i cassetti della nostra memoria.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 xml:space="preserve">All'interno della guida è possibile trovare informazioni aggiornate sugli orari di apertura e sui servizi offerti dai 150 giardini della rete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>, presenti in 15 regioni d'Italia, oltre alla Svizzera e Malta.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 xml:space="preserve">Quest'anno la copertina è un omaggio al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Giardino di Palazzo Colonna</w:t>
      </w:r>
      <w:r w:rsidRPr="00713A9B">
        <w:rPr>
          <w:rFonts w:asciiTheme="minorHAnsi" w:hAnsiTheme="minorHAnsi" w:cstheme="minorHAnsi"/>
          <w:sz w:val="22"/>
          <w:szCs w:val="22"/>
        </w:rPr>
        <w:t xml:space="preserve"> a Roma nella foto del garden </w:t>
      </w:r>
      <w:proofErr w:type="spellStart"/>
      <w:r w:rsidRPr="00713A9B">
        <w:rPr>
          <w:rFonts w:asciiTheme="minorHAnsi" w:hAnsiTheme="minorHAnsi" w:cstheme="minorHAnsi"/>
          <w:sz w:val="22"/>
          <w:szCs w:val="22"/>
        </w:rPr>
        <w:t>photographer</w:t>
      </w:r>
      <w:proofErr w:type="spellEnd"/>
      <w:r w:rsidRP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Dario Fusaro</w:t>
      </w:r>
      <w:r w:rsidRPr="00713A9B">
        <w:rPr>
          <w:rFonts w:asciiTheme="minorHAnsi" w:hAnsiTheme="minorHAnsi" w:cstheme="minorHAnsi"/>
          <w:sz w:val="22"/>
          <w:szCs w:val="22"/>
        </w:rPr>
        <w:t>.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 xml:space="preserve">L'edizione corrente si arricchisce di 12 nuovi giardini entrati nel circuito nel 2025: </w:t>
      </w:r>
      <w:hyperlink r:id="rId32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Giardini Caneva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(Sarzana, SP), </w:t>
      </w:r>
      <w:hyperlink r:id="rId33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Villa Togni già Averoldi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(Gussago, BS), </w:t>
      </w:r>
      <w:hyperlink r:id="rId34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Orto Botanico di Pavia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(Pavia), </w:t>
      </w:r>
      <w:hyperlink r:id="rId35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Villa La Rotonda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(Vicenza), </w:t>
      </w:r>
      <w:hyperlink r:id="rId36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Orto Giardino SS. Redentore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(Giudecca, VE),</w:t>
      </w:r>
      <w:hyperlink r:id="rId37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 Villa di Maser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(Maser, TV), </w:t>
      </w:r>
      <w:hyperlink r:id="rId38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Villa </w:t>
        </w:r>
        <w:proofErr w:type="spellStart"/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Miralfiore</w:t>
        </w:r>
        <w:proofErr w:type="spellEnd"/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(Pesaro), </w:t>
      </w:r>
      <w:hyperlink r:id="rId39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Villa Gregoriana-Bene FAI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(Tivoli, RM), </w:t>
      </w:r>
      <w:hyperlink r:id="rId40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Giardino Torre - Storia, Orti e Cucina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(Napoli), </w:t>
      </w:r>
      <w:hyperlink r:id="rId41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Villa Cimbrone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(Ravello, SA), </w:t>
      </w:r>
      <w:hyperlink r:id="rId42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Parco Paternò del Toscano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(Sant'Agata Li Battiati, CT) e </w:t>
      </w:r>
      <w:hyperlink r:id="rId43" w:tgtFrame="_blank" w:history="1">
        <w:r w:rsidRPr="00713A9B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Giardini Victoria</w:t>
        </w:r>
      </w:hyperlink>
      <w:r w:rsidRPr="00713A9B">
        <w:rPr>
          <w:rFonts w:asciiTheme="minorHAnsi" w:hAnsiTheme="minorHAnsi" w:cstheme="minorHAnsi"/>
          <w:sz w:val="22"/>
          <w:szCs w:val="22"/>
        </w:rPr>
        <w:t xml:space="preserve"> (Trappitello di Taormina, ME).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>Il volume è arricchito dallo speciale inserto dedicato all'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Ospitalità, Ristorazione e Prodotti a KM0</w:t>
      </w:r>
      <w:r w:rsidRPr="00713A9B">
        <w:rPr>
          <w:rFonts w:asciiTheme="minorHAnsi" w:hAnsiTheme="minorHAnsi" w:cstheme="minorHAnsi"/>
          <w:sz w:val="22"/>
          <w:szCs w:val="22"/>
        </w:rPr>
        <w:t xml:space="preserve"> che completa il viaggio nei tesori green con suggerimenti per prolungare il piacere di visita nei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scegliendo tra una degustazione in una cantina, un pranzo o una cena gourmet, o un pernottamento da fiaba.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>Un volume che promette di regalarvi 350 pagine di emozioni!</w:t>
      </w:r>
      <w:r w:rsidR="00713A9B">
        <w:rPr>
          <w:rFonts w:asciiTheme="minorHAnsi" w:hAnsiTheme="minorHAnsi" w:cstheme="minorHAnsi"/>
          <w:sz w:val="22"/>
          <w:szCs w:val="22"/>
        </w:rPr>
        <w:t xml:space="preserve"> </w:t>
      </w:r>
      <w:r w:rsidRPr="00713A9B">
        <w:rPr>
          <w:rFonts w:asciiTheme="minorHAnsi" w:hAnsiTheme="minorHAnsi" w:cstheme="minorHAnsi"/>
          <w:sz w:val="22"/>
          <w:szCs w:val="22"/>
        </w:rPr>
        <w:t>Il volume può essere acquistato online e nei bookshop della rete.</w:t>
      </w:r>
    </w:p>
    <w:p w14:paraId="6F43B164" w14:textId="77777777" w:rsidR="00713A9B" w:rsidRDefault="00713A9B" w:rsidP="00713A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2A153C" w14:textId="77777777" w:rsidR="00713A9B" w:rsidRPr="00713A9B" w:rsidRDefault="00713A9B" w:rsidP="00713A9B">
      <w:pPr>
        <w:rPr>
          <w:rFonts w:asciiTheme="minorHAnsi" w:hAnsiTheme="minorHAnsi" w:cstheme="minorHAnsi"/>
          <w:sz w:val="22"/>
          <w:szCs w:val="22"/>
        </w:rPr>
        <w:sectPr w:rsidR="00713A9B" w:rsidRPr="00713A9B" w:rsidSect="00713A9B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  <w:r w:rsidRPr="00713A9B">
        <w:rPr>
          <w:rFonts w:asciiTheme="minorHAnsi" w:hAnsiTheme="minorHAnsi" w:cstheme="minorHAnsi"/>
          <w:sz w:val="22"/>
          <w:szCs w:val="22"/>
        </w:rPr>
        <w:t xml:space="preserve">Titolo: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VILLEGIARDINI. Speciale 2023 Grandi Giardini Italiani</w:t>
      </w:r>
      <w:r w:rsidRPr="00713A9B">
        <w:rPr>
          <w:rFonts w:asciiTheme="minorHAnsi" w:hAnsiTheme="minorHAnsi" w:cstheme="minorHAnsi"/>
          <w:sz w:val="22"/>
          <w:szCs w:val="22"/>
        </w:rPr>
        <w:br/>
      </w:r>
    </w:p>
    <w:p w14:paraId="767D8752" w14:textId="77777777" w:rsidR="00713A9B" w:rsidRPr="00713A9B" w:rsidRDefault="00713A9B" w:rsidP="00713A9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13A9B">
        <w:rPr>
          <w:rFonts w:asciiTheme="minorHAnsi" w:hAnsiTheme="minorHAnsi" w:cstheme="minorHAnsi"/>
          <w:sz w:val="22"/>
          <w:szCs w:val="22"/>
        </w:rPr>
        <w:t xml:space="preserve">Casa editrice: </w:t>
      </w:r>
      <w:proofErr w:type="spellStart"/>
      <w:r w:rsidRPr="00713A9B">
        <w:rPr>
          <w:rFonts w:asciiTheme="minorHAnsi" w:hAnsiTheme="minorHAnsi" w:cstheme="minorHAnsi"/>
          <w:b/>
          <w:bCs/>
          <w:sz w:val="22"/>
          <w:szCs w:val="22"/>
        </w:rPr>
        <w:t>Visibilia</w:t>
      </w:r>
      <w:proofErr w:type="spellEnd"/>
      <w:r w:rsidRPr="00713A9B">
        <w:rPr>
          <w:rFonts w:asciiTheme="minorHAnsi" w:hAnsiTheme="minorHAnsi" w:cstheme="minorHAnsi"/>
          <w:b/>
          <w:bCs/>
          <w:sz w:val="22"/>
          <w:szCs w:val="22"/>
        </w:rPr>
        <w:t xml:space="preserve"> Editrice </w:t>
      </w:r>
      <w:proofErr w:type="spellStart"/>
      <w:r w:rsidRPr="00713A9B">
        <w:rPr>
          <w:rFonts w:asciiTheme="minorHAnsi" w:hAnsiTheme="minorHAnsi" w:cstheme="minorHAnsi"/>
          <w:b/>
          <w:bCs/>
          <w:sz w:val="22"/>
          <w:szCs w:val="22"/>
        </w:rPr>
        <w:t>Srl</w:t>
      </w:r>
      <w:proofErr w:type="spellEnd"/>
      <w:r w:rsidRPr="00713A9B">
        <w:rPr>
          <w:rFonts w:asciiTheme="minorHAnsi" w:hAnsiTheme="minorHAnsi" w:cstheme="minorHAnsi"/>
          <w:sz w:val="22"/>
          <w:szCs w:val="22"/>
        </w:rPr>
        <w:br/>
        <w:t xml:space="preserve">Edizione: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Dicembre 2023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Lingua: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italiano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Numero: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Speciale da collezione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F.to: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23x28,5 cm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Pag.: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160</w:t>
      </w:r>
      <w:r w:rsidRPr="00713A9B">
        <w:rPr>
          <w:rFonts w:asciiTheme="minorHAnsi" w:hAnsiTheme="minorHAnsi" w:cstheme="minorHAnsi"/>
          <w:sz w:val="22"/>
          <w:szCs w:val="22"/>
        </w:rPr>
        <w:br/>
        <w:t xml:space="preserve">Prezzo di copertina: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€ 7.00</w:t>
      </w:r>
    </w:p>
    <w:p w14:paraId="48BD3D9D" w14:textId="77777777" w:rsidR="00713A9B" w:rsidRPr="00713A9B" w:rsidRDefault="00713A9B" w:rsidP="00713A9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13A9B">
        <w:rPr>
          <w:rFonts w:asciiTheme="minorHAnsi" w:hAnsiTheme="minorHAnsi" w:cstheme="minorHAnsi"/>
          <w:b/>
          <w:bCs/>
          <w:sz w:val="22"/>
          <w:szCs w:val="22"/>
        </w:rPr>
        <w:t>Il Made in Italy dei giardini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. - </w:t>
      </w:r>
      <w:r w:rsidRPr="00713A9B">
        <w:rPr>
          <w:rFonts w:asciiTheme="minorHAnsi" w:hAnsiTheme="minorHAnsi" w:cstheme="minorHAnsi"/>
          <w:sz w:val="22"/>
          <w:szCs w:val="22"/>
        </w:rPr>
        <w:t xml:space="preserve">Una delle forme del </w:t>
      </w:r>
      <w:r w:rsidRPr="00713A9B">
        <w:rPr>
          <w:rFonts w:asciiTheme="minorHAnsi" w:hAnsiTheme="minorHAnsi" w:cstheme="minorHAnsi"/>
          <w:i/>
          <w:iCs/>
          <w:sz w:val="22"/>
          <w:szCs w:val="22"/>
        </w:rPr>
        <w:t>Made in Italy</w:t>
      </w:r>
      <w:r w:rsidRPr="00713A9B">
        <w:rPr>
          <w:rFonts w:asciiTheme="minorHAnsi" w:hAnsiTheme="minorHAnsi" w:cstheme="minorHAnsi"/>
          <w:sz w:val="22"/>
          <w:szCs w:val="22"/>
        </w:rPr>
        <w:t xml:space="preserve"> più conosciute al mondo è quella dei giardini all'italiana, la cui creazione non è circoscritta solo al Rinascimento: in ogni periodo sono stati creati magnifici giardini. Ciò vale anche per la nostra epoca, in cui esiste un florido </w:t>
      </w:r>
      <w:proofErr w:type="spellStart"/>
      <w:r w:rsidRPr="00713A9B">
        <w:rPr>
          <w:rFonts w:asciiTheme="minorHAnsi" w:hAnsiTheme="minorHAnsi" w:cstheme="minorHAnsi"/>
          <w:i/>
          <w:iCs/>
          <w:sz w:val="22"/>
          <w:szCs w:val="22"/>
        </w:rPr>
        <w:t>landscape</w:t>
      </w:r>
      <w:proofErr w:type="spellEnd"/>
      <w:r w:rsidRPr="00713A9B">
        <w:rPr>
          <w:rFonts w:asciiTheme="minorHAnsi" w:hAnsiTheme="minorHAnsi" w:cstheme="minorHAnsi"/>
          <w:i/>
          <w:iCs/>
          <w:sz w:val="22"/>
          <w:szCs w:val="22"/>
        </w:rPr>
        <w:t xml:space="preserve"> design</w:t>
      </w:r>
      <w:r w:rsidRPr="00713A9B">
        <w:rPr>
          <w:rFonts w:asciiTheme="minorHAnsi" w:hAnsiTheme="minorHAnsi" w:cstheme="minorHAnsi"/>
          <w:sz w:val="22"/>
          <w:szCs w:val="22"/>
        </w:rPr>
        <w:t xml:space="preserve">.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è un'impresa culturale nata nel 1997 proprio per valorizzare questo aspetto del talento italico e che oggi rappresenta un network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147 giardini in 14 Regioni</w:t>
      </w:r>
      <w:r w:rsidRPr="00713A9B">
        <w:rPr>
          <w:rFonts w:asciiTheme="minorHAnsi" w:hAnsiTheme="minorHAnsi" w:cstheme="minorHAnsi"/>
          <w:sz w:val="22"/>
          <w:szCs w:val="22"/>
        </w:rPr>
        <w:t xml:space="preserve">, coprendo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oltre 500 anni di storia dell'arte dei giardini</w:t>
      </w:r>
      <w:r w:rsidRPr="00713A9B">
        <w:rPr>
          <w:rFonts w:asciiTheme="minorHAnsi" w:hAnsiTheme="minorHAnsi" w:cstheme="minorHAnsi"/>
          <w:sz w:val="22"/>
          <w:szCs w:val="22"/>
        </w:rPr>
        <w:t xml:space="preserve">. Questa pubblicazione nasce da una partnership tra </w:t>
      </w:r>
      <w:proofErr w:type="spellStart"/>
      <w:r w:rsidRPr="00713A9B">
        <w:rPr>
          <w:rFonts w:asciiTheme="minorHAnsi" w:hAnsiTheme="minorHAnsi" w:cstheme="minorHAnsi"/>
          <w:b/>
          <w:bCs/>
          <w:sz w:val="22"/>
          <w:szCs w:val="22"/>
        </w:rPr>
        <w:t>Villegiardini</w:t>
      </w:r>
      <w:proofErr w:type="spellEnd"/>
      <w:r w:rsidRPr="00713A9B">
        <w:rPr>
          <w:rFonts w:asciiTheme="minorHAnsi" w:hAnsiTheme="minorHAnsi" w:cstheme="minorHAnsi"/>
          <w:sz w:val="22"/>
          <w:szCs w:val="22"/>
        </w:rPr>
        <w:t xml:space="preserve"> e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>, per portare all'attenzione del lettore un versante del design italiano di inestimabile valore botanico ed artistico. Una opportunità che consente di promuovere l'</w:t>
      </w:r>
      <w:proofErr w:type="spellStart"/>
      <w:r w:rsidRPr="00713A9B">
        <w:rPr>
          <w:rFonts w:asciiTheme="minorHAnsi" w:hAnsiTheme="minorHAnsi" w:cstheme="minorHAnsi"/>
          <w:sz w:val="22"/>
          <w:szCs w:val="22"/>
        </w:rPr>
        <w:t>Horticultural</w:t>
      </w:r>
      <w:proofErr w:type="spellEnd"/>
      <w:r w:rsidRPr="00713A9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13A9B">
        <w:rPr>
          <w:rFonts w:asciiTheme="minorHAnsi" w:hAnsiTheme="minorHAnsi" w:cstheme="minorHAnsi"/>
          <w:sz w:val="22"/>
          <w:szCs w:val="22"/>
        </w:rPr>
        <w:t>Tourism</w:t>
      </w:r>
      <w:proofErr w:type="spellEnd"/>
      <w:r w:rsidRPr="00713A9B">
        <w:rPr>
          <w:rFonts w:asciiTheme="minorHAnsi" w:hAnsiTheme="minorHAnsi" w:cstheme="minorHAnsi"/>
          <w:sz w:val="22"/>
          <w:szCs w:val="22"/>
        </w:rPr>
        <w:t>, un ramo del turismo in costante sviluppo, che contribuisce al Pil e crea posti di lavoro qualificati. Senza il lavoro dell'essere umano in poco tempo un giardino sparisce, è un'opera d'arte molto fragile. Il peggior nemico del giardino è l'</w:t>
      </w:r>
      <w:proofErr w:type="spellStart"/>
      <w:r w:rsidRPr="00713A9B">
        <w:rPr>
          <w:rFonts w:asciiTheme="minorHAnsi" w:hAnsiTheme="minorHAnsi" w:cstheme="minorHAnsi"/>
          <w:sz w:val="22"/>
          <w:szCs w:val="22"/>
        </w:rPr>
        <w:t>oblìo</w:t>
      </w:r>
      <w:proofErr w:type="spellEnd"/>
      <w:r w:rsidRPr="00713A9B">
        <w:rPr>
          <w:rFonts w:asciiTheme="minorHAnsi" w:hAnsiTheme="minorHAnsi" w:cstheme="minorHAnsi"/>
          <w:sz w:val="22"/>
          <w:szCs w:val="22"/>
        </w:rPr>
        <w:t xml:space="preserve">. Far conoscere un giardino significa anche tenerlo in vita grazie alle visite. Un giardino è vanitoso, vuole essere guardato, curato, coccolato. Visitare giardini significa scoprire una specie di fiera della vanità, una sfilata dei giardini più belli, dove trovare anche ispirazione per i nostri. In questo special Elisabetta Pozzetti ci porta per mano con la sua penna ispirata, per scoprire i segreti botanici e per raccontare le storie di chi si prende cura dei giardini. Le belle immagini di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Dario Fusaro</w:t>
      </w:r>
      <w:r w:rsidRPr="00713A9B">
        <w:rPr>
          <w:rFonts w:asciiTheme="minorHAnsi" w:hAnsiTheme="minorHAnsi" w:cstheme="minorHAnsi"/>
          <w:sz w:val="22"/>
          <w:szCs w:val="22"/>
        </w:rPr>
        <w:t xml:space="preserve"> e degli altri fotografi ci trasportano in luoghi, anche lontani, fissando un'atmosfera, un momento magico, regalandoci un anticipo di quello che potremo vedere con i nostri occhi.  </w:t>
      </w:r>
      <w:r w:rsidRPr="00713A9B">
        <w:rPr>
          <w:rFonts w:asciiTheme="minorHAnsi" w:hAnsiTheme="minorHAnsi" w:cstheme="minorHAnsi"/>
          <w:b/>
          <w:bCs/>
          <w:sz w:val="22"/>
          <w:szCs w:val="22"/>
        </w:rPr>
        <w:t>Grandi Giardini Italiani</w:t>
      </w:r>
      <w:r w:rsidRPr="00713A9B">
        <w:rPr>
          <w:rFonts w:asciiTheme="minorHAnsi" w:hAnsiTheme="minorHAnsi" w:cstheme="minorHAnsi"/>
          <w:sz w:val="22"/>
          <w:szCs w:val="22"/>
        </w:rPr>
        <w:t xml:space="preserve"> fa parte della nostra identità, della storia del nostro Paese, raggruppa luoghi di inclusione sociale e rappresenta non solo il ‘</w:t>
      </w:r>
      <w:proofErr w:type="spellStart"/>
      <w:r w:rsidRPr="00713A9B">
        <w:rPr>
          <w:rFonts w:asciiTheme="minorHAnsi" w:hAnsiTheme="minorHAnsi" w:cstheme="minorHAnsi"/>
          <w:sz w:val="22"/>
          <w:szCs w:val="22"/>
        </w:rPr>
        <w:t>bello'</w:t>
      </w:r>
      <w:proofErr w:type="spellEnd"/>
      <w:r w:rsidRPr="00713A9B">
        <w:rPr>
          <w:rFonts w:asciiTheme="minorHAnsi" w:hAnsiTheme="minorHAnsi" w:cstheme="minorHAnsi"/>
          <w:sz w:val="22"/>
          <w:szCs w:val="22"/>
        </w:rPr>
        <w:t xml:space="preserve"> dell'Italia ma anche il ‘buono', ovvero la nostra capacità di aver cura del paesaggio, sia di quello creato dall'essere umano sia di quello naturale. ©Judith Wade </w:t>
      </w:r>
      <w:r w:rsidRPr="00713A9B">
        <w:rPr>
          <w:rFonts w:asciiTheme="minorHAnsi" w:hAnsiTheme="minorHAnsi" w:cstheme="minorHAnsi"/>
          <w:i/>
          <w:iCs/>
          <w:sz w:val="22"/>
          <w:szCs w:val="22"/>
        </w:rPr>
        <w:t>CEO Grandi Giardini Italiani</w:t>
      </w:r>
    </w:p>
    <w:p w14:paraId="33EFA04A" w14:textId="1983687A" w:rsidR="00713A9B" w:rsidRPr="00713A9B" w:rsidRDefault="00713A9B" w:rsidP="00713A9B">
      <w:pPr>
        <w:jc w:val="both"/>
        <w:rPr>
          <w:rFonts w:asciiTheme="minorHAnsi" w:hAnsiTheme="minorHAnsi" w:cstheme="minorHAnsi"/>
          <w:sz w:val="22"/>
          <w:szCs w:val="22"/>
        </w:rPr>
        <w:sectPr w:rsidR="00713A9B" w:rsidRPr="00713A9B" w:rsidSect="00713A9B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  <w:hyperlink r:id="rId44" w:anchor="part4" w:history="1">
        <w:r w:rsidRPr="00713A9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https://www.grandigiardini.it/253-scopri-VILLEGIARDINI-Speciale-2022-Grandi-Giardini-Italiani#part4</w:t>
        </w:r>
      </w:hyperlink>
    </w:p>
    <w:p w14:paraId="7DFD1561" w14:textId="77777777" w:rsidR="00713A9B" w:rsidRPr="00713A9B" w:rsidRDefault="00713A9B" w:rsidP="00713A9B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713A9B" w:rsidRPr="00713A9B" w:rsidSect="00FE6796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2928"/>
    <w:rsid w:val="00267E8D"/>
    <w:rsid w:val="0031062F"/>
    <w:rsid w:val="003605E3"/>
    <w:rsid w:val="00375F4B"/>
    <w:rsid w:val="003811E4"/>
    <w:rsid w:val="004D2928"/>
    <w:rsid w:val="0051029A"/>
    <w:rsid w:val="005A0395"/>
    <w:rsid w:val="00653982"/>
    <w:rsid w:val="00713A9B"/>
    <w:rsid w:val="00842C01"/>
    <w:rsid w:val="00BD34C2"/>
    <w:rsid w:val="00C71CAA"/>
    <w:rsid w:val="00D544E6"/>
    <w:rsid w:val="00E33D4B"/>
    <w:rsid w:val="00E84EF4"/>
    <w:rsid w:val="00FE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A14DC"/>
  <w15:chartTrackingRefBased/>
  <w15:docId w15:val="{2490085B-A78E-4C2E-9913-0CFE5D22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29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D29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D29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D292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D29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292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D29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D29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29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29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292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D29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D292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D292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292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D292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292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292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292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D29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D2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D29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D29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D29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292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D292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D292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D292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292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292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1029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0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randigiardini.it/giardini-scheda.php?id=286" TargetMode="External"/><Relationship Id="rId18" Type="http://schemas.openxmlformats.org/officeDocument/2006/relationships/hyperlink" Target="https://www.grandigiardini.it/295-visita-Villa-di-Modolo-biglietti-eventi" TargetMode="External"/><Relationship Id="rId26" Type="http://schemas.openxmlformats.org/officeDocument/2006/relationships/hyperlink" Target="https://www.grandigiardini.it/302-visita-Oasy-Contemporary-Art-biglietti-eventi" TargetMode="External"/><Relationship Id="rId39" Type="http://schemas.openxmlformats.org/officeDocument/2006/relationships/hyperlink" Target="https://www.grandigiardini.it/316-visita-Villa-Gregoriana-Bene-FAI-biglietti-eventi" TargetMode="External"/><Relationship Id="rId21" Type="http://schemas.openxmlformats.org/officeDocument/2006/relationships/hyperlink" Target="https://www.grandigiardini.it/305-visita-Palazzo-Moroni-FAI-biglietti-eventi" TargetMode="External"/><Relationship Id="rId34" Type="http://schemas.openxmlformats.org/officeDocument/2006/relationships/hyperlink" Target="https://www.grandigiardini.it/315-visita-Orto-Botanico-di-Pavia-biglietti-eventi" TargetMode="External"/><Relationship Id="rId42" Type="http://schemas.openxmlformats.org/officeDocument/2006/relationships/hyperlink" Target="https://www.grandigiardini.it/301-visita-Parco-Paterno-del-Toscano-biglietti-eventi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grandigiardini.it/giardini-scheda.php?id=288" TargetMode="External"/><Relationship Id="rId29" Type="http://schemas.openxmlformats.org/officeDocument/2006/relationships/hyperlink" Target="https://www.grandigiardini.it/303-visita-Giardini-Mileto-biglietti-eventi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grandigiardini.it/299-visita-Palazzo-Boncompagni-biglietti-eventi" TargetMode="External"/><Relationship Id="rId32" Type="http://schemas.openxmlformats.org/officeDocument/2006/relationships/hyperlink" Target="https://www.grandigiardini.it/311-visita-Giardini-Caneva-biglietti-eventi" TargetMode="External"/><Relationship Id="rId37" Type="http://schemas.openxmlformats.org/officeDocument/2006/relationships/hyperlink" Target="https://www.grandigiardini.it/314-visita-Villa-di-Maser-biglietti-eventi" TargetMode="External"/><Relationship Id="rId40" Type="http://schemas.openxmlformats.org/officeDocument/2006/relationships/hyperlink" Target="https://www.grandigiardini.it/307-visita-Giardino-Torre-Storia-Orti-e-Cucina-biglietti-eventi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grandigiardini.it/giardini-scheda.php?id=285" TargetMode="External"/><Relationship Id="rId23" Type="http://schemas.openxmlformats.org/officeDocument/2006/relationships/hyperlink" Target="https://www.grandigiardini.it/300-visita-Villa-Valmy-biglietti-eventi" TargetMode="External"/><Relationship Id="rId28" Type="http://schemas.openxmlformats.org/officeDocument/2006/relationships/hyperlink" Target="https://www.grandigiardini.it/296-visita-La-Pellegrina-biglietti-eventi" TargetMode="External"/><Relationship Id="rId36" Type="http://schemas.openxmlformats.org/officeDocument/2006/relationships/hyperlink" Target="https://www.grandigiardini.it/318-visita-Orto-Giardino-del-Convento-della-Chiesa-del-Santissimo-Redentore-biglietti-eventi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grandigiardini.it/306-visita-Parco-internazionale-di-Sculture-biglietti-eventi" TargetMode="External"/><Relationship Id="rId31" Type="http://schemas.openxmlformats.org/officeDocument/2006/relationships/hyperlink" Target="https://www.grandigiardini.it/301-visita-Parco-Paterno-del-Toscano-biglietti-eventi" TargetMode="External"/><Relationship Id="rId44" Type="http://schemas.openxmlformats.org/officeDocument/2006/relationships/hyperlink" Target="https://www.grandigiardini.it/253-scopri-VILLEGIARDINI-Speciale-2022-Grandi-Giardini-Italiani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grandigiardini.it/giardini-scheda.php?id=284" TargetMode="External"/><Relationship Id="rId22" Type="http://schemas.openxmlformats.org/officeDocument/2006/relationships/hyperlink" Target="https://www.grandigiardini.it/298-visita-Castello-Benelli-biglietti-eventi" TargetMode="External"/><Relationship Id="rId27" Type="http://schemas.openxmlformats.org/officeDocument/2006/relationships/hyperlink" Target="https://www.grandigiardini.it/294-visita-La-Scarzuola-biglietti-eventi" TargetMode="External"/><Relationship Id="rId30" Type="http://schemas.openxmlformats.org/officeDocument/2006/relationships/hyperlink" Target="https://www.grandigiardini.it/293-visita-Sant-Efis-Hotel-biglietti-eventi" TargetMode="External"/><Relationship Id="rId35" Type="http://schemas.openxmlformats.org/officeDocument/2006/relationships/hyperlink" Target="https://www.grandigiardini.it/317-visita-Villa-La-Rotonda-biglietti-eventi" TargetMode="External"/><Relationship Id="rId43" Type="http://schemas.openxmlformats.org/officeDocument/2006/relationships/hyperlink" Target="https://www.grandigiardini.it/310-visita-Giardini-Victoria-biglietti-eventi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hyperlink" Target="https://www.grandigiardini.it/giardini-scheda.php?id=287" TargetMode="External"/><Relationship Id="rId17" Type="http://schemas.openxmlformats.org/officeDocument/2006/relationships/hyperlink" Target="https://www.grandigiardini.it/235-scopri-Guida-Grandi-Giardini-Italiani-2022#part2" TargetMode="External"/><Relationship Id="rId25" Type="http://schemas.openxmlformats.org/officeDocument/2006/relationships/hyperlink" Target="https://www.grandigiardini.it/297-visita-Fattoria-di-Maiano-biglietti-eventi" TargetMode="External"/><Relationship Id="rId33" Type="http://schemas.openxmlformats.org/officeDocument/2006/relationships/hyperlink" Target="https://www.grandigiardini.it/313-visita-Villa-Togni-gia-Averoldi-biglietti-eventi" TargetMode="External"/><Relationship Id="rId38" Type="http://schemas.openxmlformats.org/officeDocument/2006/relationships/hyperlink" Target="https://www.grandigiardini.it/312-visita-Villa-Miralfiore-biglietti-eventi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grandigiardini.it/304-visita-Giardini-Reali-biglietti-eventi" TargetMode="External"/><Relationship Id="rId41" Type="http://schemas.openxmlformats.org/officeDocument/2006/relationships/hyperlink" Target="https://www.grandigiardini.it/308-visita-Villa-Cimbrone-biglietti-event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1969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2026-01-22T15:35:00Z</dcterms:created>
  <dcterms:modified xsi:type="dcterms:W3CDTF">2026-02-09T15:49:00Z</dcterms:modified>
</cp:coreProperties>
</file>