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42629" w14:textId="67AFBE97" w:rsidR="00F2617B" w:rsidRPr="001C0965" w:rsidRDefault="00F2617B" w:rsidP="00F2617B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bookmarkStart w:id="0" w:name="_Hlk168635545"/>
      <w:r>
        <w:rPr>
          <w:rFonts w:cstheme="minorHAnsi"/>
          <w:b/>
          <w:color w:val="C00000"/>
          <w:sz w:val="44"/>
          <w:szCs w:val="44"/>
        </w:rPr>
        <w:t>G121</w:t>
      </w:r>
      <w:r>
        <w:rPr>
          <w:rFonts w:cstheme="minorHAnsi"/>
          <w:b/>
          <w:color w:val="C00000"/>
          <w:sz w:val="44"/>
          <w:szCs w:val="44"/>
        </w:rPr>
        <w:t>4</w:t>
      </w:r>
      <w:r w:rsidRPr="001C0965">
        <w:rPr>
          <w:rFonts w:cstheme="minorHAnsi"/>
          <w:b/>
          <w:color w:val="C00000"/>
          <w:sz w:val="44"/>
          <w:szCs w:val="44"/>
        </w:rPr>
        <w:tab/>
      </w:r>
      <w:r w:rsidRPr="001C0965">
        <w:rPr>
          <w:rFonts w:cstheme="minorHAnsi"/>
          <w:b/>
          <w:sz w:val="32"/>
          <w:szCs w:val="32"/>
        </w:rPr>
        <w:tab/>
      </w:r>
      <w:r w:rsidRPr="001C0965">
        <w:rPr>
          <w:rFonts w:cstheme="minorHAnsi"/>
          <w:b/>
          <w:sz w:val="32"/>
          <w:szCs w:val="32"/>
        </w:rPr>
        <w:tab/>
      </w:r>
      <w:r w:rsidRPr="001C0965">
        <w:rPr>
          <w:rFonts w:cstheme="minorHAnsi"/>
          <w:b/>
          <w:sz w:val="32"/>
          <w:szCs w:val="32"/>
        </w:rPr>
        <w:tab/>
      </w:r>
      <w:r w:rsidRPr="001C0965">
        <w:rPr>
          <w:rFonts w:cstheme="minorHAnsi"/>
          <w:b/>
          <w:sz w:val="32"/>
          <w:szCs w:val="32"/>
        </w:rPr>
        <w:tab/>
      </w:r>
      <w:r w:rsidRPr="001C0965">
        <w:rPr>
          <w:rFonts w:cstheme="minorHAnsi"/>
          <w:b/>
          <w:sz w:val="32"/>
          <w:szCs w:val="32"/>
        </w:rPr>
        <w:tab/>
      </w:r>
      <w:r w:rsidRPr="001C0965">
        <w:rPr>
          <w:rFonts w:cstheme="minorHAnsi"/>
          <w:b/>
          <w:sz w:val="32"/>
          <w:szCs w:val="32"/>
        </w:rPr>
        <w:tab/>
      </w:r>
      <w:r w:rsidRPr="001C0965">
        <w:rPr>
          <w:rFonts w:cstheme="minorHAnsi"/>
          <w:b/>
          <w:sz w:val="32"/>
          <w:szCs w:val="32"/>
        </w:rPr>
        <w:tab/>
      </w:r>
      <w:r w:rsidRPr="001C0965">
        <w:rPr>
          <w:rFonts w:cstheme="minorHAnsi"/>
          <w:b/>
          <w:sz w:val="32"/>
          <w:szCs w:val="32"/>
        </w:rPr>
        <w:tab/>
      </w:r>
      <w:r w:rsidRPr="001C0965">
        <w:rPr>
          <w:rFonts w:cstheme="minorHAnsi"/>
          <w:bCs/>
          <w:i/>
          <w:iCs/>
          <w:sz w:val="16"/>
          <w:szCs w:val="16"/>
        </w:rPr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27 agosto 2026</w:t>
      </w:r>
    </w:p>
    <w:p w14:paraId="67A8B49B" w14:textId="4B4D7EDC" w:rsidR="00F2617B" w:rsidRPr="009944FA" w:rsidRDefault="00F2617B" w:rsidP="00F2617B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9944FA">
        <w:rPr>
          <w:rFonts w:cstheme="minorHAnsi"/>
          <w:b/>
          <w:color w:val="C00000"/>
          <w:sz w:val="44"/>
          <w:szCs w:val="44"/>
        </w:rPr>
        <w:t>Descrizione bibliografica</w:t>
      </w:r>
    </w:p>
    <w:bookmarkEnd w:id="0"/>
    <w:p w14:paraId="1FADBBFB" w14:textId="77777777" w:rsidR="00F2617B" w:rsidRPr="00F2617B" w:rsidRDefault="00F2617B" w:rsidP="00F2617B">
      <w:pPr>
        <w:spacing w:after="0" w:line="240" w:lineRule="auto"/>
        <w:jc w:val="both"/>
        <w:rPr>
          <w:b/>
        </w:rPr>
      </w:pPr>
    </w:p>
    <w:p w14:paraId="67114580" w14:textId="6EA9D6CA" w:rsidR="00F2617B" w:rsidRPr="00F2617B" w:rsidRDefault="00F2617B" w:rsidP="00F2617B">
      <w:pPr>
        <w:spacing w:after="0" w:line="240" w:lineRule="auto"/>
        <w:jc w:val="both"/>
        <w:rPr>
          <w:sz w:val="32"/>
          <w:szCs w:val="32"/>
        </w:rPr>
      </w:pPr>
      <w:r w:rsidRPr="00F2617B">
        <w:rPr>
          <w:b/>
          <w:sz w:val="32"/>
          <w:szCs w:val="32"/>
        </w:rPr>
        <w:t xml:space="preserve">*Eventi </w:t>
      </w:r>
      <w:r w:rsidRPr="00F2617B">
        <w:rPr>
          <w:sz w:val="32"/>
          <w:szCs w:val="32"/>
        </w:rPr>
        <w:t>/ Presidenza del Consiglio dei ministri, Dipartimento per l'informazione e l'editoria. - Anno 1, n. unico (mag.-giu. 1993)-anno 2, n. 6 (dicembre 1995). – Roma : Istituto poligrafico e Zecca dello Stato, 1993-1995. – 2 volumi : ill. ; 42 cm. ((Bimestrale. – BNI 93-5047. - CFI0235426</w:t>
      </w:r>
    </w:p>
    <w:p w14:paraId="1CA43DFB" w14:textId="77777777" w:rsidR="00F2617B" w:rsidRPr="00F2617B" w:rsidRDefault="00F2617B" w:rsidP="00F2617B">
      <w:pPr>
        <w:spacing w:after="0" w:line="240" w:lineRule="auto"/>
        <w:jc w:val="both"/>
        <w:rPr>
          <w:sz w:val="32"/>
          <w:szCs w:val="32"/>
        </w:rPr>
      </w:pPr>
      <w:r w:rsidRPr="00F2617B">
        <w:rPr>
          <w:sz w:val="32"/>
          <w:szCs w:val="32"/>
        </w:rPr>
        <w:t>Autore: Italia : Dipartimento per l'informazione e l'editoria</w:t>
      </w:r>
    </w:p>
    <w:p w14:paraId="63EA9109" w14:textId="6A7871B3" w:rsidR="00F2617B" w:rsidRPr="00F2617B" w:rsidRDefault="00F2617B" w:rsidP="00F2617B">
      <w:pPr>
        <w:spacing w:after="0" w:line="240" w:lineRule="auto"/>
        <w:jc w:val="both"/>
        <w:rPr>
          <w:sz w:val="32"/>
          <w:szCs w:val="32"/>
        </w:rPr>
      </w:pPr>
      <w:r w:rsidRPr="00F2617B">
        <w:rPr>
          <w:sz w:val="32"/>
          <w:szCs w:val="32"/>
        </w:rPr>
        <w:t xml:space="preserve">Soggetto: </w:t>
      </w:r>
      <w:r w:rsidRPr="00F2617B">
        <w:rPr>
          <w:sz w:val="32"/>
          <w:szCs w:val="32"/>
        </w:rPr>
        <w:t xml:space="preserve">Cultura - </w:t>
      </w:r>
      <w:r w:rsidRPr="00F2617B">
        <w:rPr>
          <w:sz w:val="32"/>
          <w:szCs w:val="32"/>
        </w:rPr>
        <w:t xml:space="preserve">Italia </w:t>
      </w:r>
      <w:r w:rsidRPr="00F2617B">
        <w:rPr>
          <w:sz w:val="32"/>
          <w:szCs w:val="32"/>
        </w:rPr>
        <w:t>– 1993-1995</w:t>
      </w:r>
    </w:p>
    <w:p w14:paraId="38CAF1B8" w14:textId="77777777" w:rsidR="00F2617B" w:rsidRPr="00F2617B" w:rsidRDefault="00F2617B" w:rsidP="00F2617B">
      <w:pPr>
        <w:spacing w:after="0" w:line="240" w:lineRule="auto"/>
        <w:jc w:val="both"/>
        <w:rPr>
          <w:sz w:val="32"/>
          <w:szCs w:val="32"/>
        </w:rPr>
      </w:pPr>
      <w:r w:rsidRPr="00F2617B">
        <w:rPr>
          <w:sz w:val="32"/>
          <w:szCs w:val="32"/>
        </w:rPr>
        <w:t>Classe: D001.20945</w:t>
      </w:r>
    </w:p>
    <w:p w14:paraId="316BE66A" w14:textId="77777777" w:rsidR="0031062F" w:rsidRDefault="0031062F"/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344BB"/>
    <w:rsid w:val="0031062F"/>
    <w:rsid w:val="003605E3"/>
    <w:rsid w:val="00375F4B"/>
    <w:rsid w:val="003811E4"/>
    <w:rsid w:val="00653982"/>
    <w:rsid w:val="007344BB"/>
    <w:rsid w:val="00C71CAA"/>
    <w:rsid w:val="00D544E6"/>
    <w:rsid w:val="00E84EF4"/>
    <w:rsid w:val="00F014F3"/>
    <w:rsid w:val="00F2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3672E"/>
  <w15:chartTrackingRefBased/>
  <w15:docId w15:val="{D8DDE8C0-17D2-4A24-A056-FFD796956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344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344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344B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44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344B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344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344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344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344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344B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344B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344B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44BB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344BB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344B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344B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344B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344B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344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34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344B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34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344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344B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344B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344BB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344B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344BB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344B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414</Characters>
  <Application>Microsoft Office Word</Application>
  <DocSecurity>0</DocSecurity>
  <Lines>3</Lines>
  <Paragraphs>1</Paragraphs>
  <ScaleCrop>false</ScaleCrop>
  <Company>HP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2026-08-27T16:47:00Z</dcterms:created>
  <dcterms:modified xsi:type="dcterms:W3CDTF">2026-08-27T16:50:00Z</dcterms:modified>
</cp:coreProperties>
</file>