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C0F8F" w14:textId="17DEDB2F" w:rsidR="00011F90" w:rsidRPr="003829FE" w:rsidRDefault="00011F90" w:rsidP="00011F90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3829FE">
        <w:rPr>
          <w:rFonts w:asciiTheme="minorHAnsi" w:hAnsiTheme="minorHAnsi" w:cstheme="minorHAnsi"/>
          <w:b/>
          <w:color w:val="C00000"/>
          <w:sz w:val="44"/>
          <w:szCs w:val="44"/>
        </w:rPr>
        <w:t>HX2553</w:t>
      </w:r>
      <w:r w:rsidRPr="003829FE">
        <w:rPr>
          <w:rFonts w:asciiTheme="minorHAnsi" w:hAnsiTheme="minorHAnsi" w:cstheme="minorHAnsi"/>
          <w:color w:val="C00000"/>
          <w:sz w:val="20"/>
          <w:szCs w:val="20"/>
        </w:rPr>
        <w:tab/>
      </w:r>
      <w:r w:rsidRPr="003829FE">
        <w:rPr>
          <w:rFonts w:asciiTheme="minorHAnsi" w:hAnsiTheme="minorHAnsi" w:cstheme="minorHAnsi"/>
          <w:color w:val="C00000"/>
          <w:sz w:val="20"/>
          <w:szCs w:val="20"/>
        </w:rPr>
        <w:tab/>
      </w:r>
      <w:r w:rsidRPr="003829FE">
        <w:rPr>
          <w:rFonts w:asciiTheme="minorHAnsi" w:hAnsiTheme="minorHAnsi" w:cstheme="minorHAnsi"/>
          <w:color w:val="C00000"/>
          <w:sz w:val="20"/>
          <w:szCs w:val="20"/>
        </w:rPr>
        <w:tab/>
      </w:r>
      <w:r w:rsidRPr="003829FE">
        <w:rPr>
          <w:rFonts w:asciiTheme="minorHAnsi" w:hAnsiTheme="minorHAnsi" w:cstheme="minorHAnsi"/>
          <w:color w:val="C00000"/>
          <w:sz w:val="20"/>
          <w:szCs w:val="20"/>
        </w:rPr>
        <w:tab/>
      </w:r>
      <w:r w:rsidR="003829FE" w:rsidRPr="003829FE">
        <w:rPr>
          <w:rFonts w:asciiTheme="minorHAnsi" w:hAnsiTheme="minorHAnsi" w:cstheme="minorHAnsi"/>
          <w:color w:val="C00000"/>
          <w:sz w:val="20"/>
          <w:szCs w:val="20"/>
        </w:rPr>
        <w:tab/>
      </w:r>
      <w:r w:rsidRPr="003829FE">
        <w:rPr>
          <w:rFonts w:asciiTheme="minorHAnsi" w:hAnsiTheme="minorHAnsi" w:cstheme="minorHAnsi"/>
          <w:i/>
          <w:sz w:val="16"/>
          <w:szCs w:val="16"/>
        </w:rPr>
        <w:t>Scheda creata il 24 gennaio 2025</w:t>
      </w:r>
      <w:r w:rsidR="003829FE" w:rsidRPr="003829FE">
        <w:rPr>
          <w:rFonts w:asciiTheme="minorHAnsi" w:hAnsiTheme="minorHAnsi" w:cstheme="minorHAnsi"/>
          <w:i/>
          <w:sz w:val="16"/>
          <w:szCs w:val="16"/>
        </w:rPr>
        <w:t xml:space="preserve">; </w:t>
      </w:r>
      <w:bookmarkStart w:id="0" w:name="_Hlk210032697"/>
      <w:r w:rsidR="003829FE" w:rsidRPr="003829FE">
        <w:rPr>
          <w:rFonts w:asciiTheme="minorHAnsi" w:hAnsiTheme="minorHAnsi" w:cstheme="minorHAnsi"/>
          <w:i/>
          <w:sz w:val="16"/>
          <w:szCs w:val="16"/>
        </w:rPr>
        <w:t>Ultimo aggiornamento: 29 settembre 2025</w:t>
      </w:r>
      <w:bookmarkEnd w:id="0"/>
    </w:p>
    <w:p w14:paraId="42BDDD11" w14:textId="77777777" w:rsidR="003829FE" w:rsidRPr="003829FE" w:rsidRDefault="003829FE" w:rsidP="003829F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829FE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6FBDC2CE" w14:textId="4AE1E355" w:rsidR="00011F90" w:rsidRPr="003829FE" w:rsidRDefault="00011F90" w:rsidP="00011F90">
      <w:pPr>
        <w:jc w:val="both"/>
        <w:rPr>
          <w:rFonts w:asciiTheme="minorHAnsi" w:hAnsiTheme="minorHAnsi" w:cstheme="minorHAnsi"/>
          <w:bCs/>
          <w:color w:val="C00000"/>
          <w:sz w:val="20"/>
          <w:szCs w:val="20"/>
        </w:rPr>
      </w:pPr>
      <w:r w:rsidRPr="003829FE">
        <w:rPr>
          <w:rFonts w:asciiTheme="minorHAnsi" w:hAnsiTheme="minorHAnsi" w:cstheme="minorHAnsi"/>
          <w:noProof/>
        </w:rPr>
        <w:drawing>
          <wp:inline distT="0" distB="0" distL="0" distR="0" wp14:anchorId="4BF1EDDB" wp14:editId="7F919E09">
            <wp:extent cx="914400" cy="1260000"/>
            <wp:effectExtent l="0" t="0" r="0" b="0"/>
            <wp:docPr id="319715052" name="Immagine 1" descr="immagine per scheda con id PAR085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PAR08547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9FE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Pr="003829FE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1423093A" wp14:editId="0001EC20">
            <wp:extent cx="1321200" cy="1440000"/>
            <wp:effectExtent l="0" t="0" r="0" b="8255"/>
            <wp:docPr id="1964744594" name="Immagine 1" descr="Immagine che contiene giornale, testo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44594" name="Immagine 1" descr="Immagine che contiene giornale, testo, Pubblicazione, Carta da giornal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1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345" w:rsidRPr="003829FE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D90345" w:rsidRPr="003829FE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2A30059B" wp14:editId="64CC4211">
            <wp:extent cx="1296000" cy="1440000"/>
            <wp:effectExtent l="0" t="0" r="0" b="8255"/>
            <wp:docPr id="979664574" name="Immagine 1" descr="Immagine che contiene testo, libro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64574" name="Immagine 1" descr="Immagine che contiene testo, libro, carta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345" w:rsidRPr="003829FE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D90345" w:rsidRPr="003829FE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0C2BB5B4" wp14:editId="0CF56577">
            <wp:extent cx="1134000" cy="1440000"/>
            <wp:effectExtent l="0" t="0" r="9525" b="8255"/>
            <wp:docPr id="2014798474" name="Immagine 1" descr="Immagine che contiene testo, giornale, Pubblicazion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98474" name="Immagine 1" descr="Immagine che contiene testo, giornale, Pubblicazione, libr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345" w:rsidRPr="003829FE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D90345" w:rsidRPr="003829FE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31D48641" wp14:editId="0B0F7A18">
            <wp:extent cx="1051200" cy="1260000"/>
            <wp:effectExtent l="0" t="0" r="0" b="0"/>
            <wp:docPr id="749218928" name="Immagine 1" descr="Immagine che contiene testo, libro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18928" name="Immagine 1" descr="Immagine che contiene testo, libro, Pubblicazione, cart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1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133C6" w14:textId="77777777" w:rsidR="003829FE" w:rsidRPr="003829FE" w:rsidRDefault="003829FE" w:rsidP="003829FE">
      <w:pPr>
        <w:jc w:val="both"/>
        <w:rPr>
          <w:rFonts w:asciiTheme="minorHAnsi" w:hAnsiTheme="minorHAnsi" w:cstheme="minorHAnsi"/>
          <w:sz w:val="28"/>
          <w:szCs w:val="28"/>
        </w:rPr>
      </w:pPr>
      <w:r w:rsidRPr="003829FE">
        <w:rPr>
          <w:rFonts w:asciiTheme="minorHAnsi" w:hAnsiTheme="minorHAnsi" w:cstheme="minorHAnsi"/>
          <w:sz w:val="28"/>
          <w:szCs w:val="28"/>
        </w:rPr>
        <w:t>*</w:t>
      </w:r>
      <w:r w:rsidRPr="003829FE">
        <w:rPr>
          <w:rFonts w:asciiTheme="minorHAnsi" w:hAnsiTheme="minorHAnsi" w:cstheme="minorHAnsi"/>
          <w:b/>
          <w:bCs/>
          <w:sz w:val="28"/>
          <w:szCs w:val="28"/>
        </w:rPr>
        <w:t xml:space="preserve">Bollettino </w:t>
      </w:r>
      <w:proofErr w:type="gramStart"/>
      <w:r w:rsidRPr="003829FE">
        <w:rPr>
          <w:rFonts w:asciiTheme="minorHAnsi" w:hAnsiTheme="minorHAnsi" w:cstheme="minorHAnsi"/>
          <w:b/>
          <w:bCs/>
          <w:sz w:val="28"/>
          <w:szCs w:val="28"/>
        </w:rPr>
        <w:t>officiale</w:t>
      </w:r>
      <w:r w:rsidRPr="003829FE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3829FE">
        <w:rPr>
          <w:rFonts w:asciiTheme="minorHAnsi" w:hAnsiTheme="minorHAnsi" w:cstheme="minorHAnsi"/>
          <w:sz w:val="28"/>
          <w:szCs w:val="28"/>
        </w:rPr>
        <w:t xml:space="preserve"> Il Ministro non ha ricevuto dal teatro della guerra altra sicura notizia che il seguente dispaccio del generale Durando... / Giovanni Durando. - [</w:t>
      </w:r>
      <w:proofErr w:type="spellStart"/>
      <w:proofErr w:type="gramStart"/>
      <w:r w:rsidRPr="003829FE">
        <w:rPr>
          <w:rFonts w:asciiTheme="minorHAnsi" w:hAnsiTheme="minorHAnsi" w:cstheme="minorHAnsi"/>
          <w:sz w:val="28"/>
          <w:szCs w:val="28"/>
        </w:rPr>
        <w:t>s.l</w:t>
      </w:r>
      <w:proofErr w:type="spellEnd"/>
      <w:r w:rsidRPr="003829FE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3829F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3829FE">
        <w:rPr>
          <w:rFonts w:asciiTheme="minorHAnsi" w:hAnsiTheme="minorHAnsi" w:cstheme="minorHAnsi"/>
          <w:sz w:val="28"/>
          <w:szCs w:val="28"/>
        </w:rPr>
        <w:t>s.n</w:t>
      </w:r>
      <w:proofErr w:type="spellEnd"/>
      <w:r w:rsidRPr="003829FE">
        <w:rPr>
          <w:rFonts w:asciiTheme="minorHAnsi" w:hAnsiTheme="minorHAnsi" w:cstheme="minorHAnsi"/>
          <w:sz w:val="28"/>
          <w:szCs w:val="28"/>
        </w:rPr>
        <w:t xml:space="preserve">], 1848. - 1 </w:t>
      </w:r>
      <w:proofErr w:type="gramStart"/>
      <w:r w:rsidRPr="003829FE">
        <w:rPr>
          <w:rFonts w:asciiTheme="minorHAnsi" w:hAnsiTheme="minorHAnsi" w:cstheme="minorHAnsi"/>
          <w:sz w:val="28"/>
          <w:szCs w:val="28"/>
        </w:rPr>
        <w:t>foglio ;</w:t>
      </w:r>
      <w:proofErr w:type="gramEnd"/>
      <w:r w:rsidRPr="003829FE">
        <w:rPr>
          <w:rFonts w:asciiTheme="minorHAnsi" w:hAnsiTheme="minorHAnsi" w:cstheme="minorHAnsi"/>
          <w:sz w:val="28"/>
          <w:szCs w:val="28"/>
        </w:rPr>
        <w:t xml:space="preserve"> 31 cm. ((Documento di solo testo su due colonne. - Firma dell'Autore in calce. - Informazioni sullo spostamento delle truppe italiane a difesa del territorio dagli stranieri. - IEI0487865</w:t>
      </w:r>
    </w:p>
    <w:p w14:paraId="3A9DAC07" w14:textId="77777777" w:rsidR="003829FE" w:rsidRPr="003829FE" w:rsidRDefault="003829FE" w:rsidP="00011F90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082DE60" w14:textId="2370D4BA" w:rsidR="00011F90" w:rsidRPr="003829FE" w:rsidRDefault="00011F90" w:rsidP="00011F90">
      <w:pPr>
        <w:jc w:val="both"/>
        <w:rPr>
          <w:rFonts w:asciiTheme="minorHAnsi" w:hAnsiTheme="minorHAnsi" w:cstheme="minorHAnsi"/>
          <w:sz w:val="28"/>
          <w:szCs w:val="28"/>
        </w:rPr>
      </w:pPr>
      <w:r w:rsidRPr="003829FE">
        <w:rPr>
          <w:rFonts w:asciiTheme="minorHAnsi" w:hAnsiTheme="minorHAnsi" w:cstheme="minorHAnsi"/>
          <w:b/>
          <w:bCs/>
          <w:sz w:val="28"/>
          <w:szCs w:val="28"/>
        </w:rPr>
        <w:t xml:space="preserve">*Bullettino delle ultime notizie. </w:t>
      </w:r>
      <w:r w:rsidRPr="003829FE">
        <w:rPr>
          <w:rFonts w:asciiTheme="minorHAnsi" w:hAnsiTheme="minorHAnsi" w:cstheme="minorHAnsi"/>
          <w:sz w:val="28"/>
          <w:szCs w:val="28"/>
        </w:rPr>
        <w:t>- [N. 1] (</w:t>
      </w:r>
      <w:proofErr w:type="gramStart"/>
      <w:r w:rsidRPr="003829FE">
        <w:rPr>
          <w:rFonts w:asciiTheme="minorHAnsi" w:hAnsiTheme="minorHAnsi" w:cstheme="minorHAnsi"/>
          <w:sz w:val="28"/>
          <w:szCs w:val="28"/>
        </w:rPr>
        <w:t>1 settembre</w:t>
      </w:r>
      <w:proofErr w:type="gramEnd"/>
      <w:r w:rsidRPr="003829FE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3829FE">
        <w:rPr>
          <w:rFonts w:asciiTheme="minorHAnsi" w:hAnsiTheme="minorHAnsi" w:cstheme="minorHAnsi"/>
          <w:sz w:val="28"/>
          <w:szCs w:val="28"/>
        </w:rPr>
        <w:t>1848)-</w:t>
      </w:r>
      <w:proofErr w:type="gramEnd"/>
      <w:r w:rsidRPr="003829FE">
        <w:rPr>
          <w:rFonts w:asciiTheme="minorHAnsi" w:hAnsiTheme="minorHAnsi" w:cstheme="minorHAnsi"/>
          <w:sz w:val="28"/>
          <w:szCs w:val="28"/>
        </w:rPr>
        <w:t xml:space="preserve">n. 94 (31 dicembre 1848). - </w:t>
      </w:r>
      <w:proofErr w:type="gramStart"/>
      <w:r w:rsidRPr="003829FE">
        <w:rPr>
          <w:rFonts w:asciiTheme="minorHAnsi" w:hAnsiTheme="minorHAnsi" w:cstheme="minorHAnsi"/>
          <w:sz w:val="28"/>
          <w:szCs w:val="28"/>
        </w:rPr>
        <w:t>Parma :</w:t>
      </w:r>
      <w:proofErr w:type="gramEnd"/>
      <w:r w:rsidRPr="003829FE">
        <w:rPr>
          <w:rFonts w:asciiTheme="minorHAnsi" w:hAnsiTheme="minorHAnsi" w:cstheme="minorHAnsi"/>
          <w:sz w:val="28"/>
          <w:szCs w:val="28"/>
        </w:rPr>
        <w:t xml:space="preserve"> P. Grazioli, 1848. - 1 </w:t>
      </w:r>
      <w:proofErr w:type="gramStart"/>
      <w:r w:rsidRPr="003829FE">
        <w:rPr>
          <w:rFonts w:asciiTheme="minorHAnsi" w:hAnsiTheme="minorHAnsi" w:cstheme="minorHAnsi"/>
          <w:sz w:val="28"/>
          <w:szCs w:val="28"/>
        </w:rPr>
        <w:t>volume ;</w:t>
      </w:r>
      <w:proofErr w:type="gramEnd"/>
      <w:r w:rsidRPr="003829FE">
        <w:rPr>
          <w:rFonts w:asciiTheme="minorHAnsi" w:hAnsiTheme="minorHAnsi" w:cstheme="minorHAnsi"/>
          <w:sz w:val="28"/>
          <w:szCs w:val="28"/>
        </w:rPr>
        <w:t xml:space="preserve"> 44 cm. ((Quotidiano. - PAR0854716</w:t>
      </w:r>
    </w:p>
    <w:p w14:paraId="732BE7A0" w14:textId="77777777" w:rsidR="003829FE" w:rsidRPr="003829FE" w:rsidRDefault="00011F90" w:rsidP="00011F90">
      <w:pPr>
        <w:jc w:val="both"/>
        <w:rPr>
          <w:rFonts w:asciiTheme="minorHAnsi" w:hAnsiTheme="minorHAnsi" w:cstheme="minorHAnsi"/>
          <w:sz w:val="28"/>
          <w:szCs w:val="28"/>
        </w:rPr>
      </w:pPr>
      <w:r w:rsidRPr="003829FE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Pr="003829FE">
        <w:rPr>
          <w:rFonts w:asciiTheme="minorHAnsi" w:hAnsiTheme="minorHAnsi" w:cstheme="minorHAnsi"/>
          <w:color w:val="C00000"/>
          <w:sz w:val="28"/>
          <w:szCs w:val="28"/>
        </w:rPr>
        <w:t xml:space="preserve"> </w:t>
      </w:r>
      <w:hyperlink r:id="rId9" w:history="1">
        <w:r w:rsidR="003829FE" w:rsidRPr="003829FE">
          <w:rPr>
            <w:rStyle w:val="Collegamentoipertestuale"/>
            <w:rFonts w:asciiTheme="minorHAnsi" w:hAnsiTheme="minorHAnsi" w:cstheme="minorHAnsi"/>
            <w:sz w:val="28"/>
            <w:szCs w:val="28"/>
          </w:rPr>
          <w:t>1848</w:t>
        </w:r>
      </w:hyperlink>
    </w:p>
    <w:p w14:paraId="67A9607C" w14:textId="4DDD54D2" w:rsidR="00011F90" w:rsidRPr="003829FE" w:rsidRDefault="00011F90" w:rsidP="00011F90">
      <w:pPr>
        <w:jc w:val="both"/>
        <w:rPr>
          <w:rFonts w:asciiTheme="minorHAnsi" w:hAnsiTheme="minorHAnsi" w:cstheme="minorHAnsi"/>
          <w:sz w:val="28"/>
          <w:szCs w:val="28"/>
        </w:rPr>
      </w:pPr>
      <w:r w:rsidRPr="003829FE">
        <w:rPr>
          <w:rFonts w:asciiTheme="minorHAnsi" w:hAnsiTheme="minorHAnsi" w:cstheme="minorHAnsi"/>
          <w:b/>
          <w:bCs/>
          <w:sz w:val="28"/>
          <w:szCs w:val="28"/>
        </w:rPr>
        <w:t xml:space="preserve">*Bullettino delle ultime notizie politiche. </w:t>
      </w:r>
      <w:r w:rsidRPr="003829FE">
        <w:rPr>
          <w:rFonts w:asciiTheme="minorHAnsi" w:hAnsiTheme="minorHAnsi" w:cstheme="minorHAnsi"/>
          <w:sz w:val="28"/>
          <w:szCs w:val="28"/>
        </w:rPr>
        <w:t xml:space="preserve">- </w:t>
      </w:r>
      <w:proofErr w:type="gramStart"/>
      <w:r w:rsidRPr="003829FE">
        <w:rPr>
          <w:rFonts w:asciiTheme="minorHAnsi" w:hAnsiTheme="minorHAnsi" w:cstheme="minorHAnsi"/>
          <w:sz w:val="28"/>
          <w:szCs w:val="28"/>
        </w:rPr>
        <w:t>Parma :</w:t>
      </w:r>
      <w:proofErr w:type="gramEnd"/>
      <w:r w:rsidRPr="003829F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3829FE">
        <w:rPr>
          <w:rFonts w:asciiTheme="minorHAnsi" w:hAnsiTheme="minorHAnsi" w:cstheme="minorHAnsi"/>
          <w:sz w:val="28"/>
          <w:szCs w:val="28"/>
        </w:rPr>
        <w:t>tip</w:t>
      </w:r>
      <w:proofErr w:type="spellEnd"/>
      <w:r w:rsidRPr="003829FE">
        <w:rPr>
          <w:rFonts w:asciiTheme="minorHAnsi" w:hAnsiTheme="minorHAnsi" w:cstheme="minorHAnsi"/>
          <w:sz w:val="28"/>
          <w:szCs w:val="28"/>
        </w:rPr>
        <w:t xml:space="preserve">. Grazioli, 1849. – 1 </w:t>
      </w:r>
      <w:proofErr w:type="gramStart"/>
      <w:r w:rsidRPr="003829FE">
        <w:rPr>
          <w:rFonts w:asciiTheme="minorHAnsi" w:hAnsiTheme="minorHAnsi" w:cstheme="minorHAnsi"/>
          <w:sz w:val="28"/>
          <w:szCs w:val="28"/>
        </w:rPr>
        <w:t>volume ;</w:t>
      </w:r>
      <w:proofErr w:type="gramEnd"/>
      <w:r w:rsidRPr="003829FE">
        <w:rPr>
          <w:rFonts w:asciiTheme="minorHAnsi" w:hAnsiTheme="minorHAnsi" w:cstheme="minorHAnsi"/>
          <w:sz w:val="28"/>
          <w:szCs w:val="28"/>
        </w:rPr>
        <w:t xml:space="preserve"> 33 cm. ((Quotidiano. - Descrizione basata su: 22 febbraio 1849. - IEI0104534</w:t>
      </w:r>
    </w:p>
    <w:p w14:paraId="114C43B4" w14:textId="77777777" w:rsidR="003829FE" w:rsidRPr="003829FE" w:rsidRDefault="00011F90" w:rsidP="00011F90">
      <w:pPr>
        <w:jc w:val="both"/>
        <w:rPr>
          <w:rFonts w:asciiTheme="minorHAnsi" w:hAnsiTheme="minorHAnsi" w:cstheme="minorHAnsi"/>
          <w:sz w:val="28"/>
          <w:szCs w:val="28"/>
        </w:rPr>
      </w:pPr>
      <w:r w:rsidRPr="003829FE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Pr="003829FE">
        <w:rPr>
          <w:rFonts w:asciiTheme="minorHAnsi" w:hAnsiTheme="minorHAnsi" w:cstheme="minorHAnsi"/>
          <w:color w:val="C00000"/>
          <w:sz w:val="28"/>
          <w:szCs w:val="28"/>
        </w:rPr>
        <w:t xml:space="preserve"> </w:t>
      </w:r>
      <w:hyperlink r:id="rId10" w:history="1">
        <w:r w:rsidRPr="003829FE">
          <w:rPr>
            <w:rStyle w:val="Collegamentoipertestuale"/>
            <w:rFonts w:asciiTheme="minorHAnsi" w:hAnsiTheme="minorHAnsi" w:cstheme="minorHAnsi"/>
            <w:sz w:val="28"/>
            <w:szCs w:val="28"/>
          </w:rPr>
          <w:t>22-28 febbraio 1849</w:t>
        </w:r>
      </w:hyperlink>
    </w:p>
    <w:p w14:paraId="2A2E02D1" w14:textId="77777777" w:rsidR="003829FE" w:rsidRPr="003829FE" w:rsidRDefault="003829FE" w:rsidP="003829FE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49C9AA1E" w14:textId="439E479C" w:rsidR="003829FE" w:rsidRPr="003829FE" w:rsidRDefault="003829FE" w:rsidP="003829FE">
      <w:pPr>
        <w:jc w:val="both"/>
        <w:rPr>
          <w:rFonts w:asciiTheme="minorHAnsi" w:hAnsiTheme="minorHAnsi" w:cstheme="minorHAnsi"/>
          <w:sz w:val="28"/>
          <w:szCs w:val="28"/>
        </w:rPr>
      </w:pPr>
      <w:r w:rsidRPr="003829FE">
        <w:rPr>
          <w:rFonts w:asciiTheme="minorHAnsi" w:hAnsiTheme="minorHAnsi" w:cstheme="minorHAnsi"/>
          <w:sz w:val="28"/>
          <w:szCs w:val="28"/>
        </w:rPr>
        <w:t>*</w:t>
      </w:r>
      <w:r w:rsidRPr="003829FE">
        <w:rPr>
          <w:rFonts w:asciiTheme="minorHAnsi" w:hAnsiTheme="minorHAnsi" w:cstheme="minorHAnsi"/>
          <w:b/>
          <w:bCs/>
          <w:sz w:val="28"/>
          <w:szCs w:val="28"/>
        </w:rPr>
        <w:t>Notizie della guerra</w:t>
      </w:r>
      <w:r w:rsidRPr="003829FE">
        <w:rPr>
          <w:rFonts w:asciiTheme="minorHAnsi" w:hAnsiTheme="minorHAnsi" w:cstheme="minorHAnsi"/>
          <w:sz w:val="28"/>
          <w:szCs w:val="28"/>
        </w:rPr>
        <w:t xml:space="preserve">. - N. 1 (21 marzo </w:t>
      </w:r>
      <w:proofErr w:type="gramStart"/>
      <w:r w:rsidRPr="003829FE">
        <w:rPr>
          <w:rFonts w:asciiTheme="minorHAnsi" w:hAnsiTheme="minorHAnsi" w:cstheme="minorHAnsi"/>
          <w:sz w:val="28"/>
          <w:szCs w:val="28"/>
        </w:rPr>
        <w:t>1849)-</w:t>
      </w:r>
      <w:proofErr w:type="gramEnd"/>
      <w:r w:rsidRPr="003829FE">
        <w:rPr>
          <w:rFonts w:asciiTheme="minorHAnsi" w:hAnsiTheme="minorHAnsi" w:cstheme="minorHAnsi"/>
          <w:sz w:val="28"/>
          <w:szCs w:val="28"/>
        </w:rPr>
        <w:t>n. 10 (1849). - [Torino</w:t>
      </w:r>
      <w:proofErr w:type="gramStart"/>
      <w:r w:rsidRPr="003829FE">
        <w:rPr>
          <w:rFonts w:asciiTheme="minorHAnsi" w:hAnsiTheme="minorHAnsi" w:cstheme="minorHAnsi"/>
          <w:sz w:val="28"/>
          <w:szCs w:val="28"/>
        </w:rPr>
        <w:t>] :</w:t>
      </w:r>
      <w:proofErr w:type="gramEnd"/>
      <w:r w:rsidRPr="003829FE">
        <w:rPr>
          <w:rFonts w:asciiTheme="minorHAnsi" w:hAnsiTheme="minorHAnsi" w:cstheme="minorHAnsi"/>
          <w:sz w:val="28"/>
          <w:szCs w:val="28"/>
        </w:rPr>
        <w:t xml:space="preserve"> Stamperia reale, [1849]. – 1 </w:t>
      </w:r>
      <w:proofErr w:type="gramStart"/>
      <w:r w:rsidRPr="003829FE">
        <w:rPr>
          <w:rFonts w:asciiTheme="minorHAnsi" w:hAnsiTheme="minorHAnsi" w:cstheme="minorHAnsi"/>
          <w:sz w:val="28"/>
          <w:szCs w:val="28"/>
        </w:rPr>
        <w:t>volume ;</w:t>
      </w:r>
      <w:proofErr w:type="gramEnd"/>
      <w:r w:rsidRPr="003829FE">
        <w:rPr>
          <w:rFonts w:asciiTheme="minorHAnsi" w:hAnsiTheme="minorHAnsi" w:cstheme="minorHAnsi"/>
          <w:sz w:val="28"/>
          <w:szCs w:val="28"/>
        </w:rPr>
        <w:t xml:space="preserve"> 45 cm. ((Irregolare. - Bollettini firmati dal ministro dell'interno Urbano Rattazzi. - La data si desume dal testo. - UBO4792304</w:t>
      </w:r>
    </w:p>
    <w:p w14:paraId="58901664" w14:textId="77777777" w:rsidR="003829FE" w:rsidRPr="003829FE" w:rsidRDefault="003829FE" w:rsidP="003829FE">
      <w:pPr>
        <w:jc w:val="both"/>
        <w:rPr>
          <w:rFonts w:asciiTheme="minorHAnsi" w:hAnsiTheme="minorHAnsi" w:cstheme="minorHAnsi"/>
          <w:sz w:val="28"/>
          <w:szCs w:val="28"/>
        </w:rPr>
      </w:pPr>
      <w:r w:rsidRPr="003829FE">
        <w:rPr>
          <w:rFonts w:asciiTheme="minorHAnsi" w:hAnsiTheme="minorHAnsi" w:cstheme="minorHAnsi"/>
          <w:sz w:val="28"/>
          <w:szCs w:val="28"/>
        </w:rPr>
        <w:t>*</w:t>
      </w:r>
      <w:r w:rsidRPr="003829FE">
        <w:rPr>
          <w:rFonts w:asciiTheme="minorHAnsi" w:hAnsiTheme="minorHAnsi" w:cstheme="minorHAnsi"/>
          <w:b/>
          <w:bCs/>
          <w:sz w:val="28"/>
          <w:szCs w:val="28"/>
        </w:rPr>
        <w:t xml:space="preserve">Notizie della </w:t>
      </w:r>
      <w:proofErr w:type="gramStart"/>
      <w:r w:rsidRPr="003829FE">
        <w:rPr>
          <w:rFonts w:asciiTheme="minorHAnsi" w:hAnsiTheme="minorHAnsi" w:cstheme="minorHAnsi"/>
          <w:b/>
          <w:bCs/>
          <w:sz w:val="28"/>
          <w:szCs w:val="28"/>
        </w:rPr>
        <w:t>guerra</w:t>
      </w:r>
      <w:r w:rsidRPr="003829FE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3829FE">
        <w:rPr>
          <w:rFonts w:asciiTheme="minorHAnsi" w:hAnsiTheme="minorHAnsi" w:cstheme="minorHAnsi"/>
          <w:sz w:val="28"/>
          <w:szCs w:val="28"/>
        </w:rPr>
        <w:t xml:space="preserve"> il presente bollettino officiale è stato favorito dal console generale di Sardegna residente in Roma / Il ministro degl'interni Rattazzi. - [Roma</w:t>
      </w:r>
      <w:proofErr w:type="gramStart"/>
      <w:r w:rsidRPr="003829FE">
        <w:rPr>
          <w:rFonts w:asciiTheme="minorHAnsi" w:hAnsiTheme="minorHAnsi" w:cstheme="minorHAnsi"/>
          <w:sz w:val="28"/>
          <w:szCs w:val="28"/>
        </w:rPr>
        <w:t>] :</w:t>
      </w:r>
      <w:proofErr w:type="gramEnd"/>
      <w:r w:rsidRPr="003829F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3829FE">
        <w:rPr>
          <w:rFonts w:asciiTheme="minorHAnsi" w:hAnsiTheme="minorHAnsi" w:cstheme="minorHAnsi"/>
          <w:sz w:val="28"/>
          <w:szCs w:val="28"/>
        </w:rPr>
        <w:t>tip</w:t>
      </w:r>
      <w:proofErr w:type="spellEnd"/>
      <w:r w:rsidRPr="003829FE">
        <w:rPr>
          <w:rFonts w:asciiTheme="minorHAnsi" w:hAnsiTheme="minorHAnsi" w:cstheme="minorHAnsi"/>
          <w:sz w:val="28"/>
          <w:szCs w:val="28"/>
        </w:rPr>
        <w:t xml:space="preserve">. di D.V., [1849]. - 1 </w:t>
      </w:r>
      <w:proofErr w:type="gramStart"/>
      <w:r w:rsidRPr="003829FE">
        <w:rPr>
          <w:rFonts w:asciiTheme="minorHAnsi" w:hAnsiTheme="minorHAnsi" w:cstheme="minorHAnsi"/>
          <w:sz w:val="28"/>
          <w:szCs w:val="28"/>
        </w:rPr>
        <w:t>foglio ;</w:t>
      </w:r>
      <w:proofErr w:type="gramEnd"/>
      <w:r w:rsidRPr="003829FE">
        <w:rPr>
          <w:rFonts w:asciiTheme="minorHAnsi" w:hAnsiTheme="minorHAnsi" w:cstheme="minorHAnsi"/>
          <w:sz w:val="28"/>
          <w:szCs w:val="28"/>
        </w:rPr>
        <w:t xml:space="preserve"> 38 cm. ((Data di stampa presunta dal testo. - Il luogo di stampa, Roma, è presente in altre pubblicazioni della tipografia di D. V. - Il nome dell'Autore in calce. - Testo su due colonne. - IEI0307656</w:t>
      </w:r>
    </w:p>
    <w:p w14:paraId="2AB7DDD6" w14:textId="77777777" w:rsidR="003829FE" w:rsidRPr="003829FE" w:rsidRDefault="003829FE" w:rsidP="003829FE">
      <w:pPr>
        <w:jc w:val="both"/>
        <w:rPr>
          <w:rFonts w:asciiTheme="minorHAnsi" w:hAnsiTheme="minorHAnsi" w:cstheme="minorHAnsi"/>
          <w:sz w:val="28"/>
          <w:szCs w:val="28"/>
        </w:rPr>
      </w:pPr>
      <w:r w:rsidRPr="003829FE">
        <w:rPr>
          <w:rFonts w:asciiTheme="minorHAnsi" w:hAnsiTheme="minorHAnsi" w:cstheme="minorHAnsi"/>
          <w:sz w:val="28"/>
          <w:szCs w:val="28"/>
        </w:rPr>
        <w:t>Autore: Rattazzi, Urbano</w:t>
      </w:r>
    </w:p>
    <w:p w14:paraId="1AB545B5" w14:textId="77777777" w:rsidR="003829FE" w:rsidRPr="003829FE" w:rsidRDefault="003829FE" w:rsidP="003829FE">
      <w:pPr>
        <w:jc w:val="both"/>
        <w:rPr>
          <w:rFonts w:asciiTheme="minorHAnsi" w:hAnsiTheme="minorHAnsi" w:cstheme="minorHAnsi"/>
          <w:sz w:val="28"/>
          <w:szCs w:val="28"/>
        </w:rPr>
      </w:pPr>
      <w:r w:rsidRPr="003829FE">
        <w:rPr>
          <w:rFonts w:asciiTheme="minorHAnsi" w:hAnsiTheme="minorHAnsi" w:cstheme="minorHAnsi"/>
          <w:b/>
          <w:bCs/>
          <w:color w:val="C00000"/>
          <w:sz w:val="28"/>
          <w:szCs w:val="28"/>
        </w:rPr>
        <w:t xml:space="preserve">Copia digitale: </w:t>
      </w:r>
      <w:hyperlink r:id="rId11" w:history="1">
        <w:r w:rsidRPr="003829FE">
          <w:rPr>
            <w:rStyle w:val="Collegamentoipertestuale"/>
            <w:rFonts w:asciiTheme="minorHAnsi" w:hAnsiTheme="minorHAnsi" w:cstheme="minorHAnsi"/>
            <w:sz w:val="28"/>
            <w:szCs w:val="28"/>
          </w:rPr>
          <w:t>1849</w:t>
        </w:r>
      </w:hyperlink>
    </w:p>
    <w:p w14:paraId="4E03C988" w14:textId="77777777" w:rsidR="003829FE" w:rsidRPr="003829FE" w:rsidRDefault="003829FE" w:rsidP="003829FE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6AC6169C" w14:textId="1A1FB8DE" w:rsidR="003829FE" w:rsidRPr="003829FE" w:rsidRDefault="003829FE" w:rsidP="003829FE">
      <w:pPr>
        <w:jc w:val="both"/>
        <w:rPr>
          <w:rFonts w:asciiTheme="minorHAnsi" w:hAnsiTheme="minorHAnsi" w:cstheme="minorHAnsi"/>
          <w:sz w:val="28"/>
          <w:szCs w:val="28"/>
        </w:rPr>
      </w:pPr>
      <w:r w:rsidRPr="003829FE">
        <w:rPr>
          <w:rFonts w:asciiTheme="minorHAnsi" w:hAnsiTheme="minorHAnsi" w:cstheme="minorHAnsi"/>
          <w:sz w:val="28"/>
          <w:szCs w:val="28"/>
        </w:rPr>
        <w:t>Soggetto: Guerra d’indipendenza &lt;1848-1849&gt;</w:t>
      </w:r>
      <w:r w:rsidRPr="003829FE">
        <w:rPr>
          <w:rFonts w:asciiTheme="minorHAnsi" w:hAnsiTheme="minorHAnsi" w:cstheme="minorHAnsi"/>
          <w:sz w:val="28"/>
          <w:szCs w:val="28"/>
        </w:rPr>
        <w:t xml:space="preserve">; </w:t>
      </w:r>
      <w:r w:rsidRPr="003829FE">
        <w:rPr>
          <w:rFonts w:asciiTheme="minorHAnsi" w:hAnsiTheme="minorHAnsi" w:cstheme="minorHAnsi"/>
          <w:sz w:val="28"/>
          <w:szCs w:val="28"/>
        </w:rPr>
        <w:t>Risorgimento italiano – 1848-1849</w:t>
      </w:r>
    </w:p>
    <w:p w14:paraId="3F3AD7CC" w14:textId="77777777" w:rsidR="006432AF" w:rsidRPr="003829FE" w:rsidRDefault="006432AF" w:rsidP="00011F90">
      <w:pPr>
        <w:jc w:val="both"/>
        <w:rPr>
          <w:rFonts w:asciiTheme="minorHAnsi" w:hAnsiTheme="minorHAnsi" w:cstheme="minorHAnsi"/>
          <w:b/>
          <w:bCs/>
        </w:rPr>
      </w:pPr>
    </w:p>
    <w:p w14:paraId="13177E5B" w14:textId="404E6259" w:rsidR="003829FE" w:rsidRPr="003829FE" w:rsidRDefault="003829FE" w:rsidP="003829FE">
      <w:pPr>
        <w:jc w:val="center"/>
        <w:rPr>
          <w:rFonts w:asciiTheme="minorHAnsi" w:hAnsiTheme="minorHAnsi" w:cstheme="minorHAnsi"/>
        </w:rPr>
      </w:pPr>
    </w:p>
    <w:sectPr w:rsidR="003829FE" w:rsidRPr="003829F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4166A"/>
    <w:rsid w:val="00011F90"/>
    <w:rsid w:val="001A4E91"/>
    <w:rsid w:val="002A7315"/>
    <w:rsid w:val="0031062F"/>
    <w:rsid w:val="003605E3"/>
    <w:rsid w:val="00375F4B"/>
    <w:rsid w:val="003811E4"/>
    <w:rsid w:val="003829FE"/>
    <w:rsid w:val="0054166A"/>
    <w:rsid w:val="006432AF"/>
    <w:rsid w:val="00653982"/>
    <w:rsid w:val="00C71CAA"/>
    <w:rsid w:val="00D544E6"/>
    <w:rsid w:val="00D9034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81FD"/>
  <w15:chartTrackingRefBased/>
  <w15:docId w15:val="{3ABDEDC8-B230-4426-99DB-3F7735718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1F9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416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416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4166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416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4166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4166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4166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4166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4166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4166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416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4166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4166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4166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4166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4166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4166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4166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4166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416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4166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416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416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4166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4166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4166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4166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4166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4166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011F90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11F9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29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opac.sbn.it/risultati-ricerca-avanzata/-/opac-adv/index/1/ITICCUIEI0307656?fieldvalue%5B1%5D=IEI0307656&amp;fieldaccess%5B1%5D=BID%3A1032&amp;fieldstruct%5B1%5D=ricerca.parole_tutte%3A4%3D6&amp;fieldop%5B1%5D=AND%3A%40and%40&amp;struct%3A3008=ricerca.frase%3A4%3D1&amp;struct%3A8019=ricerca.parole_almeno_una%3A%40or%40&amp;struct%3A3022=ricerca.parole_tutte%3A4%3D6&amp;struct%3A3020=ricerca.parole_tutte%3A4%3D6&amp;struct%3A3087=ricerca.parole_tutte%3A4%3D6&amp;struct%3A1001=ricerca.parole_almeno_una%3A%40or%40&amp;struct%3A5522=ricerca.parole_almeno_una%3A%40or%40&amp;struct%3A3024=ricerca.parole_tutte%3A4%3D6&amp;struct%3A3091=ricerca.parole_tutte%3A4%3D6&amp;struct%3A3050=ricerca.parole_tutte%3A4%3D6&amp;_cacheid=1759131978328&amp;struct%3A3018=ricerca.parole_tutte%3A4%3D6&amp;struct%3A5533=ricerca.parole_almeno_una%3A%40or%40&amp;struct%3A3058=ricerca.parole_tutte%3A4%3D6&amp;struct%3A7016=ricerca.parole_tutte%3A4%3D6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internetculturale.it/it/913/emeroteca-digitale-italiana/periodic/testata/9193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internetculturale.it/it/913/emeroteca-digitale-italiana/periodic/testata/9296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2025-01-24T16:03:00Z</dcterms:created>
  <dcterms:modified xsi:type="dcterms:W3CDTF">2025-09-29T08:07:00Z</dcterms:modified>
</cp:coreProperties>
</file>