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2404" w14:textId="572D76E7" w:rsidR="00FF4352" w:rsidRPr="007F3937" w:rsidRDefault="00FF4352" w:rsidP="00FF4352">
      <w:pPr>
        <w:suppressAutoHyphens w:val="0"/>
        <w:jc w:val="both"/>
        <w:rPr>
          <w:rStyle w:val="Enfasigrassetto"/>
          <w:rFonts w:asciiTheme="minorHAnsi" w:eastAsiaTheme="majorEastAsia" w:hAnsiTheme="minorHAnsi" w:cstheme="minorHAnsi"/>
        </w:rPr>
      </w:pPr>
      <w:r w:rsidRPr="007F3937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HX</w:t>
      </w:r>
      <w:r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2932</w:t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</w:rPr>
        <w:tab/>
      </w:r>
      <w:r w:rsidRPr="007F3937">
        <w:rPr>
          <w:rStyle w:val="Enfasigrassetto"/>
          <w:rFonts w:asciiTheme="minorHAnsi" w:eastAsiaTheme="majorEastAsia" w:hAnsiTheme="minorHAnsi" w:cstheme="minorHAnsi"/>
          <w:b w:val="0"/>
          <w:bCs w:val="0"/>
          <w:i/>
          <w:iCs/>
          <w:sz w:val="16"/>
          <w:szCs w:val="16"/>
        </w:rPr>
        <w:t>scheda creata il 6 luglio 2021</w:t>
      </w:r>
    </w:p>
    <w:p w14:paraId="18E2B363" w14:textId="184DC4FC" w:rsidR="00FF4352" w:rsidRPr="007F3937" w:rsidRDefault="00FF4352" w:rsidP="00FF4352">
      <w:pPr>
        <w:suppressAutoHyphens w:val="0"/>
        <w:jc w:val="both"/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</w:pPr>
      <w:r w:rsidRPr="007F3937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Descrizione bibliografica</w:t>
      </w:r>
    </w:p>
    <w:p w14:paraId="326C10A6" w14:textId="77777777" w:rsidR="00FF4352" w:rsidRDefault="00FF4352" w:rsidP="00FF4352">
      <w:pPr>
        <w:jc w:val="center"/>
        <w:rPr>
          <w:rFonts w:ascii="Calibri" w:hAnsi="Calibri" w:cs="Calibri"/>
          <w:bCs/>
          <w:sz w:val="32"/>
          <w:szCs w:val="32"/>
        </w:rPr>
      </w:pPr>
      <w:r w:rsidRPr="00FF4352">
        <w:rPr>
          <w:rFonts w:ascii="Calibri" w:hAnsi="Calibri" w:cs="Calibri"/>
          <w:bCs/>
          <w:sz w:val="22"/>
          <w:szCs w:val="22"/>
        </w:rPr>
        <w:drawing>
          <wp:inline distT="0" distB="0" distL="0" distR="0" wp14:anchorId="7370AE44" wp14:editId="19C0B27C">
            <wp:extent cx="2613600" cy="3960000"/>
            <wp:effectExtent l="0" t="0" r="0" b="2540"/>
            <wp:docPr id="4914729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72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55F50F" wp14:editId="76C78100">
            <wp:extent cx="2671200" cy="3960000"/>
            <wp:effectExtent l="0" t="0" r="0" b="2540"/>
            <wp:docPr id="831782861" name="Immagine 1" descr="immagine per scheda con id UM1001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UM1001086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1116" w14:textId="6D13FA09" w:rsidR="00FF4352" w:rsidRPr="00FF4352" w:rsidRDefault="00FF4352" w:rsidP="00FF4352">
      <w:pPr>
        <w:jc w:val="both"/>
        <w:rPr>
          <w:rFonts w:ascii="Calibri" w:hAnsi="Calibri" w:cs="Calibri"/>
          <w:sz w:val="32"/>
          <w:szCs w:val="32"/>
        </w:rPr>
      </w:pPr>
      <w:r w:rsidRPr="00FF4352">
        <w:rPr>
          <w:rFonts w:ascii="Calibri" w:hAnsi="Calibri" w:cs="Calibri"/>
          <w:bCs/>
          <w:sz w:val="32"/>
          <w:szCs w:val="32"/>
        </w:rPr>
        <w:t>L'</w:t>
      </w:r>
      <w:r w:rsidRPr="00FF4352">
        <w:rPr>
          <w:rFonts w:ascii="Calibri" w:hAnsi="Calibri" w:cs="Calibri"/>
          <w:b/>
          <w:bCs/>
          <w:sz w:val="32"/>
          <w:szCs w:val="32"/>
        </w:rPr>
        <w:t>*</w:t>
      </w:r>
      <w:proofErr w:type="gramStart"/>
      <w:r w:rsidRPr="00FF4352">
        <w:rPr>
          <w:rFonts w:ascii="Calibri" w:hAnsi="Calibri" w:cs="Calibri"/>
          <w:b/>
          <w:bCs/>
          <w:sz w:val="32"/>
          <w:szCs w:val="32"/>
        </w:rPr>
        <w:t>elettore</w:t>
      </w:r>
      <w:r w:rsidRPr="00FF4352">
        <w:rPr>
          <w:rFonts w:ascii="Calibri" w:hAnsi="Calibri" w:cs="Calibri"/>
          <w:bCs/>
          <w:sz w:val="32"/>
          <w:szCs w:val="32"/>
        </w:rPr>
        <w:t xml:space="preserve"> :</w:t>
      </w:r>
      <w:proofErr w:type="gramEnd"/>
      <w:r w:rsidRPr="00FF4352">
        <w:rPr>
          <w:rFonts w:ascii="Calibri" w:hAnsi="Calibri" w:cs="Calibri"/>
          <w:bCs/>
          <w:sz w:val="32"/>
          <w:szCs w:val="32"/>
        </w:rPr>
        <w:t xml:space="preserve"> giornale popolare.</w:t>
      </w:r>
      <w:r w:rsidRPr="00FF4352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F4352">
        <w:rPr>
          <w:rFonts w:ascii="Calibri" w:hAnsi="Calibri" w:cs="Calibri"/>
          <w:sz w:val="32"/>
          <w:szCs w:val="32"/>
        </w:rPr>
        <w:t xml:space="preserve">– Anno 1, n. 1 (27 agosto </w:t>
      </w:r>
      <w:proofErr w:type="gramStart"/>
      <w:r w:rsidRPr="00FF4352">
        <w:rPr>
          <w:rFonts w:ascii="Calibri" w:hAnsi="Calibri" w:cs="Calibri"/>
          <w:sz w:val="32"/>
          <w:szCs w:val="32"/>
        </w:rPr>
        <w:t>1865)-</w:t>
      </w:r>
      <w:proofErr w:type="gramEnd"/>
      <w:r w:rsidRPr="00FF4352">
        <w:rPr>
          <w:rFonts w:ascii="Calibri" w:hAnsi="Calibri" w:cs="Calibri"/>
          <w:sz w:val="32"/>
          <w:szCs w:val="32"/>
        </w:rPr>
        <w:t xml:space="preserve">n. 16 (24 ottobre 1865). - </w:t>
      </w:r>
      <w:proofErr w:type="gramStart"/>
      <w:r w:rsidRPr="00FF4352">
        <w:rPr>
          <w:rFonts w:ascii="Calibri" w:hAnsi="Calibri" w:cs="Calibri"/>
          <w:sz w:val="32"/>
          <w:szCs w:val="32"/>
        </w:rPr>
        <w:t>Perugia :</w:t>
      </w:r>
      <w:proofErr w:type="gramEnd"/>
      <w:r w:rsidRPr="00FF4352">
        <w:rPr>
          <w:rFonts w:ascii="Calibri" w:hAnsi="Calibri" w:cs="Calibri"/>
          <w:sz w:val="32"/>
          <w:szCs w:val="32"/>
        </w:rPr>
        <w:t xml:space="preserve"> Stab. </w:t>
      </w:r>
      <w:proofErr w:type="spellStart"/>
      <w:r w:rsidRPr="00FF4352">
        <w:rPr>
          <w:rFonts w:ascii="Calibri" w:hAnsi="Calibri" w:cs="Calibri"/>
          <w:sz w:val="32"/>
          <w:szCs w:val="32"/>
        </w:rPr>
        <w:t>tip</w:t>
      </w:r>
      <w:proofErr w:type="spellEnd"/>
      <w:r w:rsidRPr="00FF4352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FF4352">
        <w:rPr>
          <w:rFonts w:ascii="Calibri" w:hAnsi="Calibri" w:cs="Calibri"/>
          <w:sz w:val="32"/>
          <w:szCs w:val="32"/>
        </w:rPr>
        <w:t>lit</w:t>
      </w:r>
      <w:proofErr w:type="spellEnd"/>
      <w:r w:rsidRPr="00FF4352">
        <w:rPr>
          <w:rFonts w:ascii="Calibri" w:hAnsi="Calibri" w:cs="Calibri"/>
          <w:sz w:val="32"/>
          <w:szCs w:val="32"/>
        </w:rPr>
        <w:t xml:space="preserve">. in S. Severo, 1865. – 1 </w:t>
      </w:r>
      <w:proofErr w:type="gramStart"/>
      <w:r w:rsidRPr="00FF4352">
        <w:rPr>
          <w:rFonts w:ascii="Calibri" w:hAnsi="Calibri" w:cs="Calibri"/>
          <w:sz w:val="32"/>
          <w:szCs w:val="32"/>
        </w:rPr>
        <w:t>volume ;</w:t>
      </w:r>
      <w:proofErr w:type="gramEnd"/>
      <w:r w:rsidRPr="00FF4352">
        <w:rPr>
          <w:rFonts w:ascii="Calibri" w:hAnsi="Calibri" w:cs="Calibri"/>
          <w:sz w:val="32"/>
          <w:szCs w:val="32"/>
        </w:rPr>
        <w:t xml:space="preserve"> 33 cm. ((Settimanale. - UM10010863</w:t>
      </w:r>
    </w:p>
    <w:p w14:paraId="682DDEF2" w14:textId="614D494A" w:rsidR="00FF4352" w:rsidRPr="00FF4352" w:rsidRDefault="00FF4352" w:rsidP="00FF4352">
      <w:pPr>
        <w:jc w:val="both"/>
        <w:rPr>
          <w:rFonts w:ascii="Calibri" w:hAnsi="Calibri" w:cs="Calibri"/>
          <w:sz w:val="32"/>
          <w:szCs w:val="32"/>
        </w:rPr>
      </w:pPr>
      <w:r w:rsidRPr="00FF4352">
        <w:rPr>
          <w:rFonts w:ascii="Calibri" w:hAnsi="Calibri" w:cs="Calibri"/>
          <w:sz w:val="32"/>
          <w:szCs w:val="32"/>
        </w:rPr>
        <w:t>Soggetto: Elezioni politiche – Italia - 1865</w:t>
      </w:r>
    </w:p>
    <w:p w14:paraId="636B35C2" w14:textId="77777777" w:rsidR="00FF4352" w:rsidRPr="00FF4352" w:rsidRDefault="00FF4352" w:rsidP="00FF4352">
      <w:pPr>
        <w:jc w:val="both"/>
        <w:rPr>
          <w:rStyle w:val="Enfasigrassetto"/>
          <w:rFonts w:ascii="Calibri" w:hAnsi="Calibri" w:cs="Calibri"/>
          <w:b w:val="0"/>
          <w:sz w:val="32"/>
          <w:szCs w:val="32"/>
        </w:rPr>
      </w:pPr>
      <w:r w:rsidRPr="00FF4352">
        <w:rPr>
          <w:rStyle w:val="Enfasigrassetto"/>
          <w:rFonts w:ascii="Calibri" w:hAnsi="Calibri" w:cs="Calibri"/>
          <w:bCs w:val="0"/>
          <w:color w:val="C00000"/>
          <w:sz w:val="32"/>
          <w:szCs w:val="32"/>
        </w:rPr>
        <w:t>Copia digitale</w:t>
      </w:r>
      <w:r w:rsidRPr="00FF4352">
        <w:rPr>
          <w:rStyle w:val="Enfasigrassetto"/>
          <w:rFonts w:ascii="Calibri" w:hAnsi="Calibri" w:cs="Calibri"/>
          <w:b w:val="0"/>
          <w:color w:val="C00000"/>
          <w:sz w:val="32"/>
          <w:szCs w:val="32"/>
        </w:rPr>
        <w:t xml:space="preserve"> </w:t>
      </w:r>
      <w:r w:rsidRPr="00FF4352">
        <w:rPr>
          <w:rStyle w:val="Enfasigrassetto"/>
          <w:rFonts w:ascii="Calibri" w:hAnsi="Calibri" w:cs="Calibri"/>
          <w:b w:val="0"/>
          <w:sz w:val="32"/>
          <w:szCs w:val="32"/>
        </w:rPr>
        <w:t xml:space="preserve">a: </w:t>
      </w:r>
      <w:hyperlink r:id="rId6" w:history="1">
        <w:r w:rsidRPr="00FF4352">
          <w:rPr>
            <w:rStyle w:val="Collegamentoipertestuale"/>
            <w:rFonts w:ascii="Calibri" w:hAnsi="Calibri" w:cs="Calibri"/>
            <w:sz w:val="32"/>
            <w:szCs w:val="32"/>
          </w:rPr>
          <w:t>http://www.inte</w:t>
        </w:r>
        <w:r w:rsidRPr="00FF4352">
          <w:rPr>
            <w:rStyle w:val="Collegamentoipertestuale"/>
            <w:rFonts w:ascii="Calibri" w:hAnsi="Calibri" w:cs="Calibri"/>
            <w:sz w:val="32"/>
            <w:szCs w:val="32"/>
          </w:rPr>
          <w:t>rnetculturale.it/it/913/emeroteca-digitale-italiana/periodic/testata/9815</w:t>
        </w:r>
      </w:hyperlink>
    </w:p>
    <w:p w14:paraId="6BBE06F5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35EC"/>
    <w:rsid w:val="001C35EC"/>
    <w:rsid w:val="0031062F"/>
    <w:rsid w:val="00357A43"/>
    <w:rsid w:val="003605E3"/>
    <w:rsid w:val="00375F4B"/>
    <w:rsid w:val="003811E4"/>
    <w:rsid w:val="004E71B7"/>
    <w:rsid w:val="00653982"/>
    <w:rsid w:val="00C71CAA"/>
    <w:rsid w:val="00D544E6"/>
    <w:rsid w:val="00E84EF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CB0F"/>
  <w15:chartTrackingRefBased/>
  <w15:docId w15:val="{51AA190C-83A3-4991-86EB-A741A893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35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5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3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5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5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35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5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35E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5E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5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5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5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5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3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35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5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35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35E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5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5E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35E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FF4352"/>
    <w:rPr>
      <w:strike w:val="0"/>
      <w:dstrike w:val="0"/>
      <w:color w:val="000000"/>
      <w:u w:val="none"/>
    </w:rPr>
  </w:style>
  <w:style w:type="character" w:styleId="Enfasigrassetto">
    <w:name w:val="Strong"/>
    <w:uiPriority w:val="22"/>
    <w:qFormat/>
    <w:rsid w:val="00FF435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4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81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2026-04-20T06:20:00Z</dcterms:created>
  <dcterms:modified xsi:type="dcterms:W3CDTF">2026-04-20T08:38:00Z</dcterms:modified>
</cp:coreProperties>
</file>