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D458D" w14:textId="607C1241" w:rsidR="00CF7556" w:rsidRPr="00464DA1" w:rsidRDefault="00CF7556" w:rsidP="00464DA1">
      <w:pPr>
        <w:jc w:val="both"/>
        <w:rPr>
          <w:rFonts w:asciiTheme="minorHAnsi" w:hAnsiTheme="minorHAnsi" w:cstheme="minorHAnsi"/>
          <w:sz w:val="18"/>
          <w:szCs w:val="18"/>
        </w:rPr>
      </w:pPr>
      <w:r w:rsidRPr="00464DA1">
        <w:rPr>
          <w:rFonts w:asciiTheme="minorHAnsi" w:hAnsiTheme="minorHAnsi" w:cstheme="minorHAnsi"/>
          <w:b/>
          <w:color w:val="C00000"/>
          <w:sz w:val="44"/>
          <w:szCs w:val="44"/>
        </w:rPr>
        <w:t>HX3023</w:t>
      </w:r>
      <w:r w:rsidRPr="00464DA1">
        <w:rPr>
          <w:rFonts w:asciiTheme="minorHAnsi" w:hAnsiTheme="minorHAnsi" w:cstheme="minorHAnsi"/>
          <w:sz w:val="36"/>
          <w:szCs w:val="36"/>
        </w:rPr>
        <w:t xml:space="preserve"> </w:t>
      </w:r>
      <w:r w:rsidRPr="00464DA1">
        <w:rPr>
          <w:rFonts w:asciiTheme="minorHAnsi" w:hAnsiTheme="minorHAnsi" w:cstheme="minorHAnsi"/>
          <w:sz w:val="18"/>
          <w:szCs w:val="18"/>
        </w:rPr>
        <w:tab/>
      </w:r>
      <w:r w:rsidRPr="00464DA1">
        <w:rPr>
          <w:rFonts w:asciiTheme="minorHAnsi" w:hAnsiTheme="minorHAnsi" w:cstheme="minorHAnsi"/>
          <w:sz w:val="18"/>
          <w:szCs w:val="18"/>
        </w:rPr>
        <w:tab/>
      </w:r>
      <w:r w:rsidRPr="00464DA1">
        <w:rPr>
          <w:rFonts w:asciiTheme="minorHAnsi" w:hAnsiTheme="minorHAnsi" w:cstheme="minorHAnsi"/>
          <w:sz w:val="18"/>
          <w:szCs w:val="18"/>
        </w:rPr>
        <w:tab/>
      </w:r>
      <w:r w:rsidRPr="00464DA1">
        <w:rPr>
          <w:rFonts w:asciiTheme="minorHAnsi" w:hAnsiTheme="minorHAnsi" w:cstheme="minorHAnsi"/>
          <w:sz w:val="18"/>
          <w:szCs w:val="18"/>
        </w:rPr>
        <w:tab/>
      </w:r>
      <w:r w:rsidRPr="00464DA1">
        <w:rPr>
          <w:rFonts w:asciiTheme="minorHAnsi" w:hAnsiTheme="minorHAnsi" w:cstheme="minorHAnsi"/>
          <w:sz w:val="16"/>
          <w:szCs w:val="16"/>
        </w:rPr>
        <w:tab/>
      </w:r>
      <w:r w:rsidRPr="00464DA1">
        <w:rPr>
          <w:rFonts w:asciiTheme="minorHAnsi" w:hAnsiTheme="minorHAnsi" w:cstheme="minorHAnsi"/>
          <w:sz w:val="16"/>
          <w:szCs w:val="16"/>
        </w:rPr>
        <w:tab/>
      </w:r>
      <w:r w:rsidRPr="00464DA1">
        <w:rPr>
          <w:rFonts w:asciiTheme="minorHAnsi" w:hAnsiTheme="minorHAnsi" w:cstheme="minorHAnsi"/>
          <w:sz w:val="16"/>
          <w:szCs w:val="16"/>
        </w:rPr>
        <w:tab/>
      </w:r>
      <w:r w:rsidRPr="00464DA1">
        <w:rPr>
          <w:rFonts w:asciiTheme="minorHAnsi" w:hAnsiTheme="minorHAnsi" w:cstheme="minorHAnsi"/>
          <w:i/>
          <w:sz w:val="16"/>
          <w:szCs w:val="16"/>
        </w:rPr>
        <w:t xml:space="preserve">Scheda creata il </w:t>
      </w:r>
      <w:r w:rsidRPr="00464DA1">
        <w:rPr>
          <w:rFonts w:asciiTheme="minorHAnsi" w:hAnsiTheme="minorHAnsi" w:cstheme="minorHAnsi"/>
          <w:i/>
          <w:sz w:val="16"/>
          <w:szCs w:val="16"/>
        </w:rPr>
        <w:t>21</w:t>
      </w:r>
      <w:r w:rsidRPr="00464DA1">
        <w:rPr>
          <w:rFonts w:asciiTheme="minorHAnsi" w:hAnsiTheme="minorHAnsi" w:cstheme="minorHAnsi"/>
          <w:i/>
          <w:sz w:val="16"/>
          <w:szCs w:val="16"/>
        </w:rPr>
        <w:t xml:space="preserve"> settembre 202</w:t>
      </w:r>
      <w:r w:rsidRPr="00464DA1">
        <w:rPr>
          <w:rFonts w:asciiTheme="minorHAnsi" w:hAnsiTheme="minorHAnsi" w:cstheme="minorHAnsi"/>
          <w:i/>
          <w:sz w:val="16"/>
          <w:szCs w:val="16"/>
        </w:rPr>
        <w:t>6</w:t>
      </w:r>
    </w:p>
    <w:p w14:paraId="477EF7C1" w14:textId="4A15A2B7" w:rsidR="00CF7556" w:rsidRPr="00464DA1" w:rsidRDefault="00CF7556" w:rsidP="00464DA1">
      <w:pPr>
        <w:pStyle w:val="NormaleWeb"/>
        <w:spacing w:before="0" w:after="0"/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464DA1">
        <w:rPr>
          <w:rFonts w:asciiTheme="minorHAnsi" w:hAnsiTheme="minorHAnsi" w:cstheme="minorHAnsi"/>
          <w:b/>
          <w:bCs/>
          <w:color w:val="C00000"/>
          <w:sz w:val="44"/>
          <w:szCs w:val="44"/>
        </w:rPr>
        <w:t>Descrizione storico-bibliografica</w:t>
      </w:r>
    </w:p>
    <w:p w14:paraId="395A06E2" w14:textId="77777777" w:rsidR="00CF7556" w:rsidRPr="00431AAC" w:rsidRDefault="00CF7556" w:rsidP="00464DA1">
      <w:pPr>
        <w:jc w:val="both"/>
        <w:rPr>
          <w:rFonts w:asciiTheme="minorHAnsi" w:hAnsiTheme="minorHAnsi" w:cstheme="minorHAnsi"/>
          <w:sz w:val="28"/>
          <w:szCs w:val="28"/>
        </w:rPr>
      </w:pPr>
      <w:r w:rsidRPr="00431AAC">
        <w:rPr>
          <w:rFonts w:asciiTheme="minorHAnsi" w:hAnsiTheme="minorHAnsi" w:cstheme="minorHAnsi"/>
          <w:sz w:val="28"/>
          <w:szCs w:val="28"/>
        </w:rPr>
        <w:t>*</w:t>
      </w:r>
      <w:proofErr w:type="gramStart"/>
      <w:r w:rsidRPr="00431AAC">
        <w:rPr>
          <w:rFonts w:asciiTheme="minorHAnsi" w:hAnsiTheme="minorHAnsi" w:cstheme="minorHAnsi"/>
          <w:b/>
          <w:bCs/>
          <w:sz w:val="28"/>
          <w:szCs w:val="28"/>
        </w:rPr>
        <w:t>Figaro</w:t>
      </w:r>
      <w:r w:rsidRPr="00431AAC">
        <w:rPr>
          <w:rFonts w:asciiTheme="minorHAnsi" w:hAnsiTheme="minorHAnsi" w:cstheme="minorHAnsi"/>
          <w:sz w:val="28"/>
          <w:szCs w:val="28"/>
        </w:rPr>
        <w:t xml:space="preserve"> :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giornale settimanale. – 1 (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1868)-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 xml:space="preserve">  .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-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Milano :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[s.n., 1868-1869]. – 2 volumi. ((Il complemento del titolo varia in: giornale illustrato politico artistico scientifico letterario e teatrale. - MIL0546082</w:t>
      </w:r>
    </w:p>
    <w:p w14:paraId="4DC6D7A1" w14:textId="77777777" w:rsidR="00CF7556" w:rsidRPr="00431AAC" w:rsidRDefault="00CF7556" w:rsidP="00464DA1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96D06C5" w14:textId="6C4CEF11" w:rsidR="00CF7556" w:rsidRPr="00431AAC" w:rsidRDefault="00CF7556" w:rsidP="00464DA1">
      <w:pPr>
        <w:jc w:val="both"/>
        <w:rPr>
          <w:rFonts w:asciiTheme="minorHAnsi" w:hAnsiTheme="minorHAnsi" w:cstheme="minorHAnsi"/>
          <w:sz w:val="28"/>
          <w:szCs w:val="28"/>
        </w:rPr>
      </w:pPr>
      <w:r w:rsidRPr="00431AAC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4A7FBD6D" wp14:editId="534DD764">
            <wp:simplePos x="0" y="0"/>
            <wp:positionH relativeFrom="column">
              <wp:posOffset>1270</wp:posOffset>
            </wp:positionH>
            <wp:positionV relativeFrom="paragraph">
              <wp:posOffset>1905</wp:posOffset>
            </wp:positionV>
            <wp:extent cx="2743200" cy="3960000"/>
            <wp:effectExtent l="0" t="0" r="0" b="2540"/>
            <wp:wrapSquare wrapText="bothSides"/>
            <wp:docPr id="781990040" name="Immagine 1" descr="immagine per scheda con id CFI0309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per scheda con id CFI030937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31AAC">
        <w:rPr>
          <w:rFonts w:asciiTheme="minorHAnsi" w:hAnsiTheme="minorHAnsi" w:cstheme="minorHAnsi"/>
          <w:b/>
          <w:bCs/>
          <w:sz w:val="28"/>
          <w:szCs w:val="28"/>
        </w:rPr>
        <w:t>*</w:t>
      </w:r>
      <w:proofErr w:type="gramStart"/>
      <w:r w:rsidRPr="00431AAC">
        <w:rPr>
          <w:rFonts w:asciiTheme="minorHAnsi" w:hAnsiTheme="minorHAnsi" w:cstheme="minorHAnsi"/>
          <w:b/>
          <w:bCs/>
          <w:sz w:val="28"/>
          <w:szCs w:val="28"/>
        </w:rPr>
        <w:t>Figaro</w:t>
      </w:r>
      <w:r w:rsidRPr="00431AAC">
        <w:rPr>
          <w:rFonts w:asciiTheme="minorHAnsi" w:hAnsiTheme="minorHAnsi" w:cstheme="minorHAnsi"/>
          <w:bCs/>
          <w:sz w:val="28"/>
          <w:szCs w:val="28"/>
        </w:rPr>
        <w:t xml:space="preserve"> :</w:t>
      </w:r>
      <w:proofErr w:type="gramEnd"/>
      <w:r w:rsidRPr="00431AAC">
        <w:rPr>
          <w:rFonts w:asciiTheme="minorHAnsi" w:hAnsiTheme="minorHAnsi" w:cstheme="minorHAnsi"/>
          <w:bCs/>
          <w:sz w:val="28"/>
          <w:szCs w:val="28"/>
        </w:rPr>
        <w:t xml:space="preserve"> scientifico, artistico, teatrale.</w:t>
      </w:r>
      <w:r w:rsidRPr="00431AA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431AAC">
        <w:rPr>
          <w:rFonts w:asciiTheme="minorHAnsi" w:hAnsiTheme="minorHAnsi" w:cstheme="minorHAnsi"/>
          <w:sz w:val="28"/>
          <w:szCs w:val="28"/>
        </w:rPr>
        <w:t xml:space="preserve">- Anno 1, n. 1 (7/8 dicembre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1876)-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anno 2, n. 39 (28 dicembre 1877). -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Firenze :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Tip. dell'Arte della stampa, 1876-1877. – 2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volumi ;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37 cm. ((Trisettimanale. – Da anno 2, n. 25 (19 luglio 1877) pubblicato a Milano da Ercole Bianchi, con il sottotitolo: con annessa agenzia teatrale</w:t>
      </w:r>
      <w:r w:rsidRPr="00431AAC">
        <w:rPr>
          <w:rFonts w:asciiTheme="minorHAnsi" w:hAnsiTheme="minorHAnsi" w:cstheme="minorHAnsi"/>
          <w:sz w:val="28"/>
          <w:szCs w:val="28"/>
        </w:rPr>
        <w:t>; poi: giornale per tutti</w:t>
      </w:r>
      <w:r w:rsidRPr="00431AAC">
        <w:rPr>
          <w:rFonts w:asciiTheme="minorHAnsi" w:hAnsiTheme="minorHAnsi" w:cstheme="minorHAnsi"/>
          <w:sz w:val="28"/>
          <w:szCs w:val="28"/>
        </w:rPr>
        <w:t>. - CFI0309372</w:t>
      </w:r>
      <w:r w:rsidRPr="00431AAC">
        <w:rPr>
          <w:rFonts w:asciiTheme="minorHAnsi" w:hAnsiTheme="minorHAnsi" w:cstheme="minorHAnsi"/>
          <w:sz w:val="28"/>
          <w:szCs w:val="28"/>
        </w:rPr>
        <w:t xml:space="preserve">; </w:t>
      </w:r>
      <w:r w:rsidRPr="00431AAC">
        <w:rPr>
          <w:rFonts w:asciiTheme="minorHAnsi" w:hAnsiTheme="minorHAnsi" w:cstheme="minorHAnsi"/>
          <w:sz w:val="28"/>
          <w:szCs w:val="28"/>
        </w:rPr>
        <w:t>LO10749604</w:t>
      </w:r>
    </w:p>
    <w:p w14:paraId="46A9AA41" w14:textId="77777777" w:rsidR="00CF7556" w:rsidRPr="00431AAC" w:rsidRDefault="00CF7556" w:rsidP="00464DA1">
      <w:pPr>
        <w:jc w:val="both"/>
        <w:rPr>
          <w:rFonts w:asciiTheme="minorHAnsi" w:hAnsiTheme="minorHAnsi" w:cstheme="minorHAnsi"/>
          <w:sz w:val="28"/>
          <w:szCs w:val="28"/>
        </w:rPr>
      </w:pPr>
      <w:r w:rsidRPr="00431AAC">
        <w:rPr>
          <w:rFonts w:asciiTheme="minorHAnsi" w:hAnsiTheme="minorHAnsi" w:cstheme="minorHAnsi"/>
          <w:b/>
          <w:bCs/>
          <w:color w:val="C00000"/>
          <w:sz w:val="28"/>
          <w:szCs w:val="28"/>
        </w:rPr>
        <w:t>Copia digitale</w:t>
      </w:r>
      <w:r w:rsidRPr="00431AAC">
        <w:rPr>
          <w:rFonts w:asciiTheme="minorHAnsi" w:hAnsiTheme="minorHAnsi" w:cstheme="minorHAnsi"/>
          <w:color w:val="C00000"/>
          <w:sz w:val="28"/>
          <w:szCs w:val="28"/>
        </w:rPr>
        <w:t xml:space="preserve"> </w:t>
      </w:r>
      <w:r w:rsidRPr="00431AAC">
        <w:rPr>
          <w:rFonts w:asciiTheme="minorHAnsi" w:hAnsiTheme="minorHAnsi" w:cstheme="minorHAnsi"/>
          <w:sz w:val="28"/>
          <w:szCs w:val="28"/>
        </w:rPr>
        <w:t xml:space="preserve">n.25-39 (1877) a: </w:t>
      </w:r>
    </w:p>
    <w:p w14:paraId="75F54EA9" w14:textId="77777777" w:rsidR="00CF7556" w:rsidRPr="00431AAC" w:rsidRDefault="00CF7556" w:rsidP="00464DA1">
      <w:pPr>
        <w:jc w:val="both"/>
        <w:rPr>
          <w:rFonts w:asciiTheme="minorHAnsi" w:hAnsiTheme="minorHAnsi" w:cstheme="minorHAnsi"/>
          <w:sz w:val="28"/>
          <w:szCs w:val="28"/>
        </w:rPr>
      </w:pPr>
      <w:r w:rsidRPr="00431AAC">
        <w:rPr>
          <w:rFonts w:asciiTheme="minorHAnsi" w:hAnsiTheme="minorHAnsi" w:cstheme="minorHAnsi"/>
          <w:sz w:val="28"/>
          <w:szCs w:val="28"/>
        </w:rPr>
        <w:t>*</w:t>
      </w:r>
      <w:hyperlink r:id="rId5" w:history="1">
        <w:r w:rsidRPr="00431AAC">
          <w:rPr>
            <w:rStyle w:val="Collegamentoipertestuale"/>
            <w:rFonts w:asciiTheme="minorHAnsi" w:hAnsiTheme="minorHAnsi" w:cstheme="minorHAnsi"/>
            <w:sz w:val="28"/>
            <w:szCs w:val="28"/>
          </w:rPr>
          <w:t>http://emeroteca.braidense.it/gea/sched</w:t>
        </w:r>
        <w:r w:rsidRPr="00431AAC">
          <w:rPr>
            <w:rStyle w:val="Collegamentoipertestuale"/>
            <w:rFonts w:asciiTheme="minorHAnsi" w:hAnsiTheme="minorHAnsi" w:cstheme="minorHAnsi"/>
            <w:sz w:val="28"/>
            <w:szCs w:val="28"/>
          </w:rPr>
          <w:t>a_testata.php?IDTestata=822</w:t>
        </w:r>
      </w:hyperlink>
    </w:p>
    <w:p w14:paraId="5ED79B6F" w14:textId="77777777" w:rsidR="00CF7556" w:rsidRPr="00431AAC" w:rsidRDefault="00CF7556" w:rsidP="00464DA1">
      <w:pPr>
        <w:jc w:val="both"/>
        <w:rPr>
          <w:rFonts w:asciiTheme="minorHAnsi" w:hAnsiTheme="minorHAnsi" w:cstheme="minorHAnsi"/>
          <w:sz w:val="28"/>
          <w:szCs w:val="28"/>
        </w:rPr>
      </w:pPr>
      <w:r w:rsidRPr="00431AAC">
        <w:rPr>
          <w:rFonts w:asciiTheme="minorHAnsi" w:hAnsiTheme="minorHAnsi" w:cstheme="minorHAnsi"/>
          <w:sz w:val="28"/>
          <w:szCs w:val="28"/>
        </w:rPr>
        <w:t>*</w:t>
      </w:r>
      <w:hyperlink r:id="rId6" w:history="1">
        <w:r w:rsidRPr="00431AAC">
          <w:rPr>
            <w:rStyle w:val="Collegamentoipertestuale"/>
            <w:rFonts w:asciiTheme="minorHAnsi" w:hAnsiTheme="minorHAnsi" w:cstheme="minorHAnsi"/>
            <w:sz w:val="28"/>
            <w:szCs w:val="28"/>
          </w:rPr>
          <w:t>http://www.internetculturale.it/it/913/emeroteca-digitale-italiana/periodic/testata/6801</w:t>
        </w:r>
      </w:hyperlink>
    </w:p>
    <w:p w14:paraId="7D9900B7" w14:textId="77777777" w:rsidR="00CF7556" w:rsidRPr="00431AAC" w:rsidRDefault="00CF7556" w:rsidP="00464DA1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0A0787D3" w14:textId="65B9095A" w:rsidR="00CF7556" w:rsidRPr="00431AAC" w:rsidRDefault="00CF7556" w:rsidP="00464DA1">
      <w:pPr>
        <w:jc w:val="both"/>
        <w:rPr>
          <w:rFonts w:asciiTheme="minorHAnsi" w:hAnsiTheme="minorHAnsi" w:cstheme="minorHAnsi"/>
          <w:sz w:val="28"/>
          <w:szCs w:val="28"/>
        </w:rPr>
      </w:pPr>
      <w:r w:rsidRPr="00431AAC">
        <w:rPr>
          <w:rFonts w:asciiTheme="minorHAnsi" w:hAnsiTheme="minorHAnsi" w:cstheme="minorHAnsi"/>
          <w:sz w:val="28"/>
          <w:szCs w:val="28"/>
        </w:rPr>
        <w:t>Il *</w:t>
      </w:r>
      <w:proofErr w:type="gramStart"/>
      <w:r w:rsidRPr="00431AAC">
        <w:rPr>
          <w:rFonts w:asciiTheme="minorHAnsi" w:hAnsiTheme="minorHAnsi" w:cstheme="minorHAnsi"/>
          <w:b/>
          <w:bCs/>
          <w:sz w:val="28"/>
          <w:szCs w:val="28"/>
        </w:rPr>
        <w:t>Figaro</w:t>
      </w:r>
      <w:r w:rsidRPr="00431AAC">
        <w:rPr>
          <w:rFonts w:asciiTheme="minorHAnsi" w:hAnsiTheme="minorHAnsi" w:cstheme="minorHAnsi"/>
          <w:sz w:val="28"/>
          <w:szCs w:val="28"/>
        </w:rPr>
        <w:t xml:space="preserve"> :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giornale artistico teatrale. - Anno 1, n. 1 (10 luglio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1877)-</w:t>
      </w:r>
      <w:proofErr w:type="gramEnd"/>
      <w:r w:rsidR="00464DA1" w:rsidRPr="00431AAC">
        <w:rPr>
          <w:rFonts w:asciiTheme="minorHAnsi" w:hAnsiTheme="minorHAnsi" w:cstheme="minorHAnsi"/>
          <w:sz w:val="28"/>
          <w:szCs w:val="28"/>
        </w:rPr>
        <w:t>anno 2 (1879); anno</w:t>
      </w:r>
      <w:r w:rsidR="00464DA1" w:rsidRPr="00431AAC">
        <w:rPr>
          <w:rFonts w:asciiTheme="minorHAnsi" w:hAnsiTheme="minorHAnsi" w:cstheme="minorHAnsi"/>
          <w:sz w:val="28"/>
          <w:szCs w:val="28"/>
        </w:rPr>
        <w:t>. 1, n. 1 (10 ott</w:t>
      </w:r>
      <w:r w:rsidR="00464DA1" w:rsidRPr="00431AAC">
        <w:rPr>
          <w:rFonts w:asciiTheme="minorHAnsi" w:hAnsiTheme="minorHAnsi" w:cstheme="minorHAnsi"/>
          <w:sz w:val="28"/>
          <w:szCs w:val="28"/>
        </w:rPr>
        <w:t>obre</w:t>
      </w:r>
      <w:r w:rsidR="00464DA1" w:rsidRPr="00431AAC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464DA1" w:rsidRPr="00431AAC">
        <w:rPr>
          <w:rFonts w:asciiTheme="minorHAnsi" w:hAnsiTheme="minorHAnsi" w:cstheme="minorHAnsi"/>
          <w:sz w:val="28"/>
          <w:szCs w:val="28"/>
        </w:rPr>
        <w:t>1879)-</w:t>
      </w:r>
      <w:proofErr w:type="gramEnd"/>
      <w:r w:rsidR="00464DA1" w:rsidRPr="00431AAC">
        <w:rPr>
          <w:rFonts w:asciiTheme="minorHAnsi" w:hAnsiTheme="minorHAnsi" w:cstheme="minorHAnsi"/>
          <w:sz w:val="28"/>
          <w:szCs w:val="28"/>
        </w:rPr>
        <w:t xml:space="preserve">  </w:t>
      </w:r>
      <w:proofErr w:type="gramStart"/>
      <w:r w:rsidR="00464DA1" w:rsidRPr="00431AAC">
        <w:rPr>
          <w:rFonts w:asciiTheme="minorHAnsi" w:hAnsiTheme="minorHAnsi" w:cstheme="minorHAnsi"/>
          <w:sz w:val="28"/>
          <w:szCs w:val="28"/>
        </w:rPr>
        <w:t xml:space="preserve">  </w:t>
      </w:r>
      <w:r w:rsidRPr="00431AAC">
        <w:rPr>
          <w:rFonts w:asciiTheme="minorHAnsi" w:hAnsiTheme="minorHAnsi" w:cstheme="minorHAnsi"/>
          <w:sz w:val="28"/>
          <w:szCs w:val="28"/>
        </w:rPr>
        <w:t>.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-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Milano :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[s.n., 1877-1884]. – 7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volumi :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ill. ;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64 cm. ((</w:t>
      </w:r>
      <w:proofErr w:type="spellStart"/>
      <w:r w:rsidRPr="00431AAC">
        <w:rPr>
          <w:rFonts w:asciiTheme="minorHAnsi" w:hAnsiTheme="minorHAnsi" w:cstheme="minorHAnsi"/>
          <w:sz w:val="28"/>
          <w:szCs w:val="28"/>
        </w:rPr>
        <w:t>Trimensile</w:t>
      </w:r>
      <w:proofErr w:type="spellEnd"/>
      <w:r w:rsidRPr="00431AAC">
        <w:rPr>
          <w:rFonts w:asciiTheme="minorHAnsi" w:hAnsiTheme="minorHAnsi" w:cstheme="minorHAnsi"/>
          <w:sz w:val="28"/>
          <w:szCs w:val="28"/>
        </w:rPr>
        <w:t xml:space="preserve">. - La numerazione è progressiva. </w:t>
      </w:r>
      <w:r w:rsidR="00464DA1" w:rsidRPr="00431AAC">
        <w:rPr>
          <w:rFonts w:asciiTheme="minorHAnsi" w:hAnsiTheme="minorHAnsi" w:cstheme="minorHAnsi"/>
          <w:sz w:val="28"/>
          <w:szCs w:val="28"/>
        </w:rPr>
        <w:t>–</w:t>
      </w:r>
      <w:r w:rsidRPr="00431AAC">
        <w:rPr>
          <w:rFonts w:asciiTheme="minorHAnsi" w:hAnsiTheme="minorHAnsi" w:cstheme="minorHAnsi"/>
          <w:sz w:val="28"/>
          <w:szCs w:val="28"/>
        </w:rPr>
        <w:t xml:space="preserve"> </w:t>
      </w:r>
      <w:r w:rsidR="00464DA1" w:rsidRPr="00431AAC">
        <w:rPr>
          <w:rFonts w:asciiTheme="minorHAnsi" w:hAnsiTheme="minorHAnsi" w:cstheme="minorHAnsi"/>
          <w:sz w:val="28"/>
          <w:szCs w:val="28"/>
        </w:rPr>
        <w:t>Dal 10 ottobre 1879</w:t>
      </w:r>
      <w:r w:rsidRPr="00431AAC">
        <w:rPr>
          <w:rFonts w:asciiTheme="minorHAnsi" w:hAnsiTheme="minorHAnsi" w:cstheme="minorHAnsi"/>
          <w:sz w:val="28"/>
          <w:szCs w:val="28"/>
        </w:rPr>
        <w:t xml:space="preserve"> sottotitolo</w:t>
      </w:r>
      <w:r w:rsidR="00464DA1" w:rsidRPr="00431AAC">
        <w:rPr>
          <w:rFonts w:asciiTheme="minorHAnsi" w:hAnsiTheme="minorHAnsi" w:cstheme="minorHAnsi"/>
          <w:sz w:val="28"/>
          <w:szCs w:val="28"/>
        </w:rPr>
        <w:t xml:space="preserve">: </w:t>
      </w:r>
      <w:r w:rsidR="00464DA1" w:rsidRPr="00431AAC">
        <w:rPr>
          <w:rFonts w:asciiTheme="minorHAnsi" w:hAnsiTheme="minorHAnsi" w:cstheme="minorHAnsi"/>
          <w:sz w:val="28"/>
          <w:szCs w:val="28"/>
        </w:rPr>
        <w:t>nuovo giornale artistico teatrale</w:t>
      </w:r>
      <w:r w:rsidRPr="00431AAC">
        <w:rPr>
          <w:rFonts w:asciiTheme="minorHAnsi" w:hAnsiTheme="minorHAnsi" w:cstheme="minorHAnsi"/>
          <w:sz w:val="28"/>
          <w:szCs w:val="28"/>
        </w:rPr>
        <w:t>. - CFI0324355</w:t>
      </w:r>
      <w:r w:rsidR="00464DA1" w:rsidRPr="00431AAC">
        <w:rPr>
          <w:rFonts w:asciiTheme="minorHAnsi" w:hAnsiTheme="minorHAnsi" w:cstheme="minorHAnsi"/>
          <w:sz w:val="28"/>
          <w:szCs w:val="28"/>
        </w:rPr>
        <w:t xml:space="preserve">; </w:t>
      </w:r>
      <w:r w:rsidR="00464DA1" w:rsidRPr="00431AAC">
        <w:rPr>
          <w:rFonts w:asciiTheme="minorHAnsi" w:hAnsiTheme="minorHAnsi" w:cstheme="minorHAnsi"/>
          <w:sz w:val="28"/>
          <w:szCs w:val="28"/>
        </w:rPr>
        <w:t>CFI0706190</w:t>
      </w:r>
    </w:p>
    <w:p w14:paraId="10C7C163" w14:textId="77777777" w:rsidR="00464DA1" w:rsidRPr="00431AAC" w:rsidRDefault="00464DA1" w:rsidP="00464DA1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DF24E37" w14:textId="0793D560" w:rsidR="00CF7556" w:rsidRPr="00431AAC" w:rsidRDefault="00464DA1" w:rsidP="00464DA1">
      <w:pPr>
        <w:jc w:val="both"/>
        <w:rPr>
          <w:rFonts w:asciiTheme="minorHAnsi" w:hAnsiTheme="minorHAnsi" w:cstheme="minorHAnsi"/>
          <w:sz w:val="28"/>
          <w:szCs w:val="28"/>
        </w:rPr>
      </w:pPr>
      <w:r w:rsidRPr="00431AAC">
        <w:rPr>
          <w:rFonts w:asciiTheme="minorHAnsi" w:hAnsiTheme="minorHAnsi" w:cstheme="minorHAnsi"/>
          <w:sz w:val="28"/>
          <w:szCs w:val="28"/>
        </w:rPr>
        <w:t>*</w:t>
      </w:r>
      <w:proofErr w:type="gramStart"/>
      <w:r w:rsidR="00CF7556" w:rsidRPr="00431AAC">
        <w:rPr>
          <w:rFonts w:asciiTheme="minorHAnsi" w:hAnsiTheme="minorHAnsi" w:cstheme="minorHAnsi"/>
          <w:b/>
          <w:bCs/>
          <w:sz w:val="28"/>
          <w:szCs w:val="28"/>
        </w:rPr>
        <w:t>Figaro</w:t>
      </w:r>
      <w:r w:rsidR="00CF7556" w:rsidRPr="00431AAC">
        <w:rPr>
          <w:rFonts w:asciiTheme="minorHAnsi" w:hAnsiTheme="minorHAnsi" w:cstheme="minorHAnsi"/>
          <w:sz w:val="28"/>
          <w:szCs w:val="28"/>
        </w:rPr>
        <w:t xml:space="preserve"> :</w:t>
      </w:r>
      <w:proofErr w:type="gramEnd"/>
      <w:r w:rsidR="00CF7556" w:rsidRPr="00431AAC">
        <w:rPr>
          <w:rFonts w:asciiTheme="minorHAnsi" w:hAnsiTheme="minorHAnsi" w:cstheme="minorHAnsi"/>
          <w:sz w:val="28"/>
          <w:szCs w:val="28"/>
        </w:rPr>
        <w:t xml:space="preserve"> giornale umoristico illustrato. - A</w:t>
      </w:r>
      <w:r w:rsidRPr="00431AAC">
        <w:rPr>
          <w:rFonts w:asciiTheme="minorHAnsi" w:hAnsiTheme="minorHAnsi" w:cstheme="minorHAnsi"/>
          <w:sz w:val="28"/>
          <w:szCs w:val="28"/>
        </w:rPr>
        <w:t>nno</w:t>
      </w:r>
      <w:r w:rsidR="00CF7556" w:rsidRPr="00431AAC">
        <w:rPr>
          <w:rFonts w:asciiTheme="minorHAnsi" w:hAnsiTheme="minorHAnsi" w:cstheme="minorHAnsi"/>
          <w:sz w:val="28"/>
          <w:szCs w:val="28"/>
        </w:rPr>
        <w:t xml:space="preserve"> 1, n. 1 (gen</w:t>
      </w:r>
      <w:r w:rsidRPr="00431AAC">
        <w:rPr>
          <w:rFonts w:asciiTheme="minorHAnsi" w:hAnsiTheme="minorHAnsi" w:cstheme="minorHAnsi"/>
          <w:sz w:val="28"/>
          <w:szCs w:val="28"/>
        </w:rPr>
        <w:t>naio</w:t>
      </w:r>
      <w:r w:rsidR="00CF7556" w:rsidRPr="00431AAC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CF7556" w:rsidRPr="00431AAC">
        <w:rPr>
          <w:rFonts w:asciiTheme="minorHAnsi" w:hAnsiTheme="minorHAnsi" w:cstheme="minorHAnsi"/>
          <w:sz w:val="28"/>
          <w:szCs w:val="28"/>
        </w:rPr>
        <w:t>1878)-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 xml:space="preserve">  </w:t>
      </w:r>
      <w:r w:rsidR="00CF7556" w:rsidRPr="00431AAC">
        <w:rPr>
          <w:rFonts w:asciiTheme="minorHAnsi" w:hAnsiTheme="minorHAnsi" w:cstheme="minorHAnsi"/>
          <w:sz w:val="28"/>
          <w:szCs w:val="28"/>
        </w:rPr>
        <w:t>.</w:t>
      </w:r>
      <w:proofErr w:type="gramEnd"/>
      <w:r w:rsidR="00CF7556" w:rsidRPr="00431AAC">
        <w:rPr>
          <w:rFonts w:asciiTheme="minorHAnsi" w:hAnsiTheme="minorHAnsi" w:cstheme="minorHAnsi"/>
          <w:sz w:val="28"/>
          <w:szCs w:val="28"/>
        </w:rPr>
        <w:t xml:space="preserve"> - </w:t>
      </w:r>
      <w:proofErr w:type="gramStart"/>
      <w:r w:rsidR="00CF7556" w:rsidRPr="00431AAC">
        <w:rPr>
          <w:rFonts w:asciiTheme="minorHAnsi" w:hAnsiTheme="minorHAnsi" w:cstheme="minorHAnsi"/>
          <w:sz w:val="28"/>
          <w:szCs w:val="28"/>
        </w:rPr>
        <w:t>Milano ;</w:t>
      </w:r>
      <w:proofErr w:type="gramEnd"/>
      <w:r w:rsidR="00CF7556" w:rsidRPr="00431AAC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CF7556" w:rsidRPr="00431AAC">
        <w:rPr>
          <w:rFonts w:asciiTheme="minorHAnsi" w:hAnsiTheme="minorHAnsi" w:cstheme="minorHAnsi"/>
          <w:sz w:val="28"/>
          <w:szCs w:val="28"/>
        </w:rPr>
        <w:t>Asti :</w:t>
      </w:r>
      <w:proofErr w:type="gramEnd"/>
      <w:r w:rsidR="00CF7556" w:rsidRPr="00431AAC">
        <w:rPr>
          <w:rFonts w:asciiTheme="minorHAnsi" w:hAnsiTheme="minorHAnsi" w:cstheme="minorHAnsi"/>
          <w:sz w:val="28"/>
          <w:szCs w:val="28"/>
        </w:rPr>
        <w:t xml:space="preserve"> Stab. </w:t>
      </w:r>
      <w:proofErr w:type="spellStart"/>
      <w:r w:rsidR="00CF7556" w:rsidRPr="00431AAC">
        <w:rPr>
          <w:rFonts w:asciiTheme="minorHAnsi" w:hAnsiTheme="minorHAnsi" w:cstheme="minorHAnsi"/>
          <w:sz w:val="28"/>
          <w:szCs w:val="28"/>
        </w:rPr>
        <w:t>Dresco</w:t>
      </w:r>
      <w:proofErr w:type="spellEnd"/>
      <w:r w:rsidR="00CF7556" w:rsidRPr="00431AAC">
        <w:rPr>
          <w:rFonts w:asciiTheme="minorHAnsi" w:hAnsiTheme="minorHAnsi" w:cstheme="minorHAnsi"/>
          <w:sz w:val="28"/>
          <w:szCs w:val="28"/>
        </w:rPr>
        <w:t xml:space="preserve">, [1878]. </w:t>
      </w:r>
      <w:r w:rsidRPr="00431AAC">
        <w:rPr>
          <w:rFonts w:asciiTheme="minorHAnsi" w:hAnsiTheme="minorHAnsi" w:cstheme="minorHAnsi"/>
          <w:sz w:val="28"/>
          <w:szCs w:val="28"/>
        </w:rPr>
        <w:t>–</w:t>
      </w:r>
      <w:r w:rsidR="00CF7556" w:rsidRPr="00431AAC">
        <w:rPr>
          <w:rFonts w:asciiTheme="minorHAnsi" w:hAnsiTheme="minorHAnsi" w:cstheme="minorHAnsi"/>
          <w:sz w:val="28"/>
          <w:szCs w:val="28"/>
        </w:rPr>
        <w:t xml:space="preserve"> </w:t>
      </w:r>
      <w:r w:rsidRPr="00431AAC">
        <w:rPr>
          <w:rFonts w:asciiTheme="minorHAnsi" w:hAnsiTheme="minorHAnsi" w:cstheme="minorHAnsi"/>
          <w:sz w:val="28"/>
          <w:szCs w:val="28"/>
        </w:rPr>
        <w:t xml:space="preserve">1 </w:t>
      </w:r>
      <w:proofErr w:type="gramStart"/>
      <w:r w:rsidR="00CF7556" w:rsidRPr="00431AAC">
        <w:rPr>
          <w:rFonts w:asciiTheme="minorHAnsi" w:hAnsiTheme="minorHAnsi" w:cstheme="minorHAnsi"/>
          <w:sz w:val="28"/>
          <w:szCs w:val="28"/>
        </w:rPr>
        <w:t>v</w:t>
      </w:r>
      <w:r w:rsidRPr="00431AAC">
        <w:rPr>
          <w:rFonts w:asciiTheme="minorHAnsi" w:hAnsiTheme="minorHAnsi" w:cstheme="minorHAnsi"/>
          <w:sz w:val="28"/>
          <w:szCs w:val="28"/>
        </w:rPr>
        <w:t>olume</w:t>
      </w:r>
      <w:r w:rsidR="00CF7556" w:rsidRPr="00431AAC">
        <w:rPr>
          <w:rFonts w:asciiTheme="minorHAnsi" w:hAnsiTheme="minorHAnsi" w:cstheme="minorHAnsi"/>
          <w:sz w:val="28"/>
          <w:szCs w:val="28"/>
        </w:rPr>
        <w:t xml:space="preserve"> :</w:t>
      </w:r>
      <w:proofErr w:type="gramEnd"/>
      <w:r w:rsidR="00CF7556" w:rsidRPr="00431AAC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CF7556" w:rsidRPr="00431AAC">
        <w:rPr>
          <w:rFonts w:asciiTheme="minorHAnsi" w:hAnsiTheme="minorHAnsi" w:cstheme="minorHAnsi"/>
          <w:sz w:val="28"/>
          <w:szCs w:val="28"/>
        </w:rPr>
        <w:t>ill. ;</w:t>
      </w:r>
      <w:proofErr w:type="gramEnd"/>
      <w:r w:rsidR="00CF7556" w:rsidRPr="00431AAC">
        <w:rPr>
          <w:rFonts w:asciiTheme="minorHAnsi" w:hAnsiTheme="minorHAnsi" w:cstheme="minorHAnsi"/>
          <w:sz w:val="28"/>
          <w:szCs w:val="28"/>
        </w:rPr>
        <w:t xml:space="preserve"> 36 cm. </w:t>
      </w:r>
      <w:r w:rsidRPr="00431AAC">
        <w:rPr>
          <w:rFonts w:asciiTheme="minorHAnsi" w:hAnsiTheme="minorHAnsi" w:cstheme="minorHAnsi"/>
          <w:sz w:val="28"/>
          <w:szCs w:val="28"/>
        </w:rPr>
        <w:t>((</w:t>
      </w:r>
      <w:r w:rsidR="00CF7556" w:rsidRPr="00431AAC">
        <w:rPr>
          <w:rFonts w:asciiTheme="minorHAnsi" w:hAnsiTheme="minorHAnsi" w:cstheme="minorHAnsi"/>
          <w:sz w:val="28"/>
          <w:szCs w:val="28"/>
        </w:rPr>
        <w:t>Settimanale. - LO10749714</w:t>
      </w:r>
    </w:p>
    <w:p w14:paraId="6FC3B88A" w14:textId="77777777" w:rsidR="00CF7556" w:rsidRPr="00431AAC" w:rsidRDefault="00CF7556" w:rsidP="00464DA1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28B7CE5" w14:textId="77777777" w:rsidR="00CF7556" w:rsidRPr="00431AAC" w:rsidRDefault="00CF7556" w:rsidP="00464DA1">
      <w:pPr>
        <w:jc w:val="both"/>
        <w:rPr>
          <w:rFonts w:asciiTheme="minorHAnsi" w:hAnsiTheme="minorHAnsi" w:cstheme="minorHAnsi"/>
          <w:sz w:val="28"/>
          <w:szCs w:val="28"/>
        </w:rPr>
      </w:pPr>
      <w:r w:rsidRPr="00431AAC">
        <w:rPr>
          <w:rFonts w:asciiTheme="minorHAnsi" w:hAnsiTheme="minorHAnsi" w:cstheme="minorHAnsi"/>
          <w:sz w:val="28"/>
          <w:szCs w:val="28"/>
        </w:rPr>
        <w:t>Il *</w:t>
      </w:r>
      <w:proofErr w:type="gramStart"/>
      <w:r w:rsidRPr="00431AAC">
        <w:rPr>
          <w:rFonts w:asciiTheme="minorHAnsi" w:hAnsiTheme="minorHAnsi" w:cstheme="minorHAnsi"/>
          <w:b/>
          <w:bCs/>
          <w:sz w:val="28"/>
          <w:szCs w:val="28"/>
        </w:rPr>
        <w:t>figaro</w:t>
      </w:r>
      <w:r w:rsidRPr="00431AAC">
        <w:rPr>
          <w:rFonts w:asciiTheme="minorHAnsi" w:hAnsiTheme="minorHAnsi" w:cstheme="minorHAnsi"/>
          <w:sz w:val="28"/>
          <w:szCs w:val="28"/>
        </w:rPr>
        <w:t xml:space="preserve"> :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giornale satirico, illustrato. - Anno 1, n. 1 (28 settembre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1896)-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anno 2, n. 2 (1897). -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Milano :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Tip. Agraria, 1896-1897. - 2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volumi :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431AAC">
        <w:rPr>
          <w:rFonts w:asciiTheme="minorHAnsi" w:hAnsiTheme="minorHAnsi" w:cstheme="minorHAnsi"/>
          <w:sz w:val="28"/>
          <w:szCs w:val="28"/>
        </w:rPr>
        <w:t>ill. ;</w:t>
      </w:r>
      <w:proofErr w:type="gramEnd"/>
      <w:r w:rsidRPr="00431AAC">
        <w:rPr>
          <w:rFonts w:asciiTheme="minorHAnsi" w:hAnsiTheme="minorHAnsi" w:cstheme="minorHAnsi"/>
          <w:sz w:val="28"/>
          <w:szCs w:val="28"/>
        </w:rPr>
        <w:t xml:space="preserve"> 41 cm. - CUBI 234735. - BNI 1896-8963. - CFI0353440</w:t>
      </w:r>
    </w:p>
    <w:p w14:paraId="7C433348" w14:textId="77777777" w:rsidR="00CF7556" w:rsidRPr="00464DA1" w:rsidRDefault="00CF7556" w:rsidP="00464DA1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0BF67C34" w14:textId="77777777" w:rsidR="00CF7556" w:rsidRPr="00464DA1" w:rsidRDefault="00CF7556" w:rsidP="00464DA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9C6DB8" w14:textId="77777777" w:rsidR="0031062F" w:rsidRPr="00464DA1" w:rsidRDefault="0031062F" w:rsidP="00464DA1">
      <w:pPr>
        <w:jc w:val="both"/>
        <w:rPr>
          <w:rFonts w:asciiTheme="minorHAnsi" w:hAnsiTheme="minorHAnsi" w:cstheme="minorHAnsi"/>
        </w:rPr>
      </w:pPr>
    </w:p>
    <w:sectPr w:rsidR="0031062F" w:rsidRPr="00464DA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94F5E"/>
    <w:rsid w:val="001138C0"/>
    <w:rsid w:val="00294F5E"/>
    <w:rsid w:val="0031062F"/>
    <w:rsid w:val="003605E3"/>
    <w:rsid w:val="00375F4B"/>
    <w:rsid w:val="003811E4"/>
    <w:rsid w:val="00431AAC"/>
    <w:rsid w:val="00464DA1"/>
    <w:rsid w:val="00653982"/>
    <w:rsid w:val="00C71CAA"/>
    <w:rsid w:val="00CF7556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BDAD6"/>
  <w15:chartTrackingRefBased/>
  <w15:docId w15:val="{153642A2-20F7-4E6D-B147-D6E50E11D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55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4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4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4F5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4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4F5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4F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4F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4F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4F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4F5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94F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4F5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4F5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4F5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4F5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4F5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4F5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4F5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94F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94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94F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94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94F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94F5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94F5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94F5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94F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94F5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94F5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CF7556"/>
    <w:rPr>
      <w:strike w:val="0"/>
      <w:dstrike w:val="0"/>
      <w:color w:val="000000"/>
      <w:u w:val="none"/>
    </w:rPr>
  </w:style>
  <w:style w:type="paragraph" w:styleId="NormaleWeb">
    <w:name w:val="Normal (Web)"/>
    <w:basedOn w:val="Normale"/>
    <w:uiPriority w:val="99"/>
    <w:unhideWhenUsed/>
    <w:rsid w:val="00CF7556"/>
    <w:pPr>
      <w:spacing w:before="280" w:after="28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F75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ternetculturale.it/it/913/emeroteca-digitale-italiana/periodic/testata/6801" TargetMode="External"/><Relationship Id="rId5" Type="http://schemas.openxmlformats.org/officeDocument/2006/relationships/hyperlink" Target="http://emeroteca.braidense.it/gea/scheda_testata.php?IDTestata=82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2026-09-21T09:11:00Z</dcterms:created>
  <dcterms:modified xsi:type="dcterms:W3CDTF">2026-09-21T09:32:00Z</dcterms:modified>
</cp:coreProperties>
</file>