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9A426" w14:textId="15834663" w:rsidR="004D055C" w:rsidRPr="004D055C" w:rsidRDefault="004D055C" w:rsidP="004D055C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206929593"/>
      <w:r w:rsidRPr="004D055C">
        <w:rPr>
          <w:rFonts w:asciiTheme="minorHAnsi" w:hAnsiTheme="minorHAnsi" w:cstheme="minorHAnsi"/>
          <w:b/>
          <w:color w:val="C00000"/>
          <w:sz w:val="44"/>
          <w:szCs w:val="44"/>
        </w:rPr>
        <w:t>HX3811</w:t>
      </w:r>
      <w:r w:rsidRPr="004D055C">
        <w:rPr>
          <w:rFonts w:asciiTheme="minorHAnsi" w:hAnsiTheme="minorHAnsi" w:cstheme="minorHAnsi"/>
          <w:b/>
          <w:sz w:val="16"/>
          <w:szCs w:val="16"/>
        </w:rPr>
        <w:tab/>
      </w:r>
      <w:r w:rsidRPr="004D055C">
        <w:rPr>
          <w:rFonts w:asciiTheme="minorHAnsi" w:hAnsiTheme="minorHAnsi" w:cstheme="minorHAnsi"/>
          <w:b/>
          <w:sz w:val="16"/>
          <w:szCs w:val="16"/>
        </w:rPr>
        <w:tab/>
      </w:r>
      <w:r w:rsidRPr="004D055C">
        <w:rPr>
          <w:rFonts w:asciiTheme="minorHAnsi" w:hAnsiTheme="minorHAnsi" w:cstheme="minorHAnsi"/>
          <w:b/>
          <w:sz w:val="16"/>
          <w:szCs w:val="16"/>
        </w:rPr>
        <w:tab/>
      </w:r>
      <w:r w:rsidRPr="004D055C">
        <w:rPr>
          <w:rFonts w:asciiTheme="minorHAnsi" w:hAnsiTheme="minorHAnsi" w:cstheme="minorHAnsi"/>
          <w:b/>
          <w:sz w:val="16"/>
          <w:szCs w:val="16"/>
        </w:rPr>
        <w:tab/>
      </w:r>
      <w:r w:rsidRPr="004D055C">
        <w:rPr>
          <w:rFonts w:asciiTheme="minorHAnsi" w:hAnsiTheme="minorHAnsi" w:cstheme="minorHAnsi"/>
          <w:b/>
          <w:sz w:val="16"/>
          <w:szCs w:val="16"/>
        </w:rPr>
        <w:tab/>
      </w:r>
      <w:r w:rsidRPr="004D055C">
        <w:rPr>
          <w:rFonts w:asciiTheme="minorHAnsi" w:hAnsiTheme="minorHAnsi" w:cstheme="minorHAnsi"/>
          <w:i/>
          <w:sz w:val="16"/>
          <w:szCs w:val="16"/>
        </w:rPr>
        <w:t>Scheda creata il 22 ottobre 2025</w:t>
      </w:r>
      <w:r w:rsidR="00E74042">
        <w:rPr>
          <w:rFonts w:asciiTheme="minorHAnsi" w:hAnsiTheme="minorHAnsi" w:cstheme="minorHAnsi"/>
          <w:i/>
          <w:sz w:val="16"/>
          <w:szCs w:val="16"/>
        </w:rPr>
        <w:t>; Ultimo aggiornamento: 25 dicembre 2025</w:t>
      </w:r>
    </w:p>
    <w:bookmarkEnd w:id="0"/>
    <w:p w14:paraId="3F884B14" w14:textId="77777777" w:rsidR="00E74042" w:rsidRPr="004D055C" w:rsidRDefault="00E74042" w:rsidP="00E74042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4D055C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4D055C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p w14:paraId="7EDE0CF8" w14:textId="7B426F6D" w:rsidR="004D055C" w:rsidRPr="004D055C" w:rsidRDefault="004D055C" w:rsidP="004D055C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4D055C">
        <w:rPr>
          <w:rFonts w:asciiTheme="minorHAnsi" w:hAnsiTheme="minorHAnsi" w:cstheme="minorHAnsi"/>
          <w:noProof/>
        </w:rPr>
        <w:drawing>
          <wp:inline distT="0" distB="0" distL="0" distR="0" wp14:anchorId="5352EEA2" wp14:editId="2AE9E8C8">
            <wp:extent cx="2192400" cy="2880000"/>
            <wp:effectExtent l="0" t="0" r="0" b="0"/>
            <wp:docPr id="428173653" name="Immagine 1" descr="Immagine che contiene testo, giornale, carta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173653" name="Immagine 1" descr="Immagine che contiene testo, giornale, carta, Pubblicazione&#10;&#10;Il contenuto generato dall'IA potrebbe non essere corret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924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055C">
        <w:rPr>
          <w:rFonts w:asciiTheme="minorHAnsi" w:hAnsiTheme="minorHAnsi" w:cstheme="minorHAnsi"/>
          <w:noProof/>
        </w:rPr>
        <w:drawing>
          <wp:inline distT="0" distB="0" distL="0" distR="0" wp14:anchorId="288C328B" wp14:editId="36F0741E">
            <wp:extent cx="2224800" cy="2880000"/>
            <wp:effectExtent l="0" t="0" r="4445" b="0"/>
            <wp:docPr id="1292766468" name="Immagine 1" descr="immagine per scheda con id IEI0105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per scheda con id IEI010588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8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3F0A2" w14:textId="5AB5B2C1" w:rsidR="004D055C" w:rsidRPr="00E74042" w:rsidRDefault="004D055C" w:rsidP="004D055C">
      <w:pPr>
        <w:jc w:val="both"/>
        <w:rPr>
          <w:rFonts w:asciiTheme="minorHAnsi" w:hAnsiTheme="minorHAnsi" w:cstheme="minorHAnsi"/>
          <w:sz w:val="28"/>
          <w:szCs w:val="28"/>
        </w:rPr>
      </w:pPr>
      <w:r w:rsidRPr="00E74042">
        <w:rPr>
          <w:rFonts w:asciiTheme="minorHAnsi" w:hAnsiTheme="minorHAnsi" w:cstheme="minorHAnsi"/>
          <w:bCs/>
          <w:sz w:val="28"/>
          <w:szCs w:val="28"/>
        </w:rPr>
        <w:t>Il</w:t>
      </w:r>
      <w:r w:rsidRPr="00E74042">
        <w:rPr>
          <w:rFonts w:asciiTheme="minorHAnsi" w:hAnsiTheme="minorHAnsi" w:cstheme="minorHAnsi"/>
          <w:b/>
          <w:bCs/>
          <w:sz w:val="28"/>
          <w:szCs w:val="28"/>
        </w:rPr>
        <w:t xml:space="preserve"> *Masaniello</w:t>
      </w:r>
      <w:r w:rsidRPr="00E74042">
        <w:rPr>
          <w:rFonts w:asciiTheme="minorHAnsi" w:hAnsiTheme="minorHAnsi" w:cstheme="minorHAnsi"/>
          <w:bCs/>
          <w:sz w:val="28"/>
          <w:szCs w:val="28"/>
        </w:rPr>
        <w:t xml:space="preserve"> : giornale quotidiano.</w:t>
      </w:r>
      <w:r w:rsidRPr="00E74042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E74042">
        <w:rPr>
          <w:rFonts w:asciiTheme="minorHAnsi" w:hAnsiTheme="minorHAnsi" w:cstheme="minorHAnsi"/>
          <w:sz w:val="28"/>
          <w:szCs w:val="28"/>
        </w:rPr>
        <w:t xml:space="preserve">- Anno 1, n. 1 (12 luglio 1860)-anno 1, n. 4 (25 luglio 1860). - Napoli : </w:t>
      </w:r>
      <w:proofErr w:type="spellStart"/>
      <w:r w:rsidRPr="00E74042">
        <w:rPr>
          <w:rFonts w:asciiTheme="minorHAnsi" w:hAnsiTheme="minorHAnsi" w:cstheme="minorHAnsi"/>
          <w:sz w:val="28"/>
          <w:szCs w:val="28"/>
        </w:rPr>
        <w:t>tip</w:t>
      </w:r>
      <w:proofErr w:type="spellEnd"/>
      <w:r w:rsidRPr="00E74042">
        <w:rPr>
          <w:rFonts w:asciiTheme="minorHAnsi" w:hAnsiTheme="minorHAnsi" w:cstheme="minorHAnsi"/>
          <w:sz w:val="28"/>
          <w:szCs w:val="28"/>
        </w:rPr>
        <w:t>. Lista, 1860. – 1 volume ; 26 cm. ((Dal n. 3: settimanale. - Dal n. 4 sottotitolo: giornale popolare. - IEI0105888</w:t>
      </w:r>
    </w:p>
    <w:p w14:paraId="53AF3273" w14:textId="0F1C9E77" w:rsidR="004D055C" w:rsidRPr="00E74042" w:rsidRDefault="004D055C" w:rsidP="004D055C">
      <w:pPr>
        <w:suppressAutoHyphens w:val="0"/>
        <w:jc w:val="both"/>
        <w:rPr>
          <w:rFonts w:asciiTheme="minorHAnsi" w:hAnsiTheme="minorHAnsi" w:cstheme="minorHAnsi"/>
          <w:sz w:val="28"/>
          <w:szCs w:val="28"/>
        </w:rPr>
      </w:pPr>
      <w:r w:rsidRPr="00E74042">
        <w:rPr>
          <w:rFonts w:asciiTheme="minorHAnsi" w:hAnsiTheme="minorHAnsi" w:cstheme="minorHAnsi"/>
          <w:sz w:val="28"/>
          <w:szCs w:val="28"/>
        </w:rPr>
        <w:t>Si alterna con: La *lanterna magica [</w:t>
      </w:r>
      <w:hyperlink r:id="rId6" w:history="1">
        <w:r w:rsidRPr="00E74042">
          <w:rPr>
            <w:rStyle w:val="Collegamentoipertestuale"/>
            <w:rFonts w:asciiTheme="minorHAnsi" w:hAnsiTheme="minorHAnsi" w:cstheme="minorHAnsi"/>
            <w:sz w:val="28"/>
            <w:szCs w:val="28"/>
          </w:rPr>
          <w:t>HX3537</w:t>
        </w:r>
      </w:hyperlink>
      <w:r w:rsidRPr="00E74042">
        <w:rPr>
          <w:rFonts w:asciiTheme="minorHAnsi" w:hAnsiTheme="minorHAnsi" w:cstheme="minorHAnsi"/>
          <w:sz w:val="28"/>
          <w:szCs w:val="28"/>
        </w:rPr>
        <w:t>]</w:t>
      </w:r>
    </w:p>
    <w:p w14:paraId="63274E6A" w14:textId="77777777" w:rsidR="00E74042" w:rsidRPr="00E74042" w:rsidRDefault="004D055C" w:rsidP="004D055C">
      <w:pPr>
        <w:jc w:val="both"/>
        <w:rPr>
          <w:rFonts w:asciiTheme="minorHAnsi" w:hAnsiTheme="minorHAnsi" w:cstheme="minorHAnsi"/>
          <w:sz w:val="28"/>
          <w:szCs w:val="28"/>
        </w:rPr>
      </w:pPr>
      <w:r w:rsidRPr="00E74042">
        <w:rPr>
          <w:rFonts w:asciiTheme="minorHAnsi" w:hAnsiTheme="minorHAnsi" w:cstheme="minorHAnsi"/>
          <w:b/>
          <w:bCs/>
          <w:color w:val="C00000"/>
          <w:sz w:val="28"/>
          <w:szCs w:val="28"/>
        </w:rPr>
        <w:t>Copia digitale</w:t>
      </w:r>
      <w:r w:rsidRPr="00E74042">
        <w:rPr>
          <w:rFonts w:asciiTheme="minorHAnsi" w:hAnsiTheme="minorHAnsi" w:cstheme="minorHAnsi"/>
          <w:color w:val="C00000"/>
          <w:sz w:val="28"/>
          <w:szCs w:val="28"/>
        </w:rPr>
        <w:t xml:space="preserve"> </w:t>
      </w:r>
      <w:hyperlink r:id="rId7" w:history="1">
        <w:r w:rsidR="00E74042" w:rsidRPr="00E74042">
          <w:rPr>
            <w:rStyle w:val="Collegamentoipertestuale"/>
            <w:rFonts w:asciiTheme="minorHAnsi" w:hAnsiTheme="minorHAnsi" w:cstheme="minorHAnsi"/>
            <w:sz w:val="28"/>
            <w:szCs w:val="28"/>
          </w:rPr>
          <w:t>1860</w:t>
        </w:r>
      </w:hyperlink>
    </w:p>
    <w:p w14:paraId="09DD3509" w14:textId="53CD6DCE" w:rsidR="00E74042" w:rsidRPr="00E74042" w:rsidRDefault="00E74042" w:rsidP="00E74042">
      <w:pPr>
        <w:jc w:val="center"/>
        <w:rPr>
          <w:rFonts w:asciiTheme="minorHAnsi" w:hAnsiTheme="minorHAnsi" w:cstheme="minorHAnsi"/>
          <w:sz w:val="28"/>
          <w:szCs w:val="28"/>
        </w:rPr>
      </w:pPr>
      <w:r w:rsidRPr="00E74042">
        <w:rPr>
          <w:noProof/>
          <w:sz w:val="28"/>
          <w:szCs w:val="28"/>
        </w:rPr>
        <w:drawing>
          <wp:inline distT="0" distB="0" distL="0" distR="0" wp14:anchorId="68DFC0D7" wp14:editId="6981E30E">
            <wp:extent cx="2228400" cy="2880000"/>
            <wp:effectExtent l="0" t="0" r="635" b="0"/>
            <wp:docPr id="1047547302" name="Immagine 1" descr="immagine per scheda con id NAP0213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per scheda con id NAP02139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4042">
        <w:rPr>
          <w:rFonts w:asciiTheme="minorHAnsi" w:hAnsiTheme="minorHAnsi" w:cstheme="minorHAnsi"/>
          <w:sz w:val="28"/>
          <w:szCs w:val="28"/>
        </w:rPr>
        <w:drawing>
          <wp:inline distT="0" distB="0" distL="0" distR="0" wp14:anchorId="667F5AE3" wp14:editId="1F290692">
            <wp:extent cx="2275200" cy="2880000"/>
            <wp:effectExtent l="0" t="0" r="0" b="0"/>
            <wp:docPr id="1619374217" name="Immagine 1" descr="Immagine che contiene testo, giornale, carta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374217" name="Immagine 1" descr="Immagine che contiene testo, giornale, carta, Pubblicazione&#10;&#10;Il contenuto generato dall'IA potrebbe non essere corret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52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DFC1E" w14:textId="1BBAECEB" w:rsidR="0031062F" w:rsidRPr="00E74042" w:rsidRDefault="00E74042" w:rsidP="004D055C">
      <w:pPr>
        <w:jc w:val="both"/>
        <w:rPr>
          <w:rFonts w:asciiTheme="minorHAnsi" w:hAnsiTheme="minorHAnsi" w:cstheme="minorHAnsi"/>
          <w:sz w:val="28"/>
          <w:szCs w:val="28"/>
        </w:rPr>
      </w:pPr>
      <w:r w:rsidRPr="00E74042">
        <w:rPr>
          <w:rFonts w:asciiTheme="minorHAnsi" w:hAnsiTheme="minorHAnsi" w:cstheme="minorHAnsi"/>
          <w:sz w:val="28"/>
          <w:szCs w:val="28"/>
        </w:rPr>
        <w:t>*</w:t>
      </w:r>
      <w:r w:rsidRPr="00E74042">
        <w:rPr>
          <w:rFonts w:asciiTheme="minorHAnsi" w:hAnsiTheme="minorHAnsi" w:cstheme="minorHAnsi"/>
          <w:b/>
          <w:bCs/>
          <w:sz w:val="28"/>
          <w:szCs w:val="28"/>
        </w:rPr>
        <w:t xml:space="preserve">Masaniello </w:t>
      </w:r>
      <w:r w:rsidRPr="00E74042">
        <w:rPr>
          <w:rFonts w:asciiTheme="minorHAnsi" w:hAnsiTheme="minorHAnsi" w:cstheme="minorHAnsi"/>
          <w:sz w:val="28"/>
          <w:szCs w:val="28"/>
        </w:rPr>
        <w:t xml:space="preserve">: </w:t>
      </w:r>
      <w:proofErr w:type="spellStart"/>
      <w:r w:rsidRPr="00E74042">
        <w:rPr>
          <w:rFonts w:asciiTheme="minorHAnsi" w:hAnsiTheme="minorHAnsi" w:cstheme="minorHAnsi"/>
          <w:sz w:val="28"/>
          <w:szCs w:val="28"/>
        </w:rPr>
        <w:t>spassatiempo</w:t>
      </w:r>
      <w:proofErr w:type="spellEnd"/>
      <w:r w:rsidRPr="00E74042">
        <w:rPr>
          <w:rFonts w:asciiTheme="minorHAnsi" w:hAnsiTheme="minorHAnsi" w:cstheme="minorHAnsi"/>
          <w:sz w:val="28"/>
          <w:szCs w:val="28"/>
        </w:rPr>
        <w:t xml:space="preserve"> de </w:t>
      </w:r>
      <w:proofErr w:type="spellStart"/>
      <w:r w:rsidRPr="00E74042">
        <w:rPr>
          <w:rFonts w:asciiTheme="minorHAnsi" w:hAnsiTheme="minorHAnsi" w:cstheme="minorHAnsi"/>
          <w:sz w:val="28"/>
          <w:szCs w:val="28"/>
        </w:rPr>
        <w:t>Napole</w:t>
      </w:r>
      <w:proofErr w:type="spellEnd"/>
      <w:r w:rsidRPr="00E74042">
        <w:rPr>
          <w:rFonts w:asciiTheme="minorHAnsi" w:hAnsiTheme="minorHAnsi" w:cstheme="minorHAnsi"/>
          <w:sz w:val="28"/>
          <w:szCs w:val="28"/>
        </w:rPr>
        <w:t xml:space="preserve"> e </w:t>
      </w:r>
      <w:proofErr w:type="spellStart"/>
      <w:r w:rsidRPr="00E74042">
        <w:rPr>
          <w:rFonts w:asciiTheme="minorHAnsi" w:hAnsiTheme="minorHAnsi" w:cstheme="minorHAnsi"/>
          <w:sz w:val="28"/>
          <w:szCs w:val="28"/>
        </w:rPr>
        <w:t>trentaseje</w:t>
      </w:r>
      <w:proofErr w:type="spellEnd"/>
      <w:r w:rsidRPr="00E74042">
        <w:rPr>
          <w:rFonts w:asciiTheme="minorHAnsi" w:hAnsiTheme="minorHAnsi" w:cstheme="minorHAnsi"/>
          <w:sz w:val="28"/>
          <w:szCs w:val="28"/>
        </w:rPr>
        <w:t xml:space="preserve"> casale. - A</w:t>
      </w:r>
      <w:r w:rsidRPr="00E74042">
        <w:rPr>
          <w:rFonts w:asciiTheme="minorHAnsi" w:hAnsiTheme="minorHAnsi" w:cstheme="minorHAnsi"/>
          <w:sz w:val="28"/>
          <w:szCs w:val="28"/>
        </w:rPr>
        <w:t>nno</w:t>
      </w:r>
      <w:r w:rsidRPr="00E74042">
        <w:rPr>
          <w:rFonts w:asciiTheme="minorHAnsi" w:hAnsiTheme="minorHAnsi" w:cstheme="minorHAnsi"/>
          <w:sz w:val="28"/>
          <w:szCs w:val="28"/>
        </w:rPr>
        <w:t xml:space="preserve"> 1</w:t>
      </w:r>
      <w:r w:rsidRPr="00E74042">
        <w:rPr>
          <w:rFonts w:asciiTheme="minorHAnsi" w:hAnsiTheme="minorHAnsi" w:cstheme="minorHAnsi"/>
          <w:sz w:val="28"/>
          <w:szCs w:val="28"/>
        </w:rPr>
        <w:t xml:space="preserve">, n. 1 </w:t>
      </w:r>
      <w:r w:rsidRPr="00E74042">
        <w:rPr>
          <w:rFonts w:asciiTheme="minorHAnsi" w:hAnsiTheme="minorHAnsi" w:cstheme="minorHAnsi"/>
          <w:sz w:val="28"/>
          <w:szCs w:val="28"/>
        </w:rPr>
        <w:t>(</w:t>
      </w:r>
      <w:r w:rsidRPr="00E74042">
        <w:rPr>
          <w:rFonts w:asciiTheme="minorHAnsi" w:hAnsiTheme="minorHAnsi" w:cstheme="minorHAnsi"/>
          <w:sz w:val="28"/>
          <w:szCs w:val="28"/>
        </w:rPr>
        <w:t xml:space="preserve">10 </w:t>
      </w:r>
      <w:proofErr w:type="spellStart"/>
      <w:r w:rsidRPr="00E74042">
        <w:rPr>
          <w:rFonts w:asciiTheme="minorHAnsi" w:hAnsiTheme="minorHAnsi" w:cstheme="minorHAnsi"/>
          <w:sz w:val="28"/>
          <w:szCs w:val="28"/>
        </w:rPr>
        <w:t>frevraro</w:t>
      </w:r>
      <w:proofErr w:type="spellEnd"/>
      <w:r w:rsidRPr="00E74042">
        <w:rPr>
          <w:rFonts w:asciiTheme="minorHAnsi" w:hAnsiTheme="minorHAnsi" w:cstheme="minorHAnsi"/>
          <w:sz w:val="28"/>
          <w:szCs w:val="28"/>
        </w:rPr>
        <w:t xml:space="preserve"> </w:t>
      </w:r>
      <w:r w:rsidRPr="00E74042">
        <w:rPr>
          <w:rFonts w:asciiTheme="minorHAnsi" w:hAnsiTheme="minorHAnsi" w:cstheme="minorHAnsi"/>
          <w:sz w:val="28"/>
          <w:szCs w:val="28"/>
        </w:rPr>
        <w:t>1862)-</w:t>
      </w:r>
      <w:r w:rsidRPr="00E74042">
        <w:rPr>
          <w:rFonts w:asciiTheme="minorHAnsi" w:hAnsiTheme="minorHAnsi" w:cstheme="minorHAnsi"/>
          <w:sz w:val="28"/>
          <w:szCs w:val="28"/>
        </w:rPr>
        <w:t>anno 1, n. 6 (6 marzo 1862)</w:t>
      </w:r>
      <w:r w:rsidRPr="00E74042">
        <w:rPr>
          <w:rFonts w:asciiTheme="minorHAnsi" w:hAnsiTheme="minorHAnsi" w:cstheme="minorHAnsi"/>
          <w:sz w:val="28"/>
          <w:szCs w:val="28"/>
        </w:rPr>
        <w:t xml:space="preserve">. </w:t>
      </w:r>
      <w:r w:rsidRPr="00E74042">
        <w:rPr>
          <w:rFonts w:asciiTheme="minorHAnsi" w:hAnsiTheme="minorHAnsi" w:cstheme="minorHAnsi"/>
          <w:sz w:val="28"/>
          <w:szCs w:val="28"/>
        </w:rPr>
        <w:t>–</w:t>
      </w:r>
      <w:r w:rsidRPr="00E74042">
        <w:rPr>
          <w:rFonts w:asciiTheme="minorHAnsi" w:hAnsiTheme="minorHAnsi" w:cstheme="minorHAnsi"/>
          <w:sz w:val="28"/>
          <w:szCs w:val="28"/>
        </w:rPr>
        <w:t xml:space="preserve"> </w:t>
      </w:r>
      <w:r w:rsidR="002C4C5B">
        <w:rPr>
          <w:rFonts w:asciiTheme="minorHAnsi" w:hAnsiTheme="minorHAnsi" w:cstheme="minorHAnsi"/>
          <w:sz w:val="28"/>
          <w:szCs w:val="28"/>
        </w:rPr>
        <w:t xml:space="preserve">Napoli : Litografia Strata S. Pietro a Majella, 1862. - </w:t>
      </w:r>
      <w:r w:rsidRPr="00E74042">
        <w:rPr>
          <w:rFonts w:asciiTheme="minorHAnsi" w:hAnsiTheme="minorHAnsi" w:cstheme="minorHAnsi"/>
          <w:sz w:val="28"/>
          <w:szCs w:val="28"/>
        </w:rPr>
        <w:t xml:space="preserve">6 </w:t>
      </w:r>
      <w:r w:rsidRPr="00E74042">
        <w:rPr>
          <w:rFonts w:asciiTheme="minorHAnsi" w:hAnsiTheme="minorHAnsi" w:cstheme="minorHAnsi"/>
          <w:sz w:val="28"/>
          <w:szCs w:val="28"/>
        </w:rPr>
        <w:t>v</w:t>
      </w:r>
      <w:r w:rsidRPr="00E74042">
        <w:rPr>
          <w:rFonts w:asciiTheme="minorHAnsi" w:hAnsiTheme="minorHAnsi" w:cstheme="minorHAnsi"/>
          <w:sz w:val="28"/>
          <w:szCs w:val="28"/>
        </w:rPr>
        <w:t>olumi</w:t>
      </w:r>
      <w:r w:rsidRPr="00E74042">
        <w:rPr>
          <w:rFonts w:asciiTheme="minorHAnsi" w:hAnsiTheme="minorHAnsi" w:cstheme="minorHAnsi"/>
          <w:sz w:val="28"/>
          <w:szCs w:val="28"/>
        </w:rPr>
        <w:t xml:space="preserve"> ; 22 cm. </w:t>
      </w:r>
      <w:r w:rsidRPr="00E74042">
        <w:rPr>
          <w:rFonts w:asciiTheme="minorHAnsi" w:hAnsiTheme="minorHAnsi" w:cstheme="minorHAnsi"/>
          <w:sz w:val="28"/>
          <w:szCs w:val="28"/>
        </w:rPr>
        <w:t xml:space="preserve">((Bisettimanale. - </w:t>
      </w:r>
      <w:r w:rsidRPr="00E74042">
        <w:rPr>
          <w:rFonts w:asciiTheme="minorHAnsi" w:hAnsiTheme="minorHAnsi" w:cstheme="minorHAnsi"/>
          <w:sz w:val="28"/>
          <w:szCs w:val="28"/>
        </w:rPr>
        <w:t>NAP0213900</w:t>
      </w:r>
    </w:p>
    <w:p w14:paraId="61F8D7C5" w14:textId="64DBA8F3" w:rsidR="00E74042" w:rsidRPr="00E74042" w:rsidRDefault="00E74042" w:rsidP="004D055C">
      <w:pPr>
        <w:jc w:val="both"/>
        <w:rPr>
          <w:rFonts w:asciiTheme="minorHAnsi" w:hAnsiTheme="minorHAnsi" w:cstheme="minorHAnsi"/>
          <w:sz w:val="28"/>
          <w:szCs w:val="28"/>
        </w:rPr>
      </w:pPr>
      <w:r w:rsidRPr="00E74042">
        <w:rPr>
          <w:rFonts w:asciiTheme="minorHAnsi" w:hAnsiTheme="minorHAnsi" w:cstheme="minorHAnsi"/>
          <w:b/>
          <w:bCs/>
          <w:color w:val="C00000"/>
          <w:sz w:val="28"/>
          <w:szCs w:val="28"/>
        </w:rPr>
        <w:t>Copia digitale</w:t>
      </w:r>
      <w:r w:rsidRPr="00E74042">
        <w:rPr>
          <w:rFonts w:asciiTheme="minorHAnsi" w:hAnsiTheme="minorHAnsi" w:cstheme="minorHAnsi"/>
          <w:sz w:val="28"/>
          <w:szCs w:val="28"/>
        </w:rPr>
        <w:t xml:space="preserve">: </w:t>
      </w:r>
      <w:hyperlink r:id="rId10" w:history="1">
        <w:r w:rsidRPr="00E74042">
          <w:rPr>
            <w:rStyle w:val="Collegamentoipertestuale"/>
            <w:rFonts w:asciiTheme="minorHAnsi" w:hAnsiTheme="minorHAnsi" w:cstheme="minorHAnsi"/>
            <w:sz w:val="28"/>
            <w:szCs w:val="28"/>
          </w:rPr>
          <w:t>1862</w:t>
        </w:r>
      </w:hyperlink>
    </w:p>
    <w:p w14:paraId="4186F8F0" w14:textId="77777777" w:rsidR="00E74042" w:rsidRPr="00E74042" w:rsidRDefault="00E74042" w:rsidP="004D055C">
      <w:pPr>
        <w:jc w:val="both"/>
        <w:rPr>
          <w:rFonts w:asciiTheme="minorHAnsi" w:hAnsiTheme="minorHAnsi" w:cstheme="minorHAnsi"/>
          <w:sz w:val="28"/>
          <w:szCs w:val="28"/>
        </w:rPr>
      </w:pPr>
    </w:p>
    <w:p w14:paraId="40952B33" w14:textId="13135CEE" w:rsidR="00E74042" w:rsidRPr="00E74042" w:rsidRDefault="00E74042" w:rsidP="00E74042">
      <w:pPr>
        <w:suppressAutoHyphens w:val="0"/>
        <w:jc w:val="both"/>
        <w:rPr>
          <w:rFonts w:asciiTheme="minorHAnsi" w:hAnsiTheme="minorHAnsi" w:cstheme="minorHAnsi"/>
          <w:sz w:val="28"/>
          <w:szCs w:val="28"/>
        </w:rPr>
      </w:pPr>
      <w:bookmarkStart w:id="1" w:name="_Hlk212043079"/>
      <w:r w:rsidRPr="00E74042">
        <w:rPr>
          <w:rFonts w:asciiTheme="minorHAnsi" w:hAnsiTheme="minorHAnsi" w:cstheme="minorHAnsi"/>
          <w:sz w:val="28"/>
          <w:szCs w:val="28"/>
        </w:rPr>
        <w:t xml:space="preserve">Soggetto: Satira politica – Napoli </w:t>
      </w:r>
      <w:r w:rsidRPr="00E74042">
        <w:rPr>
          <w:rFonts w:asciiTheme="minorHAnsi" w:hAnsiTheme="minorHAnsi" w:cstheme="minorHAnsi"/>
          <w:sz w:val="28"/>
          <w:szCs w:val="28"/>
        </w:rPr>
        <w:t>–</w:t>
      </w:r>
      <w:r w:rsidRPr="00E74042">
        <w:rPr>
          <w:rFonts w:asciiTheme="minorHAnsi" w:hAnsiTheme="minorHAnsi" w:cstheme="minorHAnsi"/>
          <w:sz w:val="28"/>
          <w:szCs w:val="28"/>
        </w:rPr>
        <w:t xml:space="preserve"> 1860</w:t>
      </w:r>
      <w:r w:rsidRPr="00E74042">
        <w:rPr>
          <w:rFonts w:asciiTheme="minorHAnsi" w:hAnsiTheme="minorHAnsi" w:cstheme="minorHAnsi"/>
          <w:sz w:val="28"/>
          <w:szCs w:val="28"/>
        </w:rPr>
        <w:t>-1862</w:t>
      </w:r>
      <w:bookmarkEnd w:id="1"/>
    </w:p>
    <w:sectPr w:rsidR="00E74042" w:rsidRPr="00E74042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C2E33"/>
    <w:rsid w:val="001F3791"/>
    <w:rsid w:val="002C4C5B"/>
    <w:rsid w:val="0031062F"/>
    <w:rsid w:val="003605E3"/>
    <w:rsid w:val="00375F4B"/>
    <w:rsid w:val="003811E4"/>
    <w:rsid w:val="003C2E33"/>
    <w:rsid w:val="004D055C"/>
    <w:rsid w:val="00653982"/>
    <w:rsid w:val="00C71CAA"/>
    <w:rsid w:val="00D544E6"/>
    <w:rsid w:val="00E74042"/>
    <w:rsid w:val="00E77773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7D67D"/>
  <w15:chartTrackingRefBased/>
  <w15:docId w15:val="{AA182807-2E7B-4D2E-BE58-E572D0A54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D055C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C2E3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C2E3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C2E3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C2E3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C2E3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C2E3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C2E3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C2E3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C2E3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C2E3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C2E3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C2E3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C2E33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C2E33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C2E3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C2E3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C2E3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C2E3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C2E3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C2E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C2E3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C2E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C2E3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C2E3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C2E3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C2E33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C2E3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C2E33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C2E33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4D055C"/>
    <w:rPr>
      <w:strike w:val="0"/>
      <w:dstrike w:val="0"/>
      <w:color w:val="000000"/>
      <w:u w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740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://www.internetculturale.it/it/913/emeroteca-digitale-italiana/periodic/testata/9422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giuliopalanga.com/wp-content/uploads/2025/04/HX3537.docx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s://www.internetculturale.it/it/16/search?instance=magindice&amp;semplice.y=12&amp;semplice.x=9&amp;q=masaniello+spassatiempo&amp;instance=mag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1090</TotalTime>
  <Pages>1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2025-10-22T14:27:00Z</dcterms:created>
  <dcterms:modified xsi:type="dcterms:W3CDTF">2025-12-26T05:30:00Z</dcterms:modified>
</cp:coreProperties>
</file>