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EF1AA" w14:textId="6DB0A655" w:rsidR="00F34CA5" w:rsidRPr="00F34CA5" w:rsidRDefault="00F34CA5" w:rsidP="00F34CA5">
      <w:pPr>
        <w:jc w:val="both"/>
        <w:rPr>
          <w:rFonts w:asciiTheme="minorHAnsi" w:hAnsiTheme="minorHAnsi" w:cstheme="minorHAnsi"/>
          <w:i/>
          <w:sz w:val="16"/>
          <w:szCs w:val="16"/>
        </w:rPr>
      </w:pPr>
      <w:r w:rsidRPr="00F34CA5">
        <w:rPr>
          <w:rFonts w:asciiTheme="minorHAnsi" w:hAnsiTheme="minorHAnsi" w:cstheme="minorHAnsi"/>
          <w:b/>
          <w:color w:val="C00000"/>
          <w:sz w:val="44"/>
          <w:szCs w:val="44"/>
        </w:rPr>
        <w:t>HX4229</w:t>
      </w:r>
      <w:r w:rsidRPr="00F34CA5">
        <w:rPr>
          <w:rFonts w:asciiTheme="minorHAnsi" w:hAnsiTheme="minorHAnsi" w:cstheme="minorHAnsi"/>
          <w:b/>
          <w:sz w:val="16"/>
          <w:szCs w:val="16"/>
        </w:rPr>
        <w:tab/>
      </w:r>
      <w:r w:rsidRPr="00F34CA5">
        <w:rPr>
          <w:rFonts w:asciiTheme="minorHAnsi" w:hAnsiTheme="minorHAnsi" w:cstheme="minorHAnsi"/>
          <w:b/>
          <w:sz w:val="16"/>
          <w:szCs w:val="16"/>
        </w:rPr>
        <w:tab/>
      </w:r>
      <w:r w:rsidRPr="00F34CA5">
        <w:rPr>
          <w:rFonts w:asciiTheme="minorHAnsi" w:hAnsiTheme="minorHAnsi" w:cstheme="minorHAnsi"/>
          <w:b/>
          <w:sz w:val="16"/>
          <w:szCs w:val="16"/>
        </w:rPr>
        <w:tab/>
      </w:r>
      <w:r w:rsidRPr="00F34CA5">
        <w:rPr>
          <w:rFonts w:asciiTheme="minorHAnsi" w:hAnsiTheme="minorHAnsi" w:cstheme="minorHAnsi"/>
          <w:b/>
          <w:sz w:val="16"/>
          <w:szCs w:val="16"/>
        </w:rPr>
        <w:tab/>
      </w:r>
      <w:r w:rsidRPr="00F34CA5">
        <w:rPr>
          <w:rFonts w:asciiTheme="minorHAnsi" w:hAnsiTheme="minorHAnsi" w:cstheme="minorHAnsi"/>
          <w:b/>
          <w:sz w:val="16"/>
          <w:szCs w:val="16"/>
        </w:rPr>
        <w:tab/>
      </w:r>
      <w:r w:rsidRPr="00F34CA5">
        <w:rPr>
          <w:rFonts w:asciiTheme="minorHAnsi" w:hAnsiTheme="minorHAnsi" w:cstheme="minorHAnsi"/>
          <w:b/>
          <w:sz w:val="16"/>
          <w:szCs w:val="16"/>
        </w:rPr>
        <w:tab/>
      </w:r>
      <w:r w:rsidRPr="00F34CA5">
        <w:rPr>
          <w:rFonts w:asciiTheme="minorHAnsi" w:hAnsiTheme="minorHAnsi" w:cstheme="minorHAnsi"/>
          <w:b/>
          <w:sz w:val="16"/>
          <w:szCs w:val="16"/>
        </w:rPr>
        <w:tab/>
      </w:r>
      <w:r w:rsidRPr="00F34CA5">
        <w:rPr>
          <w:rFonts w:asciiTheme="minorHAnsi" w:hAnsiTheme="minorHAnsi" w:cstheme="minorHAnsi"/>
          <w:b/>
          <w:sz w:val="16"/>
          <w:szCs w:val="16"/>
        </w:rPr>
        <w:tab/>
      </w:r>
      <w:r w:rsidRPr="00F34CA5">
        <w:rPr>
          <w:rFonts w:asciiTheme="minorHAnsi" w:hAnsiTheme="minorHAnsi" w:cstheme="minorHAnsi"/>
          <w:i/>
          <w:sz w:val="16"/>
          <w:szCs w:val="16"/>
        </w:rPr>
        <w:t>Scheda creata il 1</w:t>
      </w:r>
      <w:r w:rsidRPr="00F34CA5">
        <w:rPr>
          <w:rFonts w:asciiTheme="minorHAnsi" w:hAnsiTheme="minorHAnsi" w:cstheme="minorHAnsi"/>
          <w:i/>
          <w:sz w:val="16"/>
          <w:szCs w:val="16"/>
        </w:rPr>
        <w:t>7</w:t>
      </w:r>
      <w:r w:rsidRPr="00F34CA5">
        <w:rPr>
          <w:rFonts w:asciiTheme="minorHAnsi" w:hAnsiTheme="minorHAnsi" w:cstheme="minorHAnsi"/>
          <w:i/>
          <w:sz w:val="16"/>
          <w:szCs w:val="16"/>
        </w:rPr>
        <w:t xml:space="preserve"> agosto 2026</w:t>
      </w:r>
    </w:p>
    <w:p w14:paraId="2FD9EC96" w14:textId="12C95D5C" w:rsidR="00F34CA5" w:rsidRPr="00F34CA5" w:rsidRDefault="00F34CA5" w:rsidP="00F34CA5">
      <w:pPr>
        <w:jc w:val="both"/>
        <w:rPr>
          <w:rFonts w:asciiTheme="minorHAnsi" w:hAnsiTheme="minorHAnsi" w:cstheme="minorHAnsi"/>
          <w:b/>
          <w:color w:val="C00000"/>
          <w:sz w:val="44"/>
          <w:szCs w:val="44"/>
        </w:rPr>
      </w:pPr>
      <w:r w:rsidRPr="00F34CA5">
        <w:rPr>
          <w:rFonts w:asciiTheme="minorHAnsi" w:hAnsiTheme="minorHAnsi" w:cstheme="minorHAnsi"/>
          <w:b/>
          <w:color w:val="C00000"/>
          <w:sz w:val="44"/>
          <w:szCs w:val="44"/>
        </w:rPr>
        <w:t>Descrizione bibliografica</w:t>
      </w:r>
    </w:p>
    <w:p w14:paraId="35194740" w14:textId="1C4E1126" w:rsidR="00F34CA5" w:rsidRPr="00F34CA5" w:rsidRDefault="00F34CA5" w:rsidP="00F34CA5">
      <w:pPr>
        <w:jc w:val="center"/>
        <w:rPr>
          <w:rStyle w:val="Enfasigrassetto"/>
          <w:rFonts w:asciiTheme="minorHAnsi" w:hAnsiTheme="minorHAnsi" w:cstheme="minorHAnsi"/>
          <w:b w:val="0"/>
          <w:sz w:val="22"/>
          <w:szCs w:val="22"/>
        </w:rPr>
      </w:pPr>
      <w:r w:rsidRPr="00F34CA5">
        <w:rPr>
          <w:rStyle w:val="Enfasigrassetto"/>
          <w:rFonts w:asciiTheme="minorHAnsi" w:hAnsiTheme="minorHAnsi" w:cstheme="minorHAnsi"/>
          <w:b w:val="0"/>
          <w:sz w:val="22"/>
          <w:szCs w:val="22"/>
        </w:rPr>
        <w:drawing>
          <wp:inline distT="0" distB="0" distL="0" distR="0" wp14:anchorId="66572EDB" wp14:editId="32A992C7">
            <wp:extent cx="2797200" cy="3960000"/>
            <wp:effectExtent l="0" t="0" r="3175" b="2540"/>
            <wp:docPr id="51367013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70135" name=""/>
                    <pic:cNvPicPr/>
                  </pic:nvPicPr>
                  <pic:blipFill>
                    <a:blip r:embed="rId4"/>
                    <a:stretch>
                      <a:fillRect/>
                    </a:stretch>
                  </pic:blipFill>
                  <pic:spPr>
                    <a:xfrm>
                      <a:off x="0" y="0"/>
                      <a:ext cx="2797200" cy="3960000"/>
                    </a:xfrm>
                    <a:prstGeom prst="rect">
                      <a:avLst/>
                    </a:prstGeom>
                  </pic:spPr>
                </pic:pic>
              </a:graphicData>
            </a:graphic>
          </wp:inline>
        </w:drawing>
      </w:r>
      <w:r w:rsidRPr="00F34CA5">
        <w:rPr>
          <w:rStyle w:val="Enfasigrassetto"/>
          <w:rFonts w:asciiTheme="minorHAnsi" w:hAnsiTheme="minorHAnsi" w:cstheme="minorHAnsi"/>
          <w:b w:val="0"/>
          <w:noProof/>
          <w:sz w:val="22"/>
          <w:szCs w:val="22"/>
        </w:rPr>
        <w:drawing>
          <wp:inline distT="0" distB="0" distL="0" distR="0" wp14:anchorId="167B3B7C" wp14:editId="520F4DD7">
            <wp:extent cx="2696400" cy="3960000"/>
            <wp:effectExtent l="0" t="0" r="8890" b="2540"/>
            <wp:docPr id="40690528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96400" cy="3960000"/>
                    </a:xfrm>
                    <a:prstGeom prst="rect">
                      <a:avLst/>
                    </a:prstGeom>
                    <a:noFill/>
                  </pic:spPr>
                </pic:pic>
              </a:graphicData>
            </a:graphic>
          </wp:inline>
        </w:drawing>
      </w:r>
    </w:p>
    <w:p w14:paraId="10240C51" w14:textId="2E70B695" w:rsidR="00F34CA5" w:rsidRPr="00F34CA5" w:rsidRDefault="00F34CA5" w:rsidP="00F34CA5">
      <w:pPr>
        <w:jc w:val="both"/>
        <w:rPr>
          <w:rStyle w:val="Enfasigrassetto"/>
          <w:rFonts w:asciiTheme="minorHAnsi" w:hAnsiTheme="minorHAnsi" w:cstheme="minorHAnsi"/>
          <w:b w:val="0"/>
          <w:sz w:val="22"/>
          <w:szCs w:val="22"/>
        </w:rPr>
      </w:pPr>
      <w:r w:rsidRPr="00F34CA5">
        <w:rPr>
          <w:rStyle w:val="Enfasigrassetto"/>
          <w:rFonts w:asciiTheme="minorHAnsi" w:hAnsiTheme="minorHAnsi" w:cstheme="minorHAnsi"/>
          <w:b w:val="0"/>
          <w:sz w:val="22"/>
          <w:szCs w:val="22"/>
        </w:rPr>
        <w:t xml:space="preserve">Il </w:t>
      </w:r>
      <w:r w:rsidRPr="00F34CA5">
        <w:rPr>
          <w:rStyle w:val="Enfasigrassetto"/>
          <w:rFonts w:asciiTheme="minorHAnsi" w:hAnsiTheme="minorHAnsi" w:cstheme="minorHAnsi"/>
          <w:sz w:val="22"/>
          <w:szCs w:val="22"/>
        </w:rPr>
        <w:t xml:space="preserve">*Piave </w:t>
      </w:r>
      <w:r w:rsidRPr="00F34CA5">
        <w:rPr>
          <w:rStyle w:val="Enfasigrassetto"/>
          <w:rFonts w:asciiTheme="minorHAnsi" w:hAnsiTheme="minorHAnsi" w:cstheme="minorHAnsi"/>
          <w:b w:val="0"/>
          <w:sz w:val="22"/>
          <w:szCs w:val="22"/>
        </w:rPr>
        <w:t>: organo della gioventù italiana. – Anno 1, n. 1 (21 ottobre 1943)-anno 1, n. 4 [dicembre 1943]. - [Belluno : s.n., 1943]. – 4 volumi. ((Quindicinale</w:t>
      </w:r>
    </w:p>
    <w:p w14:paraId="6EDF97F5" w14:textId="33E5E12C" w:rsidR="00F34CA5" w:rsidRPr="00F34CA5" w:rsidRDefault="00F34CA5" w:rsidP="00F34CA5">
      <w:pPr>
        <w:jc w:val="both"/>
        <w:rPr>
          <w:rStyle w:val="Enfasigrassetto"/>
          <w:rFonts w:asciiTheme="minorHAnsi" w:hAnsiTheme="minorHAnsi" w:cstheme="minorHAnsi"/>
          <w:b w:val="0"/>
          <w:sz w:val="22"/>
          <w:szCs w:val="22"/>
        </w:rPr>
      </w:pPr>
      <w:r w:rsidRPr="00F34CA5">
        <w:rPr>
          <w:rStyle w:val="Enfasigrassetto"/>
          <w:rFonts w:asciiTheme="minorHAnsi" w:hAnsiTheme="minorHAnsi" w:cstheme="minorHAnsi"/>
          <w:b w:val="0"/>
          <w:sz w:val="22"/>
          <w:szCs w:val="22"/>
        </w:rPr>
        <w:t>Soggetto: Resistenza – Belluno &lt;prov.&gt; - 1943</w:t>
      </w:r>
    </w:p>
    <w:p w14:paraId="51F94C3A" w14:textId="77777777" w:rsidR="00F34CA5" w:rsidRPr="00F34CA5" w:rsidRDefault="00F34CA5" w:rsidP="00F34CA5">
      <w:pPr>
        <w:jc w:val="both"/>
        <w:rPr>
          <w:rStyle w:val="Enfasigrassetto"/>
          <w:rFonts w:asciiTheme="minorHAnsi" w:hAnsiTheme="minorHAnsi" w:cstheme="minorHAnsi"/>
          <w:b w:val="0"/>
          <w:sz w:val="22"/>
          <w:szCs w:val="22"/>
        </w:rPr>
      </w:pPr>
      <w:r w:rsidRPr="00F34CA5">
        <w:rPr>
          <w:rStyle w:val="Enfasigrassetto"/>
          <w:rFonts w:asciiTheme="minorHAnsi" w:hAnsiTheme="minorHAnsi" w:cstheme="minorHAnsi"/>
          <w:bCs w:val="0"/>
          <w:color w:val="C00000"/>
          <w:sz w:val="22"/>
          <w:szCs w:val="22"/>
        </w:rPr>
        <w:t>Copia digitale</w:t>
      </w:r>
      <w:r w:rsidRPr="00F34CA5">
        <w:rPr>
          <w:rStyle w:val="Enfasigrassetto"/>
          <w:rFonts w:asciiTheme="minorHAnsi" w:hAnsiTheme="minorHAnsi" w:cstheme="minorHAnsi"/>
          <w:b w:val="0"/>
          <w:color w:val="C00000"/>
          <w:sz w:val="22"/>
          <w:szCs w:val="22"/>
        </w:rPr>
        <w:t xml:space="preserve"> </w:t>
      </w:r>
      <w:r w:rsidRPr="00F34CA5">
        <w:rPr>
          <w:rStyle w:val="Enfasigrassetto"/>
          <w:rFonts w:asciiTheme="minorHAnsi" w:hAnsiTheme="minorHAnsi" w:cstheme="minorHAnsi"/>
          <w:b w:val="0"/>
          <w:sz w:val="22"/>
          <w:szCs w:val="22"/>
        </w:rPr>
        <w:t xml:space="preserve">n. 1,2,4 a: </w:t>
      </w:r>
      <w:hyperlink r:id="rId6" w:history="1">
        <w:r w:rsidRPr="00F34CA5">
          <w:rPr>
            <w:rStyle w:val="Collegamentoipertestuale"/>
            <w:rFonts w:asciiTheme="minorHAnsi" w:hAnsiTheme="minorHAnsi" w:cstheme="minorHAnsi"/>
            <w:sz w:val="22"/>
            <w:szCs w:val="22"/>
          </w:rPr>
          <w:t>http://www.stampaclandestina.it/?page_id=116&amp;ricerca=607</w:t>
        </w:r>
      </w:hyperlink>
    </w:p>
    <w:p w14:paraId="2D0D0662" w14:textId="77777777" w:rsidR="00F34CA5" w:rsidRPr="00F34CA5" w:rsidRDefault="00F34CA5" w:rsidP="00F34CA5">
      <w:pPr>
        <w:jc w:val="both"/>
        <w:rPr>
          <w:rStyle w:val="Enfasigrassetto"/>
          <w:rFonts w:asciiTheme="minorHAnsi" w:hAnsiTheme="minorHAnsi" w:cstheme="minorHAnsi"/>
          <w:b w:val="0"/>
          <w:sz w:val="22"/>
          <w:szCs w:val="22"/>
        </w:rPr>
      </w:pPr>
    </w:p>
    <w:p w14:paraId="7C427397" w14:textId="4D4822BB" w:rsidR="00F34CA5" w:rsidRPr="00F34CA5" w:rsidRDefault="00F34CA5" w:rsidP="00F34CA5">
      <w:pPr>
        <w:jc w:val="both"/>
        <w:rPr>
          <w:rStyle w:val="Enfasigrassetto"/>
          <w:rFonts w:asciiTheme="minorHAnsi" w:hAnsiTheme="minorHAnsi" w:cstheme="minorHAnsi"/>
          <w:bCs w:val="0"/>
          <w:color w:val="C00000"/>
          <w:sz w:val="44"/>
          <w:szCs w:val="44"/>
        </w:rPr>
      </w:pPr>
      <w:r w:rsidRPr="00F34CA5">
        <w:rPr>
          <w:rStyle w:val="Enfasigrassetto"/>
          <w:rFonts w:asciiTheme="minorHAnsi" w:hAnsiTheme="minorHAnsi" w:cstheme="minorHAnsi"/>
          <w:bCs w:val="0"/>
          <w:color w:val="C00000"/>
          <w:sz w:val="44"/>
          <w:szCs w:val="44"/>
        </w:rPr>
        <w:t>Informazioni storico-bibliografiche</w:t>
      </w:r>
    </w:p>
    <w:p w14:paraId="20FC4B12" w14:textId="77777777" w:rsidR="00F34CA5" w:rsidRPr="00F34CA5" w:rsidRDefault="00F34CA5" w:rsidP="00F34CA5">
      <w:pPr>
        <w:jc w:val="both"/>
        <w:rPr>
          <w:rFonts w:asciiTheme="minorHAnsi" w:hAnsiTheme="minorHAnsi" w:cstheme="minorHAnsi"/>
        </w:rPr>
      </w:pPr>
      <w:r w:rsidRPr="00F34CA5">
        <w:rPr>
          <w:rFonts w:asciiTheme="minorHAnsi" w:hAnsiTheme="minorHAnsi" w:cstheme="minorHAnsi"/>
          <w:bCs/>
          <w:sz w:val="22"/>
          <w:szCs w:val="22"/>
        </w:rPr>
        <w:t>Il giornale nasce nell’autunno del 1943 per iniziativa di un gruppo legato al Partito repubblicano. A Belluno il Pri vanta una presenza storica risalente a prima del fascismo e partecipa da subito all’attività del Cln e del Comitato militare che si costituiscono dopo la caduta del regime. Fanno parte del gruppo l’avvocato Knapp, impiegato presso la camera di commercio, Alessandro da Rold (Orsini), rappresentante del Pri nel Cln, il figlio Aldo e i giovani Gilberto Zuliani, Enrico Venturelli e Mario Gabriel.</w:t>
      </w:r>
      <w:r w:rsidRPr="00F34CA5">
        <w:rPr>
          <w:rFonts w:asciiTheme="minorHAnsi" w:hAnsiTheme="minorHAnsi" w:cstheme="minorHAnsi"/>
          <w:bCs/>
          <w:sz w:val="22"/>
          <w:szCs w:val="22"/>
        </w:rPr>
        <w:br/>
        <w:t>Nell’autunno del 1943 il gruppo decide la pubblicazione di un foglio rivolto alla gioventù, dal titolo “il Piave”. Il giornale è dattiloscritto nella soffitta dell’abitazione di Da Rold, in via Loreto, ed è distribuito dai giovani del gruppo e dalle staffette Maria Luisa De Paoli ed Elsa Da Rin negli ambienti studenteschi, all’Istituto magistrale, al liceo ed all’Istituto industriale; varie copie vengono infilare nelle buche delle lettere della città, mentre altre sono spedite per posta alla Biblioteca civica, alla redazione del Gazzettino ed alla sede della Kommandantur tedesca. Le modalità di distribuzione poco prudenti ed il controllo esercitato dalle autorità sul territorio cittadino inducono il gruppo a sospendere la pubblicazione del foglio. Secondo la testimonianza di Da Rold nell’aprile del 1945 l’attività riprende con l’uscita di un nuovo giornale dal titolo “Il Ribelle”.</w:t>
      </w:r>
      <w:r w:rsidRPr="00F34CA5">
        <w:rPr>
          <w:rFonts w:asciiTheme="minorHAnsi" w:hAnsiTheme="minorHAnsi" w:cstheme="minorHAnsi"/>
        </w:rPr>
        <w:t xml:space="preserve"> </w:t>
      </w:r>
    </w:p>
    <w:p w14:paraId="35BBBDC3" w14:textId="77777777" w:rsidR="00F34CA5" w:rsidRPr="00F34CA5" w:rsidRDefault="00F34CA5" w:rsidP="00F34CA5">
      <w:pPr>
        <w:jc w:val="both"/>
        <w:rPr>
          <w:rFonts w:asciiTheme="minorHAnsi" w:hAnsiTheme="minorHAnsi" w:cstheme="minorHAnsi"/>
          <w:bCs/>
          <w:sz w:val="22"/>
          <w:szCs w:val="22"/>
        </w:rPr>
      </w:pPr>
      <w:r w:rsidRPr="00F34CA5">
        <w:rPr>
          <w:rFonts w:asciiTheme="minorHAnsi" w:hAnsiTheme="minorHAnsi" w:cstheme="minorHAnsi"/>
          <w:b/>
          <w:bCs/>
          <w:sz w:val="22"/>
          <w:szCs w:val="22"/>
        </w:rPr>
        <w:t>Autore della scheda:</w:t>
      </w:r>
      <w:r w:rsidRPr="00F34CA5">
        <w:rPr>
          <w:rFonts w:asciiTheme="minorHAnsi" w:hAnsiTheme="minorHAnsi" w:cstheme="minorHAnsi"/>
          <w:bCs/>
          <w:sz w:val="22"/>
          <w:szCs w:val="22"/>
        </w:rPr>
        <w:t xml:space="preserve"> Andrea Via</w:t>
      </w:r>
    </w:p>
    <w:p w14:paraId="54EBC8D8" w14:textId="3B773F31" w:rsidR="00F34CA5" w:rsidRPr="00F34CA5" w:rsidRDefault="00F34CA5" w:rsidP="00F34CA5">
      <w:pPr>
        <w:jc w:val="both"/>
        <w:rPr>
          <w:rStyle w:val="Enfasigrassetto"/>
          <w:rFonts w:asciiTheme="minorHAnsi" w:hAnsiTheme="minorHAnsi" w:cstheme="minorHAnsi"/>
          <w:b w:val="0"/>
          <w:sz w:val="22"/>
          <w:szCs w:val="22"/>
        </w:rPr>
      </w:pPr>
      <w:hyperlink r:id="rId7" w:history="1">
        <w:r w:rsidRPr="00F34CA5">
          <w:rPr>
            <w:rStyle w:val="Collegamentoipertestuale"/>
            <w:rFonts w:asciiTheme="minorHAnsi" w:hAnsiTheme="minorHAnsi" w:cstheme="minorHAnsi"/>
            <w:bCs/>
            <w:sz w:val="22"/>
            <w:szCs w:val="22"/>
          </w:rPr>
          <w:t>https://www.stampaclandestina.it/?page_id=116&amp;ricerca=607</w:t>
        </w:r>
      </w:hyperlink>
      <w:r w:rsidRPr="00F34CA5">
        <w:rPr>
          <w:rFonts w:asciiTheme="minorHAnsi" w:hAnsiTheme="minorHAnsi" w:cstheme="minorHAnsi"/>
          <w:bCs/>
          <w:sz w:val="22"/>
          <w:szCs w:val="22"/>
        </w:rPr>
        <w:t xml:space="preserve">. </w:t>
      </w:r>
    </w:p>
    <w:p w14:paraId="69D44BDD" w14:textId="77777777" w:rsidR="0031062F" w:rsidRPr="00F34CA5" w:rsidRDefault="0031062F" w:rsidP="00F34CA5">
      <w:pPr>
        <w:jc w:val="both"/>
        <w:rPr>
          <w:rFonts w:asciiTheme="minorHAnsi" w:hAnsiTheme="minorHAnsi" w:cstheme="minorHAnsi"/>
        </w:rPr>
      </w:pPr>
    </w:p>
    <w:p w14:paraId="2048A895" w14:textId="51570B91" w:rsidR="00F34CA5" w:rsidRPr="00F34CA5" w:rsidRDefault="00F34CA5" w:rsidP="00F34CA5">
      <w:pPr>
        <w:jc w:val="both"/>
        <w:rPr>
          <w:rFonts w:asciiTheme="minorHAnsi" w:hAnsiTheme="minorHAnsi" w:cstheme="minorHAnsi"/>
        </w:rPr>
      </w:pPr>
      <w:r w:rsidRPr="00F34CA5">
        <w:rPr>
          <w:rFonts w:asciiTheme="minorHAnsi" w:hAnsiTheme="minorHAnsi" w:cstheme="minorHAnsi"/>
          <w:b/>
          <w:bCs/>
          <w:color w:val="C00000"/>
          <w:sz w:val="44"/>
          <w:szCs w:val="44"/>
        </w:rPr>
        <w:lastRenderedPageBreak/>
        <w:t>Bibliografia</w:t>
      </w:r>
      <w:r w:rsidRPr="00F34CA5">
        <w:rPr>
          <w:rFonts w:asciiTheme="minorHAnsi" w:hAnsiTheme="minorHAnsi" w:cstheme="minorHAnsi"/>
          <w:b/>
          <w:bCs/>
          <w:color w:val="C00000"/>
          <w:sz w:val="44"/>
          <w:szCs w:val="44"/>
        </w:rPr>
        <w:br/>
      </w:r>
      <w:r w:rsidRPr="00F34CA5">
        <w:rPr>
          <w:rFonts w:asciiTheme="minorHAnsi" w:hAnsiTheme="minorHAnsi" w:cstheme="minorHAnsi"/>
          <w:sz w:val="22"/>
          <w:szCs w:val="22"/>
        </w:rPr>
        <w:t xml:space="preserve">- </w:t>
      </w:r>
      <w:r w:rsidRPr="00F34CA5">
        <w:rPr>
          <w:rFonts w:asciiTheme="minorHAnsi" w:hAnsiTheme="minorHAnsi" w:cstheme="minorHAnsi"/>
          <w:sz w:val="22"/>
          <w:szCs w:val="22"/>
        </w:rPr>
        <w:t>Giuseppe Gaddi, Guerra di popolo nel Veneto. La stampa clandestina nella Resistenza, Verona, Bertani 1975</w:t>
      </w:r>
      <w:r w:rsidRPr="00F34CA5">
        <w:rPr>
          <w:rFonts w:asciiTheme="minorHAnsi" w:hAnsiTheme="minorHAnsi" w:cstheme="minorHAnsi"/>
          <w:sz w:val="22"/>
          <w:szCs w:val="22"/>
        </w:rPr>
        <w:br/>
        <w:t>- Le ragioni della Resistenza bellunese. Interviste raccolte da Ferruccio Vendramini, Feltre, Libreria Moderna Pilotto 1968</w:t>
      </w:r>
    </w:p>
    <w:sectPr w:rsidR="00F34CA5" w:rsidRPr="00F34CA5"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F1A34"/>
    <w:rsid w:val="0031062F"/>
    <w:rsid w:val="003605E3"/>
    <w:rsid w:val="00375F4B"/>
    <w:rsid w:val="003811E4"/>
    <w:rsid w:val="004A35E5"/>
    <w:rsid w:val="00653982"/>
    <w:rsid w:val="006F1A34"/>
    <w:rsid w:val="00C71CAA"/>
    <w:rsid w:val="00D544E6"/>
    <w:rsid w:val="00E84EF4"/>
    <w:rsid w:val="00F34C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90FAD"/>
  <w15:chartTrackingRefBased/>
  <w15:docId w15:val="{FDB044E0-DBF1-40FD-9F62-B80D152BC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4CA5"/>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6F1A3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6F1A3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6F1A34"/>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6F1A34"/>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6F1A34"/>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6F1A3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F1A3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F1A3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F1A3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F1A34"/>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6F1A34"/>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6F1A34"/>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6F1A34"/>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6F1A34"/>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6F1A3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F1A3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F1A3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F1A34"/>
    <w:rPr>
      <w:rFonts w:eastAsiaTheme="majorEastAsia" w:cstheme="majorBidi"/>
      <w:color w:val="272727" w:themeColor="text1" w:themeTint="D8"/>
    </w:rPr>
  </w:style>
  <w:style w:type="paragraph" w:styleId="Titolo">
    <w:name w:val="Title"/>
    <w:basedOn w:val="Normale"/>
    <w:next w:val="Normale"/>
    <w:link w:val="TitoloCarattere"/>
    <w:uiPriority w:val="10"/>
    <w:qFormat/>
    <w:rsid w:val="006F1A3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F1A3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F1A3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F1A3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F1A3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F1A34"/>
    <w:rPr>
      <w:i/>
      <w:iCs/>
      <w:color w:val="404040" w:themeColor="text1" w:themeTint="BF"/>
    </w:rPr>
  </w:style>
  <w:style w:type="paragraph" w:styleId="Paragrafoelenco">
    <w:name w:val="List Paragraph"/>
    <w:basedOn w:val="Normale"/>
    <w:uiPriority w:val="34"/>
    <w:qFormat/>
    <w:rsid w:val="006F1A34"/>
    <w:pPr>
      <w:ind w:left="720"/>
      <w:contextualSpacing/>
    </w:pPr>
  </w:style>
  <w:style w:type="character" w:styleId="Enfasiintensa">
    <w:name w:val="Intense Emphasis"/>
    <w:basedOn w:val="Carpredefinitoparagrafo"/>
    <w:uiPriority w:val="21"/>
    <w:qFormat/>
    <w:rsid w:val="006F1A34"/>
    <w:rPr>
      <w:i/>
      <w:iCs/>
      <w:color w:val="365F91" w:themeColor="accent1" w:themeShade="BF"/>
    </w:rPr>
  </w:style>
  <w:style w:type="paragraph" w:styleId="Citazioneintensa">
    <w:name w:val="Intense Quote"/>
    <w:basedOn w:val="Normale"/>
    <w:next w:val="Normale"/>
    <w:link w:val="CitazioneintensaCarattere"/>
    <w:uiPriority w:val="30"/>
    <w:qFormat/>
    <w:rsid w:val="006F1A3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6F1A34"/>
    <w:rPr>
      <w:i/>
      <w:iCs/>
      <w:color w:val="365F91" w:themeColor="accent1" w:themeShade="BF"/>
    </w:rPr>
  </w:style>
  <w:style w:type="character" w:styleId="Riferimentointenso">
    <w:name w:val="Intense Reference"/>
    <w:basedOn w:val="Carpredefinitoparagrafo"/>
    <w:uiPriority w:val="32"/>
    <w:qFormat/>
    <w:rsid w:val="006F1A34"/>
    <w:rPr>
      <w:b/>
      <w:bCs/>
      <w:smallCaps/>
      <w:color w:val="365F91" w:themeColor="accent1" w:themeShade="BF"/>
      <w:spacing w:val="5"/>
    </w:rPr>
  </w:style>
  <w:style w:type="character" w:styleId="Collegamentoipertestuale">
    <w:name w:val="Hyperlink"/>
    <w:rsid w:val="00F34CA5"/>
    <w:rPr>
      <w:strike w:val="0"/>
      <w:dstrike w:val="0"/>
      <w:color w:val="000000"/>
      <w:u w:val="none"/>
    </w:rPr>
  </w:style>
  <w:style w:type="character" w:styleId="Enfasigrassetto">
    <w:name w:val="Strong"/>
    <w:uiPriority w:val="22"/>
    <w:qFormat/>
    <w:rsid w:val="00F34CA5"/>
    <w:rPr>
      <w:b/>
      <w:bCs/>
    </w:rPr>
  </w:style>
  <w:style w:type="character" w:styleId="Menzionenonrisolta">
    <w:name w:val="Unresolved Mention"/>
    <w:basedOn w:val="Carpredefinitoparagrafo"/>
    <w:uiPriority w:val="99"/>
    <w:semiHidden/>
    <w:unhideWhenUsed/>
    <w:rsid w:val="00F34C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tampaclandestina.it/?page_id=116&amp;ricerca=60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ampaclandestina.it/?page_id=116&amp;ricerca=607" TargetMode="External"/><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342</Words>
  <Characters>1951</Characters>
  <Application>Microsoft Office Word</Application>
  <DocSecurity>0</DocSecurity>
  <Lines>16</Lines>
  <Paragraphs>4</Paragraphs>
  <ScaleCrop>false</ScaleCrop>
  <Company>HP</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2026-08-17T04:15:00Z</dcterms:created>
  <dcterms:modified xsi:type="dcterms:W3CDTF">2026-08-17T04:24:00Z</dcterms:modified>
</cp:coreProperties>
</file>