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DF7" w14:textId="0056A105" w:rsidR="00996553" w:rsidRDefault="006E0D11" w:rsidP="00A56F0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HX4668</w:t>
      </w:r>
      <w:r>
        <w:rPr>
          <w:rFonts w:cstheme="minorHAnsi"/>
          <w:b/>
          <w:color w:val="C00000"/>
          <w:sz w:val="44"/>
          <w:szCs w:val="44"/>
        </w:rPr>
        <w:tab/>
      </w:r>
      <w:r w:rsidR="00996553" w:rsidRPr="00B87760">
        <w:rPr>
          <w:rFonts w:cstheme="minorHAnsi"/>
          <w:b/>
          <w:sz w:val="16"/>
          <w:szCs w:val="16"/>
        </w:rPr>
        <w:tab/>
      </w:r>
      <w:r w:rsidR="00996553" w:rsidRPr="00B87760">
        <w:rPr>
          <w:rFonts w:cstheme="minorHAnsi"/>
          <w:b/>
          <w:sz w:val="16"/>
          <w:szCs w:val="16"/>
        </w:rPr>
        <w:tab/>
      </w:r>
      <w:r w:rsidR="00996553" w:rsidRPr="00B87760">
        <w:rPr>
          <w:rFonts w:cstheme="minorHAnsi"/>
          <w:b/>
          <w:sz w:val="16"/>
          <w:szCs w:val="16"/>
        </w:rPr>
        <w:tab/>
      </w:r>
      <w:r w:rsidR="00996553" w:rsidRPr="00B87760">
        <w:rPr>
          <w:rFonts w:cstheme="minorHAnsi"/>
          <w:b/>
          <w:sz w:val="16"/>
          <w:szCs w:val="16"/>
        </w:rPr>
        <w:tab/>
      </w:r>
      <w:r w:rsidR="00996553" w:rsidRPr="00B87760">
        <w:rPr>
          <w:rFonts w:cstheme="minorHAnsi"/>
          <w:i/>
          <w:sz w:val="16"/>
          <w:szCs w:val="16"/>
        </w:rPr>
        <w:t xml:space="preserve">Scheda creata il </w:t>
      </w:r>
      <w:r w:rsidR="00C815C8">
        <w:rPr>
          <w:rFonts w:cstheme="minorHAnsi"/>
          <w:i/>
          <w:sz w:val="16"/>
          <w:szCs w:val="16"/>
        </w:rPr>
        <w:t xml:space="preserve">15 settembre 2021; Ultimo aggiornamento: </w:t>
      </w:r>
      <w:r w:rsidR="00996553">
        <w:rPr>
          <w:rFonts w:cstheme="minorHAnsi"/>
          <w:i/>
          <w:sz w:val="16"/>
          <w:szCs w:val="16"/>
        </w:rPr>
        <w:t>30 aprile 2026</w:t>
      </w:r>
    </w:p>
    <w:p w14:paraId="771376DE" w14:textId="77777777" w:rsidR="00996553" w:rsidRPr="00B87760" w:rsidRDefault="00996553" w:rsidP="00A56F0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5EF55BD" w14:textId="016626CF" w:rsidR="00996553" w:rsidRDefault="00FF146B" w:rsidP="00A56F0E">
      <w:pPr>
        <w:spacing w:after="0" w:line="240" w:lineRule="auto"/>
        <w:jc w:val="both"/>
      </w:pPr>
      <w:r w:rsidRPr="00FF146B">
        <w:t xml:space="preserve">La </w:t>
      </w:r>
      <w:r w:rsidR="00996553">
        <w:t>*</w:t>
      </w:r>
      <w:r w:rsidRPr="00996553">
        <w:rPr>
          <w:b/>
          <w:bCs/>
        </w:rPr>
        <w:t>luce sul Vaticano</w:t>
      </w:r>
      <w:r w:rsidRPr="00FF146B">
        <w:t xml:space="preserve"> : strenna del </w:t>
      </w:r>
      <w:r w:rsidR="006E0D11">
        <w:t xml:space="preserve">1866 </w:t>
      </w:r>
      <w:r w:rsidRPr="00FF146B">
        <w:t>al popolo d'Italia. - Palermo : Tip. del Precursore di G. Polizzi e C.</w:t>
      </w:r>
      <w:r>
        <w:t>, [1865]</w:t>
      </w:r>
      <w:r w:rsidRPr="00FF146B">
        <w:t xml:space="preserve">. </w:t>
      </w:r>
      <w:r>
        <w:t>–</w:t>
      </w:r>
      <w:r w:rsidRPr="00FF146B">
        <w:t xml:space="preserve"> </w:t>
      </w:r>
      <w:r w:rsidR="006E0D11">
        <w:t>1</w:t>
      </w:r>
      <w:r>
        <w:t xml:space="preserve"> </w:t>
      </w:r>
      <w:r w:rsidRPr="00FF146B">
        <w:t>v</w:t>
      </w:r>
      <w:r>
        <w:t>olum</w:t>
      </w:r>
      <w:r w:rsidR="006E0D11">
        <w:t>e</w:t>
      </w:r>
      <w:r w:rsidRPr="00FF146B">
        <w:t xml:space="preserve"> </w:t>
      </w:r>
      <w:r w:rsidR="006E0D11">
        <w:t xml:space="preserve">: 128 p. </w:t>
      </w:r>
      <w:r w:rsidRPr="00FF146B">
        <w:t xml:space="preserve">; 19 cm. </w:t>
      </w:r>
      <w:r>
        <w:t>((</w:t>
      </w:r>
      <w:r w:rsidRPr="00FF146B">
        <w:t>Annuale. - IEI0107909</w:t>
      </w:r>
      <w:r w:rsidR="006E0D11">
        <w:t xml:space="preserve">; </w:t>
      </w:r>
      <w:r w:rsidR="00996553" w:rsidRPr="00FF146B">
        <w:t>RMR0020247</w:t>
      </w:r>
    </w:p>
    <w:p w14:paraId="4FAE59DC" w14:textId="77777777" w:rsidR="006B7F4D" w:rsidRDefault="006B7F4D" w:rsidP="00A56F0E">
      <w:pPr>
        <w:spacing w:after="0" w:line="240" w:lineRule="auto"/>
        <w:jc w:val="both"/>
      </w:pPr>
    </w:p>
    <w:p w14:paraId="1D811ACE" w14:textId="03861BFD" w:rsidR="001C033C" w:rsidRDefault="00996553" w:rsidP="00A56F0E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211B0581" wp14:editId="661FCC1F">
            <wp:extent cx="1432800" cy="2160000"/>
            <wp:effectExtent l="0" t="0" r="0" b="0"/>
            <wp:docPr id="127335374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033C">
        <w:rPr>
          <w:noProof/>
        </w:rPr>
        <w:drawing>
          <wp:inline distT="0" distB="0" distL="0" distR="0" wp14:anchorId="74B0D4D1" wp14:editId="33BCAFB0">
            <wp:extent cx="1429200" cy="2160000"/>
            <wp:effectExtent l="0" t="0" r="0" b="0"/>
            <wp:docPr id="14530575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65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96553">
        <w:rPr>
          <w:noProof/>
        </w:rPr>
        <w:drawing>
          <wp:inline distT="0" distB="0" distL="0" distR="0" wp14:anchorId="79F3019B" wp14:editId="4AEC6D82">
            <wp:extent cx="1382400" cy="2160000"/>
            <wp:effectExtent l="0" t="0" r="8255" b="0"/>
            <wp:docPr id="15395764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33C">
        <w:rPr>
          <w:noProof/>
        </w:rPr>
        <w:drawing>
          <wp:inline distT="0" distB="0" distL="0" distR="0" wp14:anchorId="72EBDEAA" wp14:editId="1FE48F0A">
            <wp:extent cx="1537200" cy="1980000"/>
            <wp:effectExtent l="0" t="0" r="6350" b="1270"/>
            <wp:docPr id="13972622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9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C9502" w14:textId="4F0437D6" w:rsidR="00FF146B" w:rsidRDefault="00FF146B" w:rsidP="00A56F0E">
      <w:pPr>
        <w:spacing w:after="0" w:line="240" w:lineRule="auto"/>
        <w:jc w:val="both"/>
      </w:pPr>
      <w:r w:rsidRPr="00FF146B">
        <w:t xml:space="preserve">La </w:t>
      </w:r>
      <w:r>
        <w:t>*</w:t>
      </w:r>
      <w:r w:rsidRPr="00FF146B">
        <w:rPr>
          <w:b/>
          <w:bCs/>
        </w:rPr>
        <w:t>luce sul Vaticano</w:t>
      </w:r>
      <w:r w:rsidRPr="00FF146B">
        <w:t xml:space="preserve"> : strenna </w:t>
      </w:r>
      <w:r w:rsidR="006B7F4D">
        <w:t>del</w:t>
      </w:r>
      <w:r w:rsidRPr="00FF146B">
        <w:t xml:space="preserve"> .... </w:t>
      </w:r>
      <w:r w:rsidR="006B7F4D">
        <w:t xml:space="preserve">al popolo d’Italia. </w:t>
      </w:r>
      <w:r>
        <w:t>–</w:t>
      </w:r>
      <w:r w:rsidRPr="00FF146B">
        <w:t xml:space="preserve"> </w:t>
      </w:r>
      <w:r>
        <w:t>186</w:t>
      </w:r>
      <w:r w:rsidR="006B7F4D">
        <w:t>6</w:t>
      </w:r>
      <w:r>
        <w:t xml:space="preserve">-1875. - </w:t>
      </w:r>
      <w:r w:rsidRPr="00FF146B">
        <w:t xml:space="preserve">Firenze : </w:t>
      </w:r>
      <w:r w:rsidR="006B7F4D" w:rsidRPr="006B7F4D">
        <w:t>Tipografia nazionale di Vincenzo Sodi</w:t>
      </w:r>
      <w:r>
        <w:t>, [186</w:t>
      </w:r>
      <w:r w:rsidR="006B7F4D">
        <w:t>5</w:t>
      </w:r>
      <w:r>
        <w:t>-1874]</w:t>
      </w:r>
      <w:r w:rsidRPr="00FF146B">
        <w:t xml:space="preserve">. </w:t>
      </w:r>
      <w:r>
        <w:t>–</w:t>
      </w:r>
      <w:r w:rsidRPr="00FF146B">
        <w:t xml:space="preserve"> </w:t>
      </w:r>
      <w:r>
        <w:t xml:space="preserve">5 </w:t>
      </w:r>
      <w:r w:rsidRPr="00FF146B">
        <w:t>v</w:t>
      </w:r>
      <w:r>
        <w:t>olumi</w:t>
      </w:r>
      <w:r w:rsidRPr="00FF146B">
        <w:t xml:space="preserve"> ; 18 cm. </w:t>
      </w:r>
      <w:r>
        <w:t>((</w:t>
      </w:r>
      <w:r w:rsidRPr="00FF146B">
        <w:t>Annuale</w:t>
      </w:r>
      <w:r w:rsidR="006B7F4D">
        <w:t xml:space="preserve"> irregolare</w:t>
      </w:r>
      <w:r w:rsidRPr="00FF146B">
        <w:t xml:space="preserve">. </w:t>
      </w:r>
      <w:r>
        <w:t>–</w:t>
      </w:r>
      <w:r w:rsidRPr="00FF146B">
        <w:t xml:space="preserve"> </w:t>
      </w:r>
      <w:r w:rsidR="003762AE">
        <w:t xml:space="preserve">Compilatore: Scipione Fortini. – Il sottotitolo varia: </w:t>
      </w:r>
      <w:r w:rsidR="003762AE" w:rsidRPr="003762AE">
        <w:t xml:space="preserve">strenna popolare per l'anno 1870 del periodico Roma papale svelata al popolo, dedicata ai sillabisti del concilio ecumenico </w:t>
      </w:r>
      <w:r w:rsidR="003762AE">
        <w:t xml:space="preserve">; </w:t>
      </w:r>
      <w:r w:rsidR="003762AE" w:rsidRPr="001C033C">
        <w:t xml:space="preserve">strenna popolare col ritratto del compilatore </w:t>
      </w:r>
      <w:r w:rsidR="003762AE">
        <w:t xml:space="preserve">(1871). - </w:t>
      </w:r>
      <w:r>
        <w:t xml:space="preserve">Non pubblicata nel </w:t>
      </w:r>
      <w:r w:rsidR="006B7F4D">
        <w:t xml:space="preserve">1867-1869; </w:t>
      </w:r>
      <w:r>
        <w:t xml:space="preserve">1873-1874. </w:t>
      </w:r>
      <w:r w:rsidR="006B7F4D">
        <w:t>–</w:t>
      </w:r>
      <w:r>
        <w:t xml:space="preserve"> </w:t>
      </w:r>
      <w:r w:rsidR="006B7F4D">
        <w:t xml:space="preserve">Il luogo e l’editore variano: </w:t>
      </w:r>
      <w:r w:rsidR="003762AE" w:rsidRPr="00FF146B">
        <w:t>Venezia : Tip. Ripamonti-Ottolini</w:t>
      </w:r>
      <w:r w:rsidR="003762AE" w:rsidRPr="006B7F4D">
        <w:t xml:space="preserve"> </w:t>
      </w:r>
      <w:r w:rsidR="003762AE">
        <w:t>(1870); Firenze : T</w:t>
      </w:r>
      <w:r w:rsidR="006B7F4D" w:rsidRPr="006B7F4D">
        <w:t>ip. Fioretti</w:t>
      </w:r>
      <w:r w:rsidR="006B7F4D" w:rsidRPr="006B7F4D">
        <w:t xml:space="preserve"> </w:t>
      </w:r>
      <w:r w:rsidR="003762AE">
        <w:t xml:space="preserve">(1871). - </w:t>
      </w:r>
      <w:r w:rsidRPr="00FF146B">
        <w:t>CUBI 00791100.</w:t>
      </w:r>
      <w:r>
        <w:t xml:space="preserve"> - </w:t>
      </w:r>
      <w:r w:rsidRPr="00FF146B">
        <w:t>UM10012709</w:t>
      </w:r>
    </w:p>
    <w:p w14:paraId="250F8E47" w14:textId="09EDEA99" w:rsidR="001C033C" w:rsidRDefault="001C033C" w:rsidP="00A56F0E">
      <w:pPr>
        <w:spacing w:after="0" w:line="240" w:lineRule="auto"/>
        <w:jc w:val="both"/>
      </w:pPr>
      <w:r w:rsidRPr="001C033C">
        <w:rPr>
          <w:b/>
          <w:bCs/>
          <w:color w:val="C00000"/>
        </w:rPr>
        <w:t>Copia digitale</w:t>
      </w:r>
      <w:r>
        <w:t xml:space="preserve">: </w:t>
      </w:r>
      <w:hyperlink r:id="rId8" w:anchor="v=onepage&amp;q&amp;f=false" w:history="1">
        <w:r>
          <w:rPr>
            <w:rStyle w:val="Collegamentoipertestuale"/>
          </w:rPr>
          <w:t>3(1</w:t>
        </w:r>
        <w:r w:rsidRPr="001C033C">
          <w:rPr>
            <w:rStyle w:val="Collegamentoipertestuale"/>
          </w:rPr>
          <w:t>8</w:t>
        </w:r>
        <w:r w:rsidRPr="001C033C">
          <w:rPr>
            <w:rStyle w:val="Collegamentoipertestuale"/>
          </w:rPr>
          <w:t>7</w:t>
        </w:r>
        <w:r>
          <w:rPr>
            <w:rStyle w:val="Collegamentoipertestuale"/>
          </w:rPr>
          <w:t>0)</w:t>
        </w:r>
      </w:hyperlink>
      <w:r>
        <w:t xml:space="preserve">; </w:t>
      </w:r>
      <w:hyperlink r:id="rId9" w:anchor="v=onepage&amp;q&amp;f=false" w:history="1">
        <w:r w:rsidRPr="001C033C">
          <w:rPr>
            <w:rStyle w:val="Collegamentoipertestuale"/>
          </w:rPr>
          <w:t>4(1872)</w:t>
        </w:r>
      </w:hyperlink>
    </w:p>
    <w:p w14:paraId="659237DA" w14:textId="77777777" w:rsidR="001C033C" w:rsidRDefault="001C033C" w:rsidP="00A56F0E">
      <w:pPr>
        <w:spacing w:after="0" w:line="240" w:lineRule="auto"/>
        <w:jc w:val="both"/>
      </w:pPr>
      <w:r w:rsidRPr="00FF146B">
        <w:t>Autore</w:t>
      </w:r>
      <w:r>
        <w:t>:</w:t>
      </w:r>
      <w:r w:rsidRPr="00FF146B">
        <w:rPr>
          <w:b/>
          <w:bCs/>
        </w:rPr>
        <w:t xml:space="preserve"> </w:t>
      </w:r>
      <w:r w:rsidRPr="00FF146B">
        <w:t>Fortini, S</w:t>
      </w:r>
      <w:r>
        <w:t>cipione</w:t>
      </w:r>
    </w:p>
    <w:p w14:paraId="713DE156" w14:textId="77777777" w:rsidR="001C033C" w:rsidRDefault="001C033C" w:rsidP="00A56F0E">
      <w:pPr>
        <w:spacing w:after="0" w:line="240" w:lineRule="auto"/>
        <w:jc w:val="both"/>
      </w:pPr>
    </w:p>
    <w:p w14:paraId="0B6C4CA7" w14:textId="78653B37" w:rsidR="00A56F0E" w:rsidRDefault="00A56F0E" w:rsidP="00A56F0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A56F0E">
        <w:rPr>
          <w:rFonts w:ascii="Calibri" w:hAnsi="Calibri" w:cs="Calibri"/>
          <w:b/>
          <w:bCs/>
        </w:rPr>
        <w:drawing>
          <wp:inline distT="0" distB="0" distL="0" distR="0" wp14:anchorId="662514D5" wp14:editId="60E48303">
            <wp:extent cx="1450800" cy="2160000"/>
            <wp:effectExtent l="0" t="0" r="0" b="0"/>
            <wp:docPr id="8785345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345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6F0E">
        <w:rPr>
          <w:noProof/>
        </w:rPr>
        <w:t xml:space="preserve"> </w:t>
      </w:r>
      <w:r w:rsidRPr="00A56F0E">
        <w:rPr>
          <w:rFonts w:ascii="Calibri" w:hAnsi="Calibri" w:cs="Calibri"/>
          <w:b/>
          <w:bCs/>
        </w:rPr>
        <w:drawing>
          <wp:inline distT="0" distB="0" distL="0" distR="0" wp14:anchorId="0A4261E6" wp14:editId="3982E8CD">
            <wp:extent cx="1443600" cy="2160000"/>
            <wp:effectExtent l="0" t="0" r="4445" b="0"/>
            <wp:docPr id="11253343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343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44" w:rsidRPr="00731144">
        <w:rPr>
          <w:noProof/>
        </w:rPr>
        <w:drawing>
          <wp:inline distT="0" distB="0" distL="0" distR="0" wp14:anchorId="6ABB610B" wp14:editId="6E29CAB9">
            <wp:extent cx="1407600" cy="2160000"/>
            <wp:effectExtent l="0" t="0" r="2540" b="0"/>
            <wp:docPr id="14252214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214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44">
        <w:rPr>
          <w:noProof/>
        </w:rPr>
        <w:drawing>
          <wp:inline distT="0" distB="0" distL="0" distR="0" wp14:anchorId="5A580E18" wp14:editId="3D4B1BB3">
            <wp:extent cx="1476000" cy="2160000"/>
            <wp:effectExtent l="0" t="0" r="0" b="0"/>
            <wp:docPr id="20854461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5E299" w14:textId="5124AEB8" w:rsidR="006E0D11" w:rsidRPr="00A56F0E" w:rsidRDefault="006E0D11" w:rsidP="00A56F0E">
      <w:pPr>
        <w:spacing w:after="0" w:line="240" w:lineRule="auto"/>
        <w:jc w:val="both"/>
        <w:rPr>
          <w:rFonts w:ascii="Calibri" w:hAnsi="Calibri" w:cs="Calibri"/>
        </w:rPr>
      </w:pPr>
      <w:r w:rsidRPr="00A56F0E">
        <w:rPr>
          <w:rFonts w:ascii="Calibri" w:hAnsi="Calibri" w:cs="Calibri"/>
          <w:b/>
          <w:bCs/>
        </w:rPr>
        <w:t>*Roma papale svelata al popolo</w:t>
      </w:r>
      <w:r w:rsidRPr="00A56F0E">
        <w:rPr>
          <w:rFonts w:ascii="Calibri" w:hAnsi="Calibri" w:cs="Calibri"/>
          <w:bCs/>
        </w:rPr>
        <w:t xml:space="preserve"> : pubblicazione mensile : opuscolo …. </w:t>
      </w:r>
      <w:r w:rsidRPr="00A56F0E">
        <w:rPr>
          <w:rFonts w:ascii="Calibri" w:hAnsi="Calibri" w:cs="Calibri"/>
        </w:rPr>
        <w:t xml:space="preserve">– 1. (ottobre 1868)-12. (novembre 1870). - Venezia : Tipografia del Tempo, 1868-1870. – </w:t>
      </w:r>
      <w:r w:rsidR="00731144">
        <w:rPr>
          <w:rFonts w:ascii="Calibri" w:hAnsi="Calibri" w:cs="Calibri"/>
        </w:rPr>
        <w:t>24 opuscoli</w:t>
      </w:r>
      <w:r w:rsidRPr="00A56F0E">
        <w:rPr>
          <w:rFonts w:ascii="Calibri" w:hAnsi="Calibri" w:cs="Calibri"/>
        </w:rPr>
        <w:t xml:space="preserve"> : ill. ; 15 cm. </w:t>
      </w:r>
      <w:r w:rsidR="00A56F0E">
        <w:rPr>
          <w:rFonts w:ascii="Calibri" w:hAnsi="Calibri" w:cs="Calibri"/>
        </w:rPr>
        <w:t xml:space="preserve">((Direttore responsabile e compilatore: Scipione Fortini. </w:t>
      </w:r>
      <w:r w:rsidRPr="00A56F0E">
        <w:rPr>
          <w:rFonts w:ascii="Calibri" w:hAnsi="Calibri" w:cs="Calibri"/>
        </w:rPr>
        <w:t>- RMR0014419</w:t>
      </w:r>
    </w:p>
    <w:p w14:paraId="07081BF0" w14:textId="77777777" w:rsidR="00A56F0E" w:rsidRDefault="00A56F0E" w:rsidP="00A56F0E">
      <w:pPr>
        <w:spacing w:after="0" w:line="240" w:lineRule="auto"/>
        <w:jc w:val="both"/>
      </w:pPr>
      <w:r w:rsidRPr="00FF146B">
        <w:t>Autore</w:t>
      </w:r>
      <w:r>
        <w:t>:</w:t>
      </w:r>
      <w:r w:rsidRPr="00FF146B">
        <w:rPr>
          <w:b/>
          <w:bCs/>
        </w:rPr>
        <w:t xml:space="preserve"> </w:t>
      </w:r>
      <w:r w:rsidRPr="00FF146B">
        <w:t>Fortini, S</w:t>
      </w:r>
      <w:r>
        <w:t>cipione</w:t>
      </w:r>
    </w:p>
    <w:p w14:paraId="02060F6C" w14:textId="16A9D37F" w:rsidR="00731144" w:rsidRDefault="006E0D11" w:rsidP="00A56F0E">
      <w:pPr>
        <w:spacing w:after="0" w:line="240" w:lineRule="auto"/>
        <w:jc w:val="both"/>
        <w:rPr>
          <w:rFonts w:ascii="Calibri" w:hAnsi="Calibri" w:cs="Calibri"/>
        </w:rPr>
      </w:pPr>
      <w:r w:rsidRPr="00A56F0E">
        <w:rPr>
          <w:rFonts w:ascii="Calibri" w:hAnsi="Calibri" w:cs="Calibri"/>
          <w:b/>
          <w:bCs/>
          <w:color w:val="C00000"/>
        </w:rPr>
        <w:t>Copi</w:t>
      </w:r>
      <w:r w:rsidR="00731144">
        <w:rPr>
          <w:rFonts w:ascii="Calibri" w:hAnsi="Calibri" w:cs="Calibri"/>
          <w:b/>
          <w:bCs/>
          <w:color w:val="C00000"/>
        </w:rPr>
        <w:t>e</w:t>
      </w:r>
      <w:r w:rsidRPr="00A56F0E">
        <w:rPr>
          <w:rFonts w:ascii="Calibri" w:hAnsi="Calibri" w:cs="Calibri"/>
          <w:b/>
          <w:bCs/>
          <w:color w:val="C00000"/>
        </w:rPr>
        <w:t xml:space="preserve"> digital</w:t>
      </w:r>
      <w:r w:rsidR="00731144">
        <w:rPr>
          <w:rFonts w:ascii="Calibri" w:hAnsi="Calibri" w:cs="Calibri"/>
          <w:b/>
          <w:bCs/>
          <w:color w:val="C00000"/>
        </w:rPr>
        <w:t>i</w:t>
      </w:r>
      <w:r w:rsidRPr="00A56F0E">
        <w:rPr>
          <w:rFonts w:ascii="Calibri" w:hAnsi="Calibri" w:cs="Calibri"/>
          <w:color w:val="C00000"/>
        </w:rPr>
        <w:t xml:space="preserve"> </w:t>
      </w:r>
      <w:hyperlink r:id="rId14" w:history="1">
        <w:r w:rsidR="00731144" w:rsidRPr="00731144">
          <w:rPr>
            <w:rStyle w:val="Collegamentoipertestuale"/>
            <w:rFonts w:ascii="Calibri" w:hAnsi="Calibri" w:cs="Calibri"/>
          </w:rPr>
          <w:t>1(</w:t>
        </w:r>
        <w:r w:rsidRPr="00731144">
          <w:rPr>
            <w:rStyle w:val="Collegamentoipertestuale"/>
            <w:rFonts w:ascii="Calibri" w:hAnsi="Calibri" w:cs="Calibri"/>
          </w:rPr>
          <w:t>1868</w:t>
        </w:r>
        <w:r w:rsidR="00731144" w:rsidRPr="00731144">
          <w:rPr>
            <w:rStyle w:val="Collegamentoipertestuale"/>
            <w:rFonts w:ascii="Calibri" w:hAnsi="Calibri" w:cs="Calibri"/>
          </w:rPr>
          <w:t>)</w:t>
        </w:r>
        <w:r w:rsidRPr="00731144">
          <w:rPr>
            <w:rStyle w:val="Collegamentoipertestuale"/>
            <w:rFonts w:ascii="Calibri" w:hAnsi="Calibri" w:cs="Calibri"/>
          </w:rPr>
          <w:t>-</w:t>
        </w:r>
        <w:r w:rsidR="00731144" w:rsidRPr="00731144">
          <w:rPr>
            <w:rStyle w:val="Collegamentoipertestuale"/>
            <w:rFonts w:ascii="Calibri" w:hAnsi="Calibri" w:cs="Calibri"/>
          </w:rPr>
          <w:t>12(</w:t>
        </w:r>
        <w:r w:rsidRPr="00731144">
          <w:rPr>
            <w:rStyle w:val="Collegamentoipertestuale"/>
            <w:rFonts w:ascii="Calibri" w:hAnsi="Calibri" w:cs="Calibri"/>
          </w:rPr>
          <w:t>1869</w:t>
        </w:r>
        <w:r w:rsidR="00731144" w:rsidRPr="00731144">
          <w:rPr>
            <w:rStyle w:val="Collegamentoipertestuale"/>
            <w:rFonts w:ascii="Calibri" w:hAnsi="Calibri" w:cs="Calibri"/>
          </w:rPr>
          <w:t>)</w:t>
        </w:r>
      </w:hyperlink>
      <w:r w:rsidR="00731144">
        <w:rPr>
          <w:rFonts w:ascii="Calibri" w:hAnsi="Calibri" w:cs="Calibri"/>
        </w:rPr>
        <w:t xml:space="preserve">; </w:t>
      </w:r>
      <w:hyperlink r:id="rId15" w:anchor="v=onepage&amp;q&amp;f=false" w:history="1">
        <w:r w:rsidR="00731144" w:rsidRPr="00731144">
          <w:rPr>
            <w:rStyle w:val="Collegamentoipertestuale"/>
            <w:rFonts w:ascii="Calibri" w:hAnsi="Calibri" w:cs="Calibri"/>
          </w:rPr>
          <w:t>1</w:t>
        </w:r>
        <w:r w:rsidR="006B7F4D">
          <w:rPr>
            <w:rStyle w:val="Collegamentoipertestuale"/>
            <w:rFonts w:ascii="Calibri" w:hAnsi="Calibri" w:cs="Calibri"/>
          </w:rPr>
          <w:t>-4</w:t>
        </w:r>
        <w:r w:rsidR="00731144" w:rsidRPr="00731144">
          <w:rPr>
            <w:rStyle w:val="Collegamentoipertestuale"/>
            <w:rFonts w:ascii="Calibri" w:hAnsi="Calibri" w:cs="Calibri"/>
          </w:rPr>
          <w:t>(1868)</w:t>
        </w:r>
      </w:hyperlink>
      <w:r w:rsidR="00731144">
        <w:rPr>
          <w:rFonts w:ascii="Calibri" w:hAnsi="Calibri" w:cs="Calibri"/>
        </w:rPr>
        <w:t xml:space="preserve">; </w:t>
      </w:r>
      <w:hyperlink r:id="rId16" w:anchor="v=onepage&amp;q&amp;f=false" w:history="1">
        <w:r w:rsidR="006B7F4D">
          <w:rPr>
            <w:rStyle w:val="Collegamentoipertestuale"/>
            <w:rFonts w:ascii="Calibri" w:hAnsi="Calibri" w:cs="Calibri"/>
          </w:rPr>
          <w:t>5-12;1-2(1</w:t>
        </w:r>
        <w:r w:rsidR="00731144" w:rsidRPr="00731144">
          <w:rPr>
            <w:rStyle w:val="Collegamentoipertestuale"/>
            <w:rFonts w:ascii="Calibri" w:hAnsi="Calibri" w:cs="Calibri"/>
          </w:rPr>
          <w:t>869</w:t>
        </w:r>
      </w:hyperlink>
      <w:r w:rsidR="006B7F4D">
        <w:rPr>
          <w:rFonts w:ascii="Calibri" w:hAnsi="Calibri" w:cs="Calibri"/>
        </w:rPr>
        <w:t>)</w:t>
      </w:r>
      <w:r w:rsidR="00731144">
        <w:rPr>
          <w:rFonts w:ascii="Calibri" w:hAnsi="Calibri" w:cs="Calibri"/>
        </w:rPr>
        <w:t xml:space="preserve">; </w:t>
      </w:r>
      <w:hyperlink r:id="rId17" w:anchor="v=onepage&amp;q&amp;f=false" w:history="1">
        <w:r w:rsidR="00731144" w:rsidRPr="00731144">
          <w:rPr>
            <w:rStyle w:val="Collegamentoipertestuale"/>
            <w:rFonts w:ascii="Calibri" w:hAnsi="Calibri" w:cs="Calibri"/>
          </w:rPr>
          <w:t>3</w:t>
        </w:r>
        <w:r w:rsidR="00731144">
          <w:rPr>
            <w:rStyle w:val="Collegamentoipertestuale"/>
            <w:rFonts w:ascii="Calibri" w:hAnsi="Calibri" w:cs="Calibri"/>
          </w:rPr>
          <w:t>-12</w:t>
        </w:r>
        <w:r w:rsidR="00731144" w:rsidRPr="00731144">
          <w:rPr>
            <w:rStyle w:val="Collegamentoipertestuale"/>
            <w:rFonts w:ascii="Calibri" w:hAnsi="Calibri" w:cs="Calibri"/>
          </w:rPr>
          <w:t>(1870)</w:t>
        </w:r>
      </w:hyperlink>
    </w:p>
    <w:p w14:paraId="1599C485" w14:textId="77777777" w:rsidR="00A56F0E" w:rsidRDefault="00A56F0E" w:rsidP="00A56F0E">
      <w:pPr>
        <w:spacing w:after="0" w:line="240" w:lineRule="auto"/>
        <w:jc w:val="both"/>
      </w:pPr>
    </w:p>
    <w:p w14:paraId="25FC71C6" w14:textId="2BF68395" w:rsidR="00FF146B" w:rsidRDefault="00FF146B" w:rsidP="00A56F0E">
      <w:pPr>
        <w:spacing w:after="0" w:line="240" w:lineRule="auto"/>
        <w:jc w:val="both"/>
      </w:pPr>
      <w:r>
        <w:t xml:space="preserve">Soggetto: </w:t>
      </w:r>
      <w:r w:rsidRPr="00FF146B">
        <w:t>P</w:t>
      </w:r>
      <w:r>
        <w:t>apato</w:t>
      </w:r>
      <w:r w:rsidRPr="00FF146B">
        <w:t xml:space="preserve"> - Storia </w:t>
      </w:r>
      <w:r>
        <w:t>–</w:t>
      </w:r>
      <w:r w:rsidRPr="00FF146B">
        <w:t xml:space="preserve"> </w:t>
      </w:r>
      <w:r w:rsidR="003762AE">
        <w:t>1866-1875</w:t>
      </w:r>
      <w:r w:rsidR="00996553">
        <w:t xml:space="preserve">; </w:t>
      </w:r>
      <w:r w:rsidR="00996553" w:rsidRPr="00996553">
        <w:t xml:space="preserve">Anticlericalismo - Italia </w:t>
      </w:r>
      <w:r w:rsidR="003762AE">
        <w:t>–</w:t>
      </w:r>
      <w:r w:rsidR="00996553" w:rsidRPr="00996553">
        <w:t xml:space="preserve"> </w:t>
      </w:r>
      <w:r w:rsidR="003762AE">
        <w:t>1866-1875</w:t>
      </w:r>
    </w:p>
    <w:p w14:paraId="233F1760" w14:textId="51055B0B" w:rsidR="00FF146B" w:rsidRDefault="00FF146B" w:rsidP="00A56F0E">
      <w:pPr>
        <w:spacing w:after="0" w:line="240" w:lineRule="auto"/>
        <w:jc w:val="both"/>
      </w:pPr>
      <w:r>
        <w:t>Classe: D</w:t>
      </w:r>
      <w:r w:rsidRPr="00FF146B">
        <w:t>262.13005</w:t>
      </w:r>
    </w:p>
    <w:p w14:paraId="7B512774" w14:textId="77777777" w:rsidR="006B7F4D" w:rsidRDefault="006B7F4D" w:rsidP="00A56F0E">
      <w:pPr>
        <w:spacing w:after="0" w:line="240" w:lineRule="auto"/>
        <w:jc w:val="both"/>
      </w:pPr>
    </w:p>
    <w:p w14:paraId="4B1E72B7" w14:textId="6175AA9F" w:rsidR="006B7F4D" w:rsidRPr="006B7F4D" w:rsidRDefault="006B7F4D" w:rsidP="00A56F0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B7F4D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24D803CC" w14:textId="255942AE" w:rsidR="006B7F4D" w:rsidRDefault="006B7F4D" w:rsidP="00A56F0E">
      <w:pPr>
        <w:spacing w:after="0" w:line="240" w:lineRule="auto"/>
        <w:jc w:val="both"/>
      </w:pPr>
      <w:r w:rsidRPr="006B7F4D">
        <w:t xml:space="preserve">Nella letteratura italiana è quasi divertente leggere il resoconto della questione su un periodico liberal-massonico preunitario del 1868: "Nel secondo Concilio di Macon, nell'anno </w:t>
      </w:r>
      <w:hyperlink r:id="rId18" w:tooltip="585" w:history="1">
        <w:r w:rsidRPr="006B7F4D">
          <w:rPr>
            <w:rStyle w:val="Collegamentoipertestuale"/>
          </w:rPr>
          <w:t>585</w:t>
        </w:r>
      </w:hyperlink>
      <w:r w:rsidRPr="006B7F4D">
        <w:t xml:space="preserve">, sotto </w:t>
      </w:r>
      <w:hyperlink r:id="rId19" w:tooltip="San Gontranno" w:history="1">
        <w:r w:rsidRPr="006B7F4D">
          <w:rPr>
            <w:rStyle w:val="Collegamentoipertestuale"/>
          </w:rPr>
          <w:t>Gontrano</w:t>
        </w:r>
      </w:hyperlink>
      <w:r w:rsidRPr="006B7F4D">
        <w:t xml:space="preserve"> re di </w:t>
      </w:r>
      <w:hyperlink r:id="rId20" w:tooltip="Borgogna" w:history="1">
        <w:r w:rsidRPr="006B7F4D">
          <w:rPr>
            <w:rStyle w:val="Collegamentoipertestuale"/>
          </w:rPr>
          <w:t>Borgogna</w:t>
        </w:r>
      </w:hyperlink>
      <w:r w:rsidRPr="006B7F4D">
        <w:t>, fu agitata per tre giorni la questione se la donna avesse un'anima. Quei santi vescovi disputarono calorosamente fra loro, e infine si degnarono stabilire (vera grazia suprema!!..) che fra gli uomini sono comprese pure le donne e quindi anch'esse hanno un'anima".</w:t>
      </w:r>
      <w:hyperlink r:id="rId21" w:anchor="cite_note-5" w:history="1">
        <w:r w:rsidRPr="006B7F4D">
          <w:rPr>
            <w:rStyle w:val="Collegamentoipertestuale"/>
            <w:vertAlign w:val="superscript"/>
          </w:rPr>
          <w:t>[5]</w:t>
        </w:r>
      </w:hyperlink>
    </w:p>
    <w:p w14:paraId="7B25D940" w14:textId="1AA63ACE" w:rsidR="006B7F4D" w:rsidRDefault="006B7F4D" w:rsidP="00A56F0E">
      <w:pPr>
        <w:spacing w:after="0" w:line="240" w:lineRule="auto"/>
        <w:jc w:val="both"/>
      </w:pPr>
      <w:r>
        <w:t xml:space="preserve">[5] </w:t>
      </w:r>
      <w:r w:rsidRPr="006B7F4D">
        <w:t xml:space="preserve">"La donna e il prete", in </w:t>
      </w:r>
      <w:r w:rsidRPr="006B7F4D">
        <w:rPr>
          <w:i/>
          <w:iCs/>
        </w:rPr>
        <w:t>Roma papale svelata al popolo</w:t>
      </w:r>
      <w:r w:rsidRPr="006B7F4D">
        <w:t>, Opuscolo primo, 1868, p. 26</w:t>
      </w:r>
    </w:p>
    <w:p w14:paraId="5E10B5AC" w14:textId="184427C1" w:rsidR="006B7F4D" w:rsidRDefault="006B7F4D" w:rsidP="00A56F0E">
      <w:pPr>
        <w:spacing w:after="0" w:line="240" w:lineRule="auto"/>
        <w:jc w:val="both"/>
      </w:pPr>
      <w:hyperlink r:id="rId22" w:history="1">
        <w:r w:rsidRPr="00C0368F">
          <w:rPr>
            <w:rStyle w:val="Collegamentoipertestuale"/>
          </w:rPr>
          <w:t>https://it.cathopedia.org/wiki/Leggenda_dell%27anima_delle_donne</w:t>
        </w:r>
      </w:hyperlink>
      <w:r>
        <w:t xml:space="preserve">. </w:t>
      </w:r>
    </w:p>
    <w:sectPr w:rsidR="006B7F4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65AF"/>
    <w:rsid w:val="000265AF"/>
    <w:rsid w:val="001C033C"/>
    <w:rsid w:val="001D44A8"/>
    <w:rsid w:val="0031062F"/>
    <w:rsid w:val="003605E3"/>
    <w:rsid w:val="00375F4B"/>
    <w:rsid w:val="003762AE"/>
    <w:rsid w:val="003811E4"/>
    <w:rsid w:val="00455737"/>
    <w:rsid w:val="00653982"/>
    <w:rsid w:val="006B7F4D"/>
    <w:rsid w:val="006E0D11"/>
    <w:rsid w:val="00731144"/>
    <w:rsid w:val="00996553"/>
    <w:rsid w:val="009F3E12"/>
    <w:rsid w:val="00A56F0E"/>
    <w:rsid w:val="00C71CAA"/>
    <w:rsid w:val="00C815C8"/>
    <w:rsid w:val="00D544E6"/>
    <w:rsid w:val="00E84EF4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DFBF"/>
  <w15:chartTrackingRefBased/>
  <w15:docId w15:val="{9DC0226F-0518-4DE9-BF41-DA76887E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F0E"/>
  </w:style>
  <w:style w:type="paragraph" w:styleId="Titolo1">
    <w:name w:val="heading 1"/>
    <w:basedOn w:val="Normale"/>
    <w:next w:val="Normale"/>
    <w:link w:val="Titolo1Carattere"/>
    <w:uiPriority w:val="9"/>
    <w:qFormat/>
    <w:rsid w:val="0002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5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5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5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5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5A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5A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5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5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5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5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5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5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5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5A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5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5A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5A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146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146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96553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6F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5i1RqXe_sekC&amp;printsec=frontcover&amp;hl=it&amp;source=gbs_ge_summary_r&amp;cad=0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s://it.cathopedia.org/wiki/5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t.cathopedia.org/wiki/Leggenda_dell%27anima_delle_donne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hyperlink" Target="https://books.google.it/books?id=whZ_L1253pUC&amp;printsec=frontcover&amp;hl=it&amp;source=gbs_ge_summary_r&amp;ca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oks.google.it/books?id=S5G_NP9UR48C&amp;printsec=frontcover&amp;hl=it&amp;source=gbs_ge_summary_r&amp;cad=0" TargetMode="External"/><Relationship Id="rId20" Type="http://schemas.openxmlformats.org/officeDocument/2006/relationships/hyperlink" Target="https://it.cathopedia.org/wiki/Borgogna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books.google.it/books?id=j2RLXUIDisEC&amp;printsec=frontcover&amp;hl=it&amp;source=gbs_ge_summary_r&amp;cad=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it.cathopedia.org/wiki/San_Gontrann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C7dE4T1msVMC&amp;printsec=frontcover&amp;hl=it&amp;source=gbs_ge_summary_r&amp;cad=0" TargetMode="External"/><Relationship Id="rId14" Type="http://schemas.openxmlformats.org/officeDocument/2006/relationships/hyperlink" Target="https://babel.hathitrust.org/cgi/pt?id=hvd.32044105531867&amp;view=2up&amp;seq=7" TargetMode="External"/><Relationship Id="rId22" Type="http://schemas.openxmlformats.org/officeDocument/2006/relationships/hyperlink" Target="https://it.cathopedia.org/wiki/Leggenda_dell%27anima_delle_don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</cp:revision>
  <dcterms:created xsi:type="dcterms:W3CDTF">2026-04-30T14:26:00Z</dcterms:created>
  <dcterms:modified xsi:type="dcterms:W3CDTF">2026-04-30T15:42:00Z</dcterms:modified>
</cp:coreProperties>
</file>