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0A82C" w14:textId="709131F0" w:rsidR="00570769" w:rsidRDefault="00570769" w:rsidP="00570769">
      <w:pPr>
        <w:spacing w:after="0" w:line="240" w:lineRule="auto"/>
        <w:sectPr w:rsidR="00570769" w:rsidSect="00570769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0A2C1A">
        <w:rPr>
          <w:b/>
          <w:color w:val="C00000"/>
          <w:sz w:val="44"/>
          <w:szCs w:val="44"/>
        </w:rPr>
        <w:t>IR9</w:t>
      </w:r>
      <w:r>
        <w:rPr>
          <w:b/>
          <w:color w:val="C00000"/>
          <w:sz w:val="44"/>
          <w:szCs w:val="44"/>
        </w:rPr>
        <w:t>5</w:t>
      </w:r>
      <w:r w:rsidRPr="000A2C1A">
        <w:rPr>
          <w:b/>
          <w:color w:val="C00000"/>
          <w:sz w:val="44"/>
          <w:szCs w:val="44"/>
        </w:rPr>
        <w:t>2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A2C1A">
        <w:rPr>
          <w:bCs/>
          <w:i/>
          <w:iCs/>
          <w:sz w:val="16"/>
          <w:szCs w:val="16"/>
        </w:rPr>
        <w:t>scheda creata il 20 maggio 2021</w:t>
      </w:r>
    </w:p>
    <w:p w14:paraId="2808E6F8" w14:textId="1B5A134E" w:rsidR="00057026" w:rsidRDefault="00057026" w:rsidP="00A106DF">
      <w:pPr>
        <w:spacing w:after="0" w:line="240" w:lineRule="auto"/>
        <w:jc w:val="center"/>
        <w:rPr>
          <w:b/>
          <w:color w:val="C00000"/>
          <w:sz w:val="44"/>
          <w:szCs w:val="44"/>
        </w:rPr>
      </w:pPr>
      <w:r w:rsidRPr="00057026">
        <w:rPr>
          <w:b/>
          <w:color w:val="C00000"/>
          <w:sz w:val="44"/>
          <w:szCs w:val="44"/>
        </w:rPr>
        <w:drawing>
          <wp:inline distT="0" distB="0" distL="0" distR="0" wp14:anchorId="6D71D401" wp14:editId="1BE2C0A9">
            <wp:extent cx="2916000" cy="3960000"/>
            <wp:effectExtent l="0" t="0" r="0" b="2540"/>
            <wp:docPr id="423372491" name="Immagine 2" descr="GIRO (IL) del mondo. Giornale di viaggi, geografia e costumi, diretto dai signori Edoardo Charton ed Emilio Treves e illustrato dai più celebri artisti. Nuova Serie - Edizione popolare. Volume III. Fascicoli dal n. 27 del 1 luglio 1869 al n. 53 del 3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O (IL) del mondo. Giornale di viaggi, geografia e costumi, diretto dai signori Edoardo Charton ed Emilio Treves e illustrato dai più celebri artisti. Nuova Serie - Edizione popolare. Volume III. Fascicoli dal n. 27 del 1 luglio 1869 al n. 53 del 3 - coperti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6DF">
        <w:rPr>
          <w:b/>
          <w:noProof/>
          <w:color w:val="C00000"/>
          <w:sz w:val="44"/>
          <w:szCs w:val="44"/>
        </w:rPr>
        <w:drawing>
          <wp:inline distT="0" distB="0" distL="0" distR="0" wp14:anchorId="5AA32915" wp14:editId="69A35FA4">
            <wp:extent cx="2851200" cy="3960000"/>
            <wp:effectExtent l="0" t="0" r="6350" b="2540"/>
            <wp:docPr id="54768245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06285" w14:textId="1F41528E" w:rsidR="00570769" w:rsidRDefault="00570769" w:rsidP="00570769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0A2C1A">
        <w:rPr>
          <w:b/>
          <w:color w:val="C00000"/>
          <w:sz w:val="44"/>
          <w:szCs w:val="44"/>
        </w:rPr>
        <w:t>Descrizione bibliografica</w:t>
      </w:r>
    </w:p>
    <w:p w14:paraId="0C27729C" w14:textId="36441DD4" w:rsidR="00570769" w:rsidRPr="00570769" w:rsidRDefault="00570769" w:rsidP="00570769">
      <w:pPr>
        <w:spacing w:after="0" w:line="240" w:lineRule="auto"/>
        <w:jc w:val="both"/>
        <w:rPr>
          <w:sz w:val="32"/>
          <w:szCs w:val="32"/>
        </w:rPr>
      </w:pPr>
      <w:r w:rsidRPr="00570769">
        <w:rPr>
          <w:bCs/>
          <w:sz w:val="32"/>
          <w:szCs w:val="32"/>
        </w:rPr>
        <w:t>Il</w:t>
      </w:r>
      <w:r w:rsidRPr="00570769">
        <w:rPr>
          <w:b/>
          <w:bCs/>
          <w:sz w:val="32"/>
          <w:szCs w:val="32"/>
        </w:rPr>
        <w:t xml:space="preserve"> *giro del </w:t>
      </w:r>
      <w:proofErr w:type="gramStart"/>
      <w:r w:rsidRPr="00570769">
        <w:rPr>
          <w:b/>
          <w:bCs/>
          <w:sz w:val="32"/>
          <w:szCs w:val="32"/>
        </w:rPr>
        <w:t xml:space="preserve">mondo </w:t>
      </w:r>
      <w:r w:rsidRPr="00570769">
        <w:rPr>
          <w:bCs/>
          <w:sz w:val="32"/>
          <w:szCs w:val="32"/>
        </w:rPr>
        <w:t>:</w:t>
      </w:r>
      <w:proofErr w:type="gramEnd"/>
      <w:r w:rsidRPr="00570769">
        <w:rPr>
          <w:bCs/>
          <w:sz w:val="32"/>
          <w:szCs w:val="32"/>
        </w:rPr>
        <w:t xml:space="preserve"> giornale di viaggi, geografia e costumi / diretto dai signori Edoardo Charton ed Emilio Treves.</w:t>
      </w:r>
      <w:r w:rsidRPr="00570769">
        <w:rPr>
          <w:b/>
          <w:bCs/>
          <w:sz w:val="32"/>
          <w:szCs w:val="32"/>
        </w:rPr>
        <w:t xml:space="preserve"> </w:t>
      </w:r>
      <w:r w:rsidRPr="00570769">
        <w:rPr>
          <w:sz w:val="32"/>
          <w:szCs w:val="32"/>
        </w:rPr>
        <w:t>- Vol. 1, n. 1 (</w:t>
      </w:r>
      <w:proofErr w:type="gramStart"/>
      <w:r w:rsidRPr="00570769">
        <w:rPr>
          <w:sz w:val="32"/>
          <w:szCs w:val="32"/>
        </w:rPr>
        <w:t>1 ottobre</w:t>
      </w:r>
      <w:proofErr w:type="gramEnd"/>
      <w:r w:rsidRPr="00570769">
        <w:rPr>
          <w:sz w:val="32"/>
          <w:szCs w:val="32"/>
        </w:rPr>
        <w:t xml:space="preserve"> </w:t>
      </w:r>
      <w:proofErr w:type="gramStart"/>
      <w:r w:rsidRPr="00570769">
        <w:rPr>
          <w:sz w:val="32"/>
          <w:szCs w:val="32"/>
        </w:rPr>
        <w:t>1863)-</w:t>
      </w:r>
      <w:proofErr w:type="gramEnd"/>
      <w:r w:rsidRPr="00570769">
        <w:rPr>
          <w:sz w:val="32"/>
          <w:szCs w:val="32"/>
        </w:rPr>
        <w:t xml:space="preserve">vol. 20, n. 22 (26 novembre 1874); nuova serie, vol. 1, n. 1 (3 dicembre </w:t>
      </w:r>
      <w:proofErr w:type="gramStart"/>
      <w:r w:rsidRPr="00570769">
        <w:rPr>
          <w:sz w:val="32"/>
          <w:szCs w:val="32"/>
        </w:rPr>
        <w:t>1874)-</w:t>
      </w:r>
      <w:proofErr w:type="gramEnd"/>
      <w:r w:rsidRPr="00570769">
        <w:rPr>
          <w:sz w:val="32"/>
          <w:szCs w:val="32"/>
        </w:rPr>
        <w:t xml:space="preserve">vol. 12 (1880); 2. serie, a. 9, vol. 16 (4 gennaio </w:t>
      </w:r>
      <w:proofErr w:type="gramStart"/>
      <w:r w:rsidRPr="00570769">
        <w:rPr>
          <w:sz w:val="32"/>
          <w:szCs w:val="32"/>
        </w:rPr>
        <w:t>1883)-</w:t>
      </w:r>
      <w:proofErr w:type="gramEnd"/>
      <w:r w:rsidRPr="00570769">
        <w:rPr>
          <w:sz w:val="32"/>
          <w:szCs w:val="32"/>
        </w:rPr>
        <w:t xml:space="preserve">  </w:t>
      </w:r>
      <w:proofErr w:type="gramStart"/>
      <w:r w:rsidRPr="00570769">
        <w:rPr>
          <w:sz w:val="32"/>
          <w:szCs w:val="32"/>
        </w:rPr>
        <w:t xml:space="preserve">  .</w:t>
      </w:r>
      <w:proofErr w:type="gramEnd"/>
      <w:r w:rsidRPr="00570769">
        <w:rPr>
          <w:sz w:val="32"/>
          <w:szCs w:val="32"/>
        </w:rPr>
        <w:t xml:space="preserve"> - </w:t>
      </w:r>
      <w:proofErr w:type="gramStart"/>
      <w:r w:rsidRPr="00570769">
        <w:rPr>
          <w:sz w:val="32"/>
          <w:szCs w:val="32"/>
        </w:rPr>
        <w:t>Milano :</w:t>
      </w:r>
      <w:proofErr w:type="gramEnd"/>
      <w:r w:rsidRPr="00570769">
        <w:rPr>
          <w:sz w:val="32"/>
          <w:szCs w:val="32"/>
        </w:rPr>
        <w:t xml:space="preserve"> </w:t>
      </w:r>
      <w:r w:rsidR="00057026" w:rsidRPr="00A106DF">
        <w:rPr>
          <w:sz w:val="32"/>
          <w:szCs w:val="32"/>
        </w:rPr>
        <w:t xml:space="preserve">E. </w:t>
      </w:r>
      <w:r w:rsidRPr="00570769">
        <w:rPr>
          <w:sz w:val="32"/>
          <w:szCs w:val="32"/>
        </w:rPr>
        <w:t>Treves</w:t>
      </w:r>
      <w:r w:rsidR="00057026" w:rsidRPr="00A106DF">
        <w:rPr>
          <w:sz w:val="32"/>
          <w:szCs w:val="32"/>
        </w:rPr>
        <w:t xml:space="preserve"> &amp; C.</w:t>
      </w:r>
      <w:r w:rsidRPr="00570769">
        <w:rPr>
          <w:sz w:val="32"/>
          <w:szCs w:val="32"/>
        </w:rPr>
        <w:t xml:space="preserve">, 1863-1887. - </w:t>
      </w:r>
      <w:proofErr w:type="gramStart"/>
      <w:r w:rsidRPr="00570769">
        <w:rPr>
          <w:sz w:val="32"/>
          <w:szCs w:val="32"/>
        </w:rPr>
        <w:t>volumi ;</w:t>
      </w:r>
      <w:proofErr w:type="gramEnd"/>
      <w:r w:rsidRPr="00570769">
        <w:rPr>
          <w:sz w:val="32"/>
          <w:szCs w:val="32"/>
        </w:rPr>
        <w:t xml:space="preserve"> 31 cm. ((Settimanale, la periodicità varia. - Sospeso dal 1881 al 1882. - TO00185342</w:t>
      </w:r>
    </w:p>
    <w:p w14:paraId="60647B86" w14:textId="77777777" w:rsidR="00570769" w:rsidRPr="00570769" w:rsidRDefault="00570769" w:rsidP="00570769">
      <w:pPr>
        <w:spacing w:after="0" w:line="240" w:lineRule="auto"/>
        <w:jc w:val="both"/>
        <w:rPr>
          <w:sz w:val="32"/>
          <w:szCs w:val="32"/>
        </w:rPr>
      </w:pPr>
      <w:r w:rsidRPr="00570769">
        <w:rPr>
          <w:sz w:val="32"/>
          <w:szCs w:val="32"/>
        </w:rPr>
        <w:t>Autori: Charton, Édouard &lt;1807-1890&gt;; Treves, Emilio</w:t>
      </w:r>
    </w:p>
    <w:p w14:paraId="1CDEB841" w14:textId="77777777" w:rsidR="00A106DF" w:rsidRPr="00570769" w:rsidRDefault="00A106DF" w:rsidP="00A106DF">
      <w:pPr>
        <w:spacing w:after="0" w:line="240" w:lineRule="auto"/>
        <w:jc w:val="both"/>
        <w:rPr>
          <w:sz w:val="32"/>
          <w:szCs w:val="32"/>
        </w:rPr>
      </w:pPr>
      <w:r w:rsidRPr="00570769">
        <w:rPr>
          <w:sz w:val="32"/>
          <w:szCs w:val="32"/>
        </w:rPr>
        <w:t xml:space="preserve">Soggetto: </w:t>
      </w:r>
      <w:r w:rsidRPr="00A106DF">
        <w:rPr>
          <w:sz w:val="32"/>
          <w:szCs w:val="32"/>
        </w:rPr>
        <w:t>Esplorazioni – 1863-1887; Geografia – 1863-1887; Usi e costumi – 1863-1887; Viaggi – 1863-1887</w:t>
      </w:r>
    </w:p>
    <w:p w14:paraId="09E3AE02" w14:textId="77777777" w:rsidR="00570769" w:rsidRPr="00570769" w:rsidRDefault="00570769" w:rsidP="00570769">
      <w:pPr>
        <w:spacing w:after="0" w:line="240" w:lineRule="auto"/>
        <w:jc w:val="both"/>
        <w:rPr>
          <w:sz w:val="32"/>
          <w:szCs w:val="32"/>
        </w:rPr>
      </w:pPr>
      <w:r w:rsidRPr="00570769">
        <w:rPr>
          <w:sz w:val="32"/>
          <w:szCs w:val="32"/>
        </w:rPr>
        <w:t>Classe: D910.5</w:t>
      </w:r>
    </w:p>
    <w:p w14:paraId="3FA065F3" w14:textId="77777777" w:rsidR="00570769" w:rsidRPr="00A106DF" w:rsidRDefault="00570769" w:rsidP="00570769">
      <w:pPr>
        <w:spacing w:after="0" w:line="240" w:lineRule="auto"/>
        <w:jc w:val="both"/>
        <w:rPr>
          <w:sz w:val="32"/>
          <w:szCs w:val="32"/>
        </w:rPr>
      </w:pPr>
      <w:r w:rsidRPr="00570769">
        <w:rPr>
          <w:b/>
          <w:bCs/>
          <w:color w:val="C00000"/>
          <w:sz w:val="32"/>
          <w:szCs w:val="32"/>
        </w:rPr>
        <w:t>Copia digitale</w:t>
      </w:r>
      <w:r w:rsidRPr="00570769">
        <w:rPr>
          <w:color w:val="C00000"/>
          <w:sz w:val="32"/>
          <w:szCs w:val="32"/>
        </w:rPr>
        <w:t xml:space="preserve"> </w:t>
      </w:r>
      <w:hyperlink r:id="rId6" w:history="1">
        <w:r w:rsidRPr="00570769">
          <w:rPr>
            <w:rStyle w:val="Collegamentoipertestuale"/>
            <w:sz w:val="32"/>
            <w:szCs w:val="32"/>
          </w:rPr>
          <w:t>1863-1870; 1875-1880</w:t>
        </w:r>
      </w:hyperlink>
    </w:p>
    <w:p w14:paraId="08946B40" w14:textId="77777777" w:rsidR="00570769" w:rsidRPr="00570769" w:rsidRDefault="00570769" w:rsidP="00570769">
      <w:pPr>
        <w:spacing w:after="0" w:line="240" w:lineRule="auto"/>
        <w:jc w:val="both"/>
      </w:pPr>
      <w:r w:rsidRPr="00570769">
        <w:t>Comprende:</w:t>
      </w:r>
    </w:p>
    <w:p w14:paraId="3B26FD91" w14:textId="61DB0520" w:rsidR="00570769" w:rsidRDefault="00570769" w:rsidP="00570769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hyperlink r:id="rId7" w:tgtFrame="_self" w:history="1">
        <w:proofErr w:type="gramStart"/>
        <w:r w:rsidRPr="00570769">
          <w:rPr>
            <w:rStyle w:val="Collegamentoipertestuale"/>
            <w:bCs/>
            <w:color w:val="auto"/>
            <w:u w:val="none"/>
          </w:rPr>
          <w:t>Roma :</w:t>
        </w:r>
        <w:proofErr w:type="gramEnd"/>
        <w:r w:rsidRPr="00570769">
          <w:rPr>
            <w:rStyle w:val="Collegamentoipertestuale"/>
            <w:bCs/>
            <w:color w:val="auto"/>
            <w:u w:val="none"/>
          </w:rPr>
          <w:t xml:space="preserve"> testo e disegno inediti / di Francesco Wey</w:t>
        </w:r>
      </w:hyperlink>
      <w:r w:rsidR="00057026">
        <w:rPr>
          <w:bCs/>
        </w:rPr>
        <w:t>,</w:t>
      </w:r>
      <w:r w:rsidRPr="00570769">
        <w:rPr>
          <w:bCs/>
        </w:rPr>
        <w:t xml:space="preserve"> </w:t>
      </w:r>
      <w:r w:rsidR="00057026" w:rsidRPr="00057026">
        <w:rPr>
          <w:bCs/>
        </w:rPr>
        <w:t>Vol. 10, 1868, 20 ago. - 17 set.</w:t>
      </w:r>
    </w:p>
    <w:p w14:paraId="06CF56DC" w14:textId="164F798B" w:rsidR="00570769" w:rsidRDefault="00570769" w:rsidP="00570769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hyperlink r:id="rId8" w:tgtFrame="_self" w:history="1">
        <w:r w:rsidRPr="00570769">
          <w:rPr>
            <w:rStyle w:val="Collegamentoipertestuale"/>
            <w:bCs/>
            <w:color w:val="auto"/>
            <w:u w:val="none"/>
          </w:rPr>
          <w:t>Attraverso il continente nero, ossia Le sorgenti del Nilo, i grandi laghi dell'Africa equatoriale e lungo il fiume Livingstone fino all'Oceano Atlantico : 1874-1877 / di Henry M. Stanley</w:t>
        </w:r>
      </w:hyperlink>
      <w:r w:rsidRPr="00570769">
        <w:rPr>
          <w:bCs/>
        </w:rPr>
        <w:t xml:space="preserve"> </w:t>
      </w:r>
      <w:r w:rsidRPr="00570769">
        <w:rPr>
          <w:bCs/>
        </w:rPr>
        <w:br/>
      </w:r>
      <w:r>
        <w:rPr>
          <w:bCs/>
        </w:rPr>
        <w:t>*</w:t>
      </w:r>
      <w:hyperlink r:id="rId9" w:tgtFrame="_self" w:history="1">
        <w:r w:rsidRPr="00570769">
          <w:rPr>
            <w:rStyle w:val="Collegamentoipertestuale"/>
            <w:bCs/>
            <w:color w:val="auto"/>
            <w:u w:val="none"/>
          </w:rPr>
          <w:t>Come ho attraversato l'Africa dall'Oceano Atlantico all'Oceano Indiano per regioni ignote / del maggiore portoghese Serpa Pinto</w:t>
        </w:r>
      </w:hyperlink>
      <w:r w:rsidR="00057026">
        <w:rPr>
          <w:bCs/>
        </w:rPr>
        <w:t xml:space="preserve">, </w:t>
      </w:r>
      <w:r w:rsidR="00057026" w:rsidRPr="00057026">
        <w:rPr>
          <w:bCs/>
        </w:rPr>
        <w:t xml:space="preserve">1883, disp. 1(4 </w:t>
      </w:r>
      <w:proofErr w:type="gramStart"/>
      <w:r w:rsidR="00057026" w:rsidRPr="00057026">
        <w:rPr>
          <w:bCs/>
        </w:rPr>
        <w:t>genn.)-</w:t>
      </w:r>
      <w:proofErr w:type="gramEnd"/>
      <w:r w:rsidR="00057026" w:rsidRPr="00057026">
        <w:rPr>
          <w:bCs/>
        </w:rPr>
        <w:t>33/34(16/23 ago.)</w:t>
      </w:r>
    </w:p>
    <w:p w14:paraId="2883EF12" w14:textId="44DE6880" w:rsidR="00570769" w:rsidRPr="00570769" w:rsidRDefault="00057026" w:rsidP="00570769">
      <w:pPr>
        <w:spacing w:after="0" w:line="240" w:lineRule="auto"/>
        <w:jc w:val="both"/>
        <w:rPr>
          <w:bCs/>
        </w:rPr>
      </w:pPr>
      <w:r>
        <w:rPr>
          <w:bCs/>
        </w:rPr>
        <w:t>*</w:t>
      </w:r>
      <w:hyperlink r:id="rId10" w:tgtFrame="_self" w:history="1">
        <w:r w:rsidR="00570769" w:rsidRPr="00570769">
          <w:rPr>
            <w:rStyle w:val="Collegamentoipertestuale"/>
            <w:bCs/>
            <w:color w:val="auto"/>
            <w:u w:val="none"/>
          </w:rPr>
          <w:t xml:space="preserve">Alla terra dei </w:t>
        </w:r>
        <w:proofErr w:type="gramStart"/>
        <w:r w:rsidR="00570769" w:rsidRPr="00570769">
          <w:rPr>
            <w:rStyle w:val="Collegamentoipertestuale"/>
            <w:bCs/>
            <w:color w:val="auto"/>
            <w:u w:val="none"/>
          </w:rPr>
          <w:t>Galla :</w:t>
        </w:r>
        <w:proofErr w:type="gramEnd"/>
        <w:r w:rsidR="00570769" w:rsidRPr="00570769">
          <w:rPr>
            <w:rStyle w:val="Collegamentoipertestuale"/>
            <w:bCs/>
            <w:color w:val="auto"/>
            <w:u w:val="none"/>
          </w:rPr>
          <w:t xml:space="preserve"> narrazione della spedizione Bianchi in Africa nel 1879-1880 / Gustavo </w:t>
        </w:r>
        <w:proofErr w:type="gramStart"/>
        <w:r w:rsidR="00570769" w:rsidRPr="00570769">
          <w:rPr>
            <w:rStyle w:val="Collegamentoipertestuale"/>
            <w:bCs/>
            <w:color w:val="auto"/>
            <w:u w:val="none"/>
          </w:rPr>
          <w:t>Bianchi ;</w:t>
        </w:r>
        <w:proofErr w:type="gramEnd"/>
        <w:r w:rsidR="00570769" w:rsidRPr="00570769">
          <w:rPr>
            <w:rStyle w:val="Collegamentoipertestuale"/>
            <w:bCs/>
            <w:color w:val="auto"/>
            <w:u w:val="none"/>
          </w:rPr>
          <w:t xml:space="preserve"> illustrata da E. Ximenes sopra schizzi dell'autore</w:t>
        </w:r>
      </w:hyperlink>
      <w:r>
        <w:rPr>
          <w:bCs/>
        </w:rPr>
        <w:t xml:space="preserve">, </w:t>
      </w:r>
      <w:r w:rsidRPr="00057026">
        <w:rPr>
          <w:bCs/>
        </w:rPr>
        <w:t>1883, 1 sett. (</w:t>
      </w:r>
      <w:proofErr w:type="gramStart"/>
      <w:r w:rsidRPr="00057026">
        <w:rPr>
          <w:bCs/>
        </w:rPr>
        <w:t>disp.35)-</w:t>
      </w:r>
      <w:proofErr w:type="gramEnd"/>
      <w:r w:rsidRPr="00057026">
        <w:rPr>
          <w:bCs/>
        </w:rPr>
        <w:t>1884, 17/24 lug. (disp.29/30)</w:t>
      </w:r>
    </w:p>
    <w:p w14:paraId="25A29296" w14:textId="77777777" w:rsidR="0031062F" w:rsidRDefault="0031062F" w:rsidP="00570769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D3212"/>
    <w:rsid w:val="00057026"/>
    <w:rsid w:val="0031062F"/>
    <w:rsid w:val="003605E3"/>
    <w:rsid w:val="00375F4B"/>
    <w:rsid w:val="003811E4"/>
    <w:rsid w:val="00570769"/>
    <w:rsid w:val="00653982"/>
    <w:rsid w:val="008B3882"/>
    <w:rsid w:val="00A106DF"/>
    <w:rsid w:val="00C71CAA"/>
    <w:rsid w:val="00D544E6"/>
    <w:rsid w:val="00DD321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2E589"/>
  <w15:chartTrackingRefBased/>
  <w15:docId w15:val="{07A9D174-88D3-44C7-9FC7-C9E85CE2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D3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D3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D321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D3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D321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D3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D3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D3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D3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D321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D32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D321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D321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D321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D321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D321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D321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D321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D3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D3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D32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D3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D32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D321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D321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D321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D321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D321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D321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7076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0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c/opac/view?id=GEA002384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c/opac/view?id=FOG0489155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eca.bsmc.it/?l=periodici&amp;t=Giro%20del%20mondo%28Il%2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opac.sbn.it/c/opac/view?id=LO1016401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pac.sbn.it/c/opac/view?id=IEI015384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2026-01-16T07:08:00Z</dcterms:created>
  <dcterms:modified xsi:type="dcterms:W3CDTF">2026-01-16T07:31:00Z</dcterms:modified>
</cp:coreProperties>
</file>