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66158" w14:textId="534EB1DF" w:rsidR="00B02BC0" w:rsidRPr="00CF18B8" w:rsidRDefault="00B02BC0" w:rsidP="00B02BC0">
      <w:pPr>
        <w:jc w:val="both"/>
        <w:rPr>
          <w:rFonts w:asciiTheme="minorHAnsi" w:hAnsiTheme="minorHAnsi" w:cstheme="minorHAnsi"/>
        </w:rPr>
      </w:pPr>
      <w:r w:rsidRPr="00CF18B8">
        <w:rPr>
          <w:rFonts w:asciiTheme="minorHAnsi" w:hAnsiTheme="minorHAnsi" w:cstheme="minorHAnsi"/>
          <w:b/>
          <w:color w:val="C00000"/>
          <w:sz w:val="44"/>
          <w:szCs w:val="44"/>
        </w:rPr>
        <w:t>IT1341</w:t>
      </w:r>
      <w:r w:rsidRPr="00CF18B8">
        <w:rPr>
          <w:rFonts w:asciiTheme="minorHAnsi" w:hAnsiTheme="minorHAnsi" w:cstheme="minorHAnsi"/>
          <w:b/>
        </w:rPr>
        <w:tab/>
      </w:r>
      <w:r w:rsidRPr="00CF18B8">
        <w:rPr>
          <w:rFonts w:asciiTheme="minorHAnsi" w:hAnsiTheme="minorHAnsi" w:cstheme="minorHAnsi"/>
          <w:b/>
        </w:rPr>
        <w:tab/>
      </w:r>
      <w:r w:rsidRPr="00CF18B8">
        <w:rPr>
          <w:rFonts w:asciiTheme="minorHAnsi" w:hAnsiTheme="minorHAnsi" w:cstheme="minorHAnsi"/>
          <w:b/>
        </w:rPr>
        <w:tab/>
      </w:r>
      <w:r w:rsidRPr="00CF18B8">
        <w:rPr>
          <w:rFonts w:asciiTheme="minorHAnsi" w:hAnsiTheme="minorHAnsi" w:cstheme="minorHAnsi"/>
          <w:b/>
        </w:rPr>
        <w:tab/>
      </w:r>
      <w:r w:rsidRPr="00CF18B8">
        <w:rPr>
          <w:rFonts w:asciiTheme="minorHAnsi" w:hAnsiTheme="minorHAnsi" w:cstheme="minorHAnsi"/>
          <w:b/>
        </w:rPr>
        <w:tab/>
      </w:r>
      <w:r w:rsidRPr="00CF18B8">
        <w:rPr>
          <w:rFonts w:asciiTheme="minorHAnsi" w:hAnsiTheme="minorHAnsi" w:cstheme="minorHAnsi"/>
          <w:b/>
        </w:rPr>
        <w:tab/>
      </w:r>
      <w:r w:rsidRPr="00CF18B8">
        <w:rPr>
          <w:rFonts w:asciiTheme="minorHAnsi" w:hAnsiTheme="minorHAnsi" w:cstheme="minorHAnsi"/>
          <w:b/>
        </w:rPr>
        <w:tab/>
      </w:r>
      <w:r w:rsidRPr="00CF18B8">
        <w:rPr>
          <w:rFonts w:asciiTheme="minorHAnsi" w:hAnsiTheme="minorHAnsi" w:cstheme="minorHAnsi"/>
          <w:b/>
        </w:rPr>
        <w:tab/>
      </w:r>
      <w:r w:rsidRPr="00CF18B8">
        <w:rPr>
          <w:rFonts w:asciiTheme="minorHAnsi" w:hAnsiTheme="minorHAnsi" w:cstheme="minorHAnsi"/>
          <w:i/>
          <w:sz w:val="16"/>
          <w:szCs w:val="16"/>
        </w:rPr>
        <w:t>Scheda creata il 24 settembre 2026</w:t>
      </w:r>
    </w:p>
    <w:p w14:paraId="36C1654E" w14:textId="77777777" w:rsidR="00B02BC0" w:rsidRPr="00CF18B8" w:rsidRDefault="00B02BC0" w:rsidP="00B02BC0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CF18B8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31FFFE38" w14:textId="43162292" w:rsidR="00FC40FC" w:rsidRPr="00CF18B8" w:rsidRDefault="00CF18B8" w:rsidP="00B02BC0">
      <w:pPr>
        <w:jc w:val="both"/>
        <w:rPr>
          <w:rFonts w:asciiTheme="minorHAnsi" w:hAnsiTheme="minorHAnsi" w:cstheme="minorHAnsi"/>
          <w:sz w:val="28"/>
          <w:szCs w:val="28"/>
        </w:rPr>
      </w:pPr>
      <w:r w:rsidRPr="00CF18B8">
        <w:rPr>
          <w:rFonts w:asciiTheme="minorHAnsi" w:hAnsiTheme="minorHAnsi" w:cstheme="minorHAnsi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2FFF3E7" wp14:editId="17F1F060">
            <wp:simplePos x="0" y="0"/>
            <wp:positionH relativeFrom="column">
              <wp:posOffset>1270</wp:posOffset>
            </wp:positionH>
            <wp:positionV relativeFrom="paragraph">
              <wp:posOffset>1270</wp:posOffset>
            </wp:positionV>
            <wp:extent cx="2106000" cy="2880000"/>
            <wp:effectExtent l="0" t="0" r="8890" b="0"/>
            <wp:wrapSquare wrapText="bothSides"/>
            <wp:docPr id="20205388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53880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40FC" w:rsidRPr="00CF18B8">
        <w:rPr>
          <w:rFonts w:asciiTheme="minorHAnsi" w:hAnsiTheme="minorHAnsi" w:cstheme="minorHAnsi"/>
          <w:sz w:val="28"/>
          <w:szCs w:val="28"/>
        </w:rPr>
        <w:t>L'</w:t>
      </w:r>
      <w:r w:rsidR="00FC40FC" w:rsidRPr="00CF18B8">
        <w:rPr>
          <w:rFonts w:asciiTheme="minorHAnsi" w:hAnsiTheme="minorHAnsi" w:cstheme="minorHAnsi"/>
          <w:sz w:val="28"/>
          <w:szCs w:val="28"/>
        </w:rPr>
        <w:t>*</w:t>
      </w:r>
      <w:proofErr w:type="gramStart"/>
      <w:r w:rsidR="00FC40FC" w:rsidRPr="00CF18B8">
        <w:rPr>
          <w:rFonts w:asciiTheme="minorHAnsi" w:hAnsiTheme="minorHAnsi" w:cstheme="minorHAnsi"/>
          <w:b/>
          <w:bCs/>
          <w:sz w:val="28"/>
          <w:szCs w:val="28"/>
        </w:rPr>
        <w:t>industria</w:t>
      </w:r>
      <w:r w:rsidR="00FC40FC" w:rsidRPr="00CF18B8">
        <w:rPr>
          <w:rFonts w:asciiTheme="minorHAnsi" w:hAnsiTheme="minorHAnsi" w:cstheme="minorHAnsi"/>
          <w:sz w:val="28"/>
          <w:szCs w:val="28"/>
        </w:rPr>
        <w:t xml:space="preserve"> :</w:t>
      </w:r>
      <w:proofErr w:type="gramEnd"/>
      <w:r w:rsidR="00FC40FC" w:rsidRPr="00CF18B8">
        <w:rPr>
          <w:rFonts w:asciiTheme="minorHAnsi" w:hAnsiTheme="minorHAnsi" w:cstheme="minorHAnsi"/>
          <w:sz w:val="28"/>
          <w:szCs w:val="28"/>
        </w:rPr>
        <w:t xml:space="preserve"> giornale periodico. - Anno 1, n. 1 (15 mar</w:t>
      </w:r>
      <w:r w:rsidRPr="00CF18B8">
        <w:rPr>
          <w:rFonts w:asciiTheme="minorHAnsi" w:hAnsiTheme="minorHAnsi" w:cstheme="minorHAnsi"/>
          <w:sz w:val="28"/>
          <w:szCs w:val="28"/>
        </w:rPr>
        <w:t>zo</w:t>
      </w:r>
      <w:r w:rsidR="00FC40FC" w:rsidRPr="00CF18B8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="00FC40FC" w:rsidRPr="00CF18B8">
        <w:rPr>
          <w:rFonts w:asciiTheme="minorHAnsi" w:hAnsiTheme="minorHAnsi" w:cstheme="minorHAnsi"/>
          <w:sz w:val="28"/>
          <w:szCs w:val="28"/>
        </w:rPr>
        <w:t>1856)-</w:t>
      </w:r>
      <w:proofErr w:type="gramEnd"/>
      <w:r w:rsidR="00FC40FC" w:rsidRPr="00CF18B8">
        <w:rPr>
          <w:rFonts w:asciiTheme="minorHAnsi" w:hAnsiTheme="minorHAnsi" w:cstheme="minorHAnsi"/>
          <w:sz w:val="28"/>
          <w:szCs w:val="28"/>
        </w:rPr>
        <w:t>anno 2 (1858)</w:t>
      </w:r>
      <w:r w:rsidR="00FC40FC" w:rsidRPr="00CF18B8">
        <w:rPr>
          <w:rFonts w:asciiTheme="minorHAnsi" w:hAnsiTheme="minorHAnsi" w:cstheme="minorHAnsi"/>
          <w:sz w:val="28"/>
          <w:szCs w:val="28"/>
        </w:rPr>
        <w:t>. - [</w:t>
      </w:r>
      <w:proofErr w:type="gramStart"/>
      <w:r w:rsidRPr="00CF18B8">
        <w:rPr>
          <w:rFonts w:asciiTheme="minorHAnsi" w:hAnsiTheme="minorHAnsi" w:cstheme="minorHAnsi"/>
          <w:sz w:val="28"/>
          <w:szCs w:val="28"/>
        </w:rPr>
        <w:t>Napoli</w:t>
      </w:r>
      <w:r w:rsidR="00FC40FC" w:rsidRPr="00CF18B8">
        <w:rPr>
          <w:rFonts w:asciiTheme="minorHAnsi" w:hAnsiTheme="minorHAnsi" w:cstheme="minorHAnsi"/>
          <w:sz w:val="28"/>
          <w:szCs w:val="28"/>
        </w:rPr>
        <w:t xml:space="preserve"> :</w:t>
      </w:r>
      <w:proofErr w:type="gramEnd"/>
      <w:r w:rsidR="00FC40FC" w:rsidRPr="00CF18B8">
        <w:rPr>
          <w:rFonts w:asciiTheme="minorHAnsi" w:hAnsiTheme="minorHAnsi" w:cstheme="minorHAnsi"/>
          <w:sz w:val="28"/>
          <w:szCs w:val="28"/>
        </w:rPr>
        <w:t xml:space="preserve"> </w:t>
      </w:r>
      <w:r w:rsidRPr="00CF18B8">
        <w:rPr>
          <w:rFonts w:asciiTheme="minorHAnsi" w:hAnsiTheme="minorHAnsi" w:cstheme="minorHAnsi"/>
          <w:sz w:val="28"/>
          <w:szCs w:val="28"/>
        </w:rPr>
        <w:t>Tipografia dell’Iride</w:t>
      </w:r>
      <w:r w:rsidR="00FC40FC" w:rsidRPr="00CF18B8">
        <w:rPr>
          <w:rFonts w:asciiTheme="minorHAnsi" w:hAnsiTheme="minorHAnsi" w:cstheme="minorHAnsi"/>
          <w:sz w:val="28"/>
          <w:szCs w:val="28"/>
        </w:rPr>
        <w:t>, 1856-1858</w:t>
      </w:r>
      <w:r w:rsidR="00FC40FC" w:rsidRPr="00CF18B8">
        <w:rPr>
          <w:rFonts w:asciiTheme="minorHAnsi" w:hAnsiTheme="minorHAnsi" w:cstheme="minorHAnsi"/>
          <w:sz w:val="28"/>
          <w:szCs w:val="28"/>
        </w:rPr>
        <w:t xml:space="preserve">]. </w:t>
      </w:r>
      <w:r w:rsidR="00FC40FC" w:rsidRPr="00CF18B8">
        <w:rPr>
          <w:rFonts w:asciiTheme="minorHAnsi" w:hAnsiTheme="minorHAnsi" w:cstheme="minorHAnsi"/>
          <w:sz w:val="28"/>
          <w:szCs w:val="28"/>
        </w:rPr>
        <w:t>–</w:t>
      </w:r>
      <w:r w:rsidR="00FC40FC" w:rsidRPr="00CF18B8">
        <w:rPr>
          <w:rFonts w:asciiTheme="minorHAnsi" w:hAnsiTheme="minorHAnsi" w:cstheme="minorHAnsi"/>
          <w:sz w:val="28"/>
          <w:szCs w:val="28"/>
        </w:rPr>
        <w:t xml:space="preserve"> </w:t>
      </w:r>
      <w:r w:rsidR="00FC40FC" w:rsidRPr="00CF18B8">
        <w:rPr>
          <w:rFonts w:asciiTheme="minorHAnsi" w:hAnsiTheme="minorHAnsi" w:cstheme="minorHAnsi"/>
          <w:sz w:val="28"/>
          <w:szCs w:val="28"/>
        </w:rPr>
        <w:t xml:space="preserve">2 </w:t>
      </w:r>
      <w:proofErr w:type="gramStart"/>
      <w:r w:rsidR="00FC40FC" w:rsidRPr="00CF18B8">
        <w:rPr>
          <w:rFonts w:asciiTheme="minorHAnsi" w:hAnsiTheme="minorHAnsi" w:cstheme="minorHAnsi"/>
          <w:sz w:val="28"/>
          <w:szCs w:val="28"/>
        </w:rPr>
        <w:t>volumi ;</w:t>
      </w:r>
      <w:proofErr w:type="gramEnd"/>
      <w:r w:rsidR="00FC40FC" w:rsidRPr="00CF18B8">
        <w:rPr>
          <w:rFonts w:asciiTheme="minorHAnsi" w:hAnsiTheme="minorHAnsi" w:cstheme="minorHAnsi"/>
          <w:sz w:val="28"/>
          <w:szCs w:val="28"/>
        </w:rPr>
        <w:t xml:space="preserve"> 31 cm. </w:t>
      </w:r>
      <w:r w:rsidR="00FC40FC" w:rsidRPr="00CF18B8">
        <w:rPr>
          <w:rFonts w:asciiTheme="minorHAnsi" w:hAnsiTheme="minorHAnsi" w:cstheme="minorHAnsi"/>
          <w:sz w:val="28"/>
          <w:szCs w:val="28"/>
        </w:rPr>
        <w:t>((</w:t>
      </w:r>
      <w:r w:rsidR="00FC40FC" w:rsidRPr="00CF18B8">
        <w:rPr>
          <w:rFonts w:asciiTheme="minorHAnsi" w:hAnsiTheme="minorHAnsi" w:cstheme="minorHAnsi"/>
          <w:sz w:val="28"/>
          <w:szCs w:val="28"/>
        </w:rPr>
        <w:t>Settimanale.</w:t>
      </w:r>
      <w:r w:rsidR="00FC40FC" w:rsidRPr="00CF18B8">
        <w:rPr>
          <w:rFonts w:asciiTheme="minorHAnsi" w:hAnsiTheme="minorHAnsi" w:cstheme="minorHAnsi"/>
          <w:sz w:val="28"/>
          <w:szCs w:val="28"/>
        </w:rPr>
        <w:t xml:space="preserve"> - </w:t>
      </w:r>
      <w:r w:rsidR="00FC40FC" w:rsidRPr="00CF18B8">
        <w:rPr>
          <w:rFonts w:asciiTheme="minorHAnsi" w:hAnsiTheme="minorHAnsi" w:cstheme="minorHAnsi"/>
          <w:sz w:val="28"/>
          <w:szCs w:val="28"/>
        </w:rPr>
        <w:t xml:space="preserve">BRI0461761 </w:t>
      </w:r>
    </w:p>
    <w:p w14:paraId="59A98615" w14:textId="38E5D779" w:rsidR="00FC40FC" w:rsidRPr="00CF18B8" w:rsidRDefault="00CF18B8" w:rsidP="00B02BC0">
      <w:pPr>
        <w:jc w:val="both"/>
        <w:rPr>
          <w:rFonts w:asciiTheme="minorHAnsi" w:hAnsiTheme="minorHAnsi" w:cstheme="minorHAnsi"/>
          <w:sz w:val="28"/>
          <w:szCs w:val="28"/>
        </w:rPr>
      </w:pPr>
      <w:r w:rsidRPr="00CF18B8">
        <w:rPr>
          <w:rFonts w:asciiTheme="minorHAnsi" w:hAnsiTheme="minorHAnsi" w:cstheme="minorHAnsi"/>
          <w:b/>
          <w:bCs/>
          <w:color w:val="C00000"/>
          <w:sz w:val="28"/>
          <w:szCs w:val="28"/>
        </w:rPr>
        <w:t>Copia digitale</w:t>
      </w:r>
      <w:r w:rsidRPr="00CF18B8">
        <w:rPr>
          <w:rFonts w:asciiTheme="minorHAnsi" w:hAnsiTheme="minorHAnsi" w:cstheme="minorHAnsi"/>
          <w:sz w:val="28"/>
          <w:szCs w:val="28"/>
        </w:rPr>
        <w:t xml:space="preserve">: </w:t>
      </w:r>
      <w:hyperlink r:id="rId5" w:history="1">
        <w:r w:rsidRPr="00CF18B8">
          <w:rPr>
            <w:rStyle w:val="Collegamentoipertestuale"/>
            <w:rFonts w:asciiTheme="minorHAnsi" w:hAnsiTheme="minorHAnsi" w:cstheme="minorHAnsi"/>
            <w:sz w:val="28"/>
            <w:szCs w:val="28"/>
          </w:rPr>
          <w:t>n. 33-41 (1856)</w:t>
        </w:r>
      </w:hyperlink>
    </w:p>
    <w:p w14:paraId="6AC5FA92" w14:textId="77777777" w:rsidR="00CF18B8" w:rsidRPr="00CF18B8" w:rsidRDefault="00CF18B8" w:rsidP="00B02BC0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FAE4015" w14:textId="44C877D2" w:rsidR="00B02BC0" w:rsidRPr="00CF18B8" w:rsidRDefault="00B02BC0" w:rsidP="00B02BC0">
      <w:pPr>
        <w:jc w:val="both"/>
        <w:rPr>
          <w:rFonts w:asciiTheme="minorHAnsi" w:hAnsiTheme="minorHAnsi" w:cstheme="minorHAnsi"/>
          <w:sz w:val="28"/>
          <w:szCs w:val="28"/>
        </w:rPr>
      </w:pPr>
      <w:r w:rsidRPr="00CF18B8">
        <w:rPr>
          <w:rFonts w:asciiTheme="minorHAnsi" w:hAnsiTheme="minorHAnsi" w:cstheme="minorHAnsi"/>
          <w:sz w:val="28"/>
          <w:szCs w:val="28"/>
        </w:rPr>
        <w:t>*</w:t>
      </w:r>
      <w:r w:rsidRPr="00CF18B8">
        <w:rPr>
          <w:rFonts w:asciiTheme="minorHAnsi" w:hAnsiTheme="minorHAnsi" w:cstheme="minorHAnsi"/>
          <w:b/>
          <w:bCs/>
          <w:sz w:val="28"/>
          <w:szCs w:val="28"/>
        </w:rPr>
        <w:t xml:space="preserve">Industria </w:t>
      </w:r>
      <w:proofErr w:type="gramStart"/>
      <w:r w:rsidRPr="00CF18B8">
        <w:rPr>
          <w:rFonts w:asciiTheme="minorHAnsi" w:hAnsiTheme="minorHAnsi" w:cstheme="minorHAnsi"/>
          <w:b/>
          <w:bCs/>
          <w:sz w:val="28"/>
          <w:szCs w:val="28"/>
        </w:rPr>
        <w:t>nazionale</w:t>
      </w:r>
      <w:r w:rsidRPr="00CF18B8">
        <w:rPr>
          <w:rFonts w:asciiTheme="minorHAnsi" w:hAnsiTheme="minorHAnsi" w:cstheme="minorHAnsi"/>
          <w:sz w:val="28"/>
          <w:szCs w:val="28"/>
        </w:rPr>
        <w:t xml:space="preserve"> :</w:t>
      </w:r>
      <w:proofErr w:type="gramEnd"/>
      <w:r w:rsidRPr="00CF18B8">
        <w:rPr>
          <w:rFonts w:asciiTheme="minorHAnsi" w:hAnsiTheme="minorHAnsi" w:cstheme="minorHAnsi"/>
          <w:sz w:val="28"/>
          <w:szCs w:val="28"/>
        </w:rPr>
        <w:t xml:space="preserve"> giornale dei lavoratori consociati per il risorgimento dell'industria nazionale ed organo dell'Esposizione </w:t>
      </w:r>
      <w:r w:rsidRPr="00CF18B8">
        <w:rPr>
          <w:rFonts w:asciiTheme="minorHAnsi" w:hAnsiTheme="minorHAnsi" w:cstheme="minorHAnsi"/>
          <w:sz w:val="28"/>
          <w:szCs w:val="28"/>
        </w:rPr>
        <w:t>c</w:t>
      </w:r>
      <w:r w:rsidRPr="00CF18B8">
        <w:rPr>
          <w:rFonts w:asciiTheme="minorHAnsi" w:hAnsiTheme="minorHAnsi" w:cstheme="minorHAnsi"/>
          <w:sz w:val="28"/>
          <w:szCs w:val="28"/>
        </w:rPr>
        <w:t xml:space="preserve">ampionaria </w:t>
      </w:r>
      <w:r w:rsidRPr="00CF18B8">
        <w:rPr>
          <w:rFonts w:asciiTheme="minorHAnsi" w:hAnsiTheme="minorHAnsi" w:cstheme="minorHAnsi"/>
          <w:sz w:val="28"/>
          <w:szCs w:val="28"/>
        </w:rPr>
        <w:t>p</w:t>
      </w:r>
      <w:r w:rsidRPr="00CF18B8">
        <w:rPr>
          <w:rFonts w:asciiTheme="minorHAnsi" w:hAnsiTheme="minorHAnsi" w:cstheme="minorHAnsi"/>
          <w:sz w:val="28"/>
          <w:szCs w:val="28"/>
        </w:rPr>
        <w:t xml:space="preserve">ermanente. - </w:t>
      </w:r>
      <w:proofErr w:type="gramStart"/>
      <w:r w:rsidRPr="00CF18B8">
        <w:rPr>
          <w:rFonts w:asciiTheme="minorHAnsi" w:hAnsiTheme="minorHAnsi" w:cstheme="minorHAnsi"/>
          <w:sz w:val="28"/>
          <w:szCs w:val="28"/>
        </w:rPr>
        <w:t>Milano :</w:t>
      </w:r>
      <w:proofErr w:type="gramEnd"/>
      <w:r w:rsidRPr="00CF18B8">
        <w:rPr>
          <w:rFonts w:asciiTheme="minorHAnsi" w:hAnsiTheme="minorHAnsi" w:cstheme="minorHAnsi"/>
          <w:sz w:val="28"/>
          <w:szCs w:val="28"/>
        </w:rPr>
        <w:t xml:space="preserve"> Tip delle Soc Cooper.</w:t>
      </w:r>
      <w:r w:rsidRPr="00CF18B8">
        <w:rPr>
          <w:rFonts w:asciiTheme="minorHAnsi" w:hAnsiTheme="minorHAnsi" w:cstheme="minorHAnsi"/>
          <w:sz w:val="28"/>
          <w:szCs w:val="28"/>
        </w:rPr>
        <w:t>, 1868-1874.</w:t>
      </w:r>
      <w:r w:rsidRPr="00CF18B8">
        <w:rPr>
          <w:rFonts w:asciiTheme="minorHAnsi" w:hAnsiTheme="minorHAnsi" w:cstheme="minorHAnsi"/>
          <w:sz w:val="28"/>
          <w:szCs w:val="28"/>
        </w:rPr>
        <w:t xml:space="preserve"> </w:t>
      </w:r>
      <w:r w:rsidRPr="00CF18B8">
        <w:rPr>
          <w:rFonts w:asciiTheme="minorHAnsi" w:hAnsiTheme="minorHAnsi" w:cstheme="minorHAnsi"/>
          <w:sz w:val="28"/>
          <w:szCs w:val="28"/>
        </w:rPr>
        <w:t>–</w:t>
      </w:r>
      <w:r w:rsidRPr="00CF18B8">
        <w:rPr>
          <w:rFonts w:asciiTheme="minorHAnsi" w:hAnsiTheme="minorHAnsi" w:cstheme="minorHAnsi"/>
          <w:sz w:val="28"/>
          <w:szCs w:val="28"/>
        </w:rPr>
        <w:t xml:space="preserve"> </w:t>
      </w:r>
      <w:r w:rsidRPr="00CF18B8">
        <w:rPr>
          <w:rFonts w:asciiTheme="minorHAnsi" w:hAnsiTheme="minorHAnsi" w:cstheme="minorHAnsi"/>
          <w:sz w:val="28"/>
          <w:szCs w:val="28"/>
        </w:rPr>
        <w:t xml:space="preserve">7 </w:t>
      </w:r>
      <w:proofErr w:type="gramStart"/>
      <w:r w:rsidRPr="00CF18B8">
        <w:rPr>
          <w:rFonts w:asciiTheme="minorHAnsi" w:hAnsiTheme="minorHAnsi" w:cstheme="minorHAnsi"/>
          <w:sz w:val="28"/>
          <w:szCs w:val="28"/>
        </w:rPr>
        <w:t>v</w:t>
      </w:r>
      <w:r w:rsidRPr="00CF18B8">
        <w:rPr>
          <w:rFonts w:asciiTheme="minorHAnsi" w:hAnsiTheme="minorHAnsi" w:cstheme="minorHAnsi"/>
          <w:sz w:val="28"/>
          <w:szCs w:val="28"/>
        </w:rPr>
        <w:t>olumi</w:t>
      </w:r>
      <w:r w:rsidRPr="00CF18B8">
        <w:rPr>
          <w:rFonts w:asciiTheme="minorHAnsi" w:hAnsiTheme="minorHAnsi" w:cstheme="minorHAnsi"/>
          <w:sz w:val="28"/>
          <w:szCs w:val="28"/>
        </w:rPr>
        <w:t xml:space="preserve"> ;</w:t>
      </w:r>
      <w:proofErr w:type="gramEnd"/>
      <w:r w:rsidRPr="00CF18B8">
        <w:rPr>
          <w:rFonts w:asciiTheme="minorHAnsi" w:hAnsiTheme="minorHAnsi" w:cstheme="minorHAnsi"/>
          <w:sz w:val="28"/>
          <w:szCs w:val="28"/>
        </w:rPr>
        <w:t xml:space="preserve"> 32 cm. </w:t>
      </w:r>
      <w:r w:rsidRPr="00CF18B8">
        <w:rPr>
          <w:rFonts w:asciiTheme="minorHAnsi" w:hAnsiTheme="minorHAnsi" w:cstheme="minorHAnsi"/>
          <w:sz w:val="28"/>
          <w:szCs w:val="28"/>
        </w:rPr>
        <w:t>((</w:t>
      </w:r>
      <w:r w:rsidRPr="00CF18B8">
        <w:rPr>
          <w:rFonts w:asciiTheme="minorHAnsi" w:hAnsiTheme="minorHAnsi" w:cstheme="minorHAnsi"/>
          <w:sz w:val="28"/>
          <w:szCs w:val="28"/>
        </w:rPr>
        <w:t xml:space="preserve">Settimanale, dal n. 49/1873 bisettimanale. - Dal n. 49/1873 il complemento del titolo varia in: giornale dell'Esposizione </w:t>
      </w:r>
      <w:r w:rsidRPr="00CF18B8">
        <w:rPr>
          <w:rFonts w:asciiTheme="minorHAnsi" w:hAnsiTheme="minorHAnsi" w:cstheme="minorHAnsi"/>
          <w:sz w:val="28"/>
          <w:szCs w:val="28"/>
        </w:rPr>
        <w:t>c</w:t>
      </w:r>
      <w:r w:rsidRPr="00CF18B8">
        <w:rPr>
          <w:rFonts w:asciiTheme="minorHAnsi" w:hAnsiTheme="minorHAnsi" w:cstheme="minorHAnsi"/>
          <w:sz w:val="28"/>
          <w:szCs w:val="28"/>
        </w:rPr>
        <w:t xml:space="preserve">ampionaria </w:t>
      </w:r>
      <w:r w:rsidRPr="00CF18B8">
        <w:rPr>
          <w:rFonts w:asciiTheme="minorHAnsi" w:hAnsiTheme="minorHAnsi" w:cstheme="minorHAnsi"/>
          <w:sz w:val="28"/>
          <w:szCs w:val="28"/>
        </w:rPr>
        <w:t>p</w:t>
      </w:r>
      <w:r w:rsidRPr="00CF18B8">
        <w:rPr>
          <w:rFonts w:asciiTheme="minorHAnsi" w:hAnsiTheme="minorHAnsi" w:cstheme="minorHAnsi"/>
          <w:sz w:val="28"/>
          <w:szCs w:val="28"/>
        </w:rPr>
        <w:t>ermanente con in testa al frontespizio La provvidente. - La dimensione varia in: 35 cm.</w:t>
      </w:r>
      <w:r w:rsidRPr="00CF18B8">
        <w:rPr>
          <w:rFonts w:asciiTheme="minorHAnsi" w:hAnsiTheme="minorHAnsi" w:cstheme="minorHAnsi"/>
          <w:sz w:val="28"/>
          <w:szCs w:val="28"/>
        </w:rPr>
        <w:t xml:space="preserve"> - </w:t>
      </w:r>
      <w:r w:rsidRPr="00CF18B8">
        <w:rPr>
          <w:rFonts w:asciiTheme="minorHAnsi" w:hAnsiTheme="minorHAnsi" w:cstheme="minorHAnsi"/>
          <w:sz w:val="28"/>
          <w:szCs w:val="28"/>
        </w:rPr>
        <w:t>Descrizione basata su: Anno 3, n. 28 (9 luglio 1870). - CFI0713960</w:t>
      </w:r>
      <w:r w:rsidRPr="00CF18B8">
        <w:rPr>
          <w:rFonts w:asciiTheme="minorHAnsi" w:hAnsiTheme="minorHAnsi" w:cstheme="minorHAnsi"/>
          <w:sz w:val="28"/>
          <w:szCs w:val="28"/>
        </w:rPr>
        <w:t xml:space="preserve">; </w:t>
      </w:r>
      <w:r w:rsidRPr="00CF18B8">
        <w:rPr>
          <w:rFonts w:asciiTheme="minorHAnsi" w:hAnsiTheme="minorHAnsi" w:cstheme="minorHAnsi"/>
          <w:sz w:val="28"/>
          <w:szCs w:val="28"/>
        </w:rPr>
        <w:t>MIL0571711</w:t>
      </w:r>
    </w:p>
    <w:p w14:paraId="7F6FD294" w14:textId="77777777" w:rsidR="00CF18B8" w:rsidRPr="00CF18B8" w:rsidRDefault="00CF18B8" w:rsidP="00B02BC0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1833DEE7" w14:textId="3774360A" w:rsidR="00B02BC0" w:rsidRPr="00CF18B8" w:rsidRDefault="00FC40FC" w:rsidP="00CF18B8">
      <w:pPr>
        <w:jc w:val="center"/>
        <w:rPr>
          <w:rFonts w:asciiTheme="minorHAnsi" w:hAnsiTheme="minorHAnsi" w:cstheme="minorHAnsi"/>
          <w:sz w:val="22"/>
          <w:szCs w:val="22"/>
        </w:rPr>
      </w:pPr>
      <w:r w:rsidRPr="00CF18B8">
        <w:rPr>
          <w:rFonts w:asciiTheme="minorHAnsi" w:hAnsiTheme="minorHAnsi" w:cstheme="minorHAnsi"/>
          <w:noProof/>
        </w:rPr>
        <w:drawing>
          <wp:inline distT="0" distB="0" distL="0" distR="0" wp14:anchorId="75056BC5" wp14:editId="379F454D">
            <wp:extent cx="2145600" cy="2880000"/>
            <wp:effectExtent l="0" t="0" r="7620" b="0"/>
            <wp:docPr id="1495122863" name="Immagine 1" descr="L'industria nazionale rivista mensile dell'autarch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512ee4ebbaa3f07c2fb5d42b7e63a6" descr="L'industria nazionale rivista mensile dell'autarch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18B8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548C7CDB" wp14:editId="74327E2D">
            <wp:extent cx="2124000" cy="2880000"/>
            <wp:effectExtent l="0" t="0" r="0" b="0"/>
            <wp:docPr id="136727881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E6C91C" w14:textId="3004712A" w:rsidR="00B02BC0" w:rsidRPr="00CF18B8" w:rsidRDefault="00B02BC0" w:rsidP="00B02BC0">
      <w:pPr>
        <w:jc w:val="both"/>
        <w:rPr>
          <w:rFonts w:asciiTheme="minorHAnsi" w:hAnsiTheme="minorHAnsi" w:cstheme="minorHAnsi"/>
          <w:sz w:val="28"/>
          <w:szCs w:val="28"/>
        </w:rPr>
      </w:pPr>
      <w:r w:rsidRPr="00CF18B8">
        <w:rPr>
          <w:rFonts w:asciiTheme="minorHAnsi" w:hAnsiTheme="minorHAnsi" w:cstheme="minorHAnsi"/>
          <w:sz w:val="28"/>
          <w:szCs w:val="28"/>
        </w:rPr>
        <w:t>L'*</w:t>
      </w:r>
      <w:r w:rsidRPr="00CF18B8">
        <w:rPr>
          <w:rFonts w:asciiTheme="minorHAnsi" w:hAnsiTheme="minorHAnsi" w:cstheme="minorHAnsi"/>
          <w:b/>
          <w:sz w:val="28"/>
          <w:szCs w:val="28"/>
        </w:rPr>
        <w:t>industria nazionale</w:t>
      </w:r>
      <w:r w:rsidRPr="00CF18B8">
        <w:rPr>
          <w:rFonts w:asciiTheme="minorHAnsi" w:hAnsiTheme="minorHAnsi" w:cstheme="minorHAnsi"/>
          <w:sz w:val="28"/>
          <w:szCs w:val="28"/>
        </w:rPr>
        <w:t xml:space="preserve">. -    -anno 35 (1949). - </w:t>
      </w:r>
      <w:proofErr w:type="gramStart"/>
      <w:r w:rsidRPr="00CF18B8">
        <w:rPr>
          <w:rFonts w:asciiTheme="minorHAnsi" w:hAnsiTheme="minorHAnsi" w:cstheme="minorHAnsi"/>
          <w:sz w:val="28"/>
          <w:szCs w:val="28"/>
        </w:rPr>
        <w:t>Tivoli :</w:t>
      </w:r>
      <w:proofErr w:type="gramEnd"/>
      <w:r w:rsidRPr="00CF18B8">
        <w:rPr>
          <w:rFonts w:asciiTheme="minorHAnsi" w:hAnsiTheme="minorHAnsi" w:cstheme="minorHAnsi"/>
          <w:sz w:val="28"/>
          <w:szCs w:val="28"/>
        </w:rPr>
        <w:t xml:space="preserve"> Tip. Montero,</w:t>
      </w:r>
      <w:r w:rsidR="00FC40FC" w:rsidRPr="00CF18B8">
        <w:rPr>
          <w:rFonts w:asciiTheme="minorHAnsi" w:hAnsiTheme="minorHAnsi" w:cstheme="minorHAnsi"/>
          <w:sz w:val="28"/>
          <w:szCs w:val="28"/>
        </w:rPr>
        <w:t xml:space="preserve"> [</w:t>
      </w:r>
      <w:proofErr w:type="gramStart"/>
      <w:r w:rsidR="00FC40FC" w:rsidRPr="00CF18B8">
        <w:rPr>
          <w:rFonts w:asciiTheme="minorHAnsi" w:hAnsiTheme="minorHAnsi" w:cstheme="minorHAnsi"/>
          <w:sz w:val="28"/>
          <w:szCs w:val="28"/>
        </w:rPr>
        <w:t>1916]</w:t>
      </w:r>
      <w:r w:rsidRPr="00CF18B8">
        <w:rPr>
          <w:rFonts w:asciiTheme="minorHAnsi" w:hAnsiTheme="minorHAnsi" w:cstheme="minorHAnsi"/>
          <w:sz w:val="28"/>
          <w:szCs w:val="28"/>
        </w:rPr>
        <w:t>-</w:t>
      </w:r>
      <w:proofErr w:type="gramEnd"/>
      <w:r w:rsidRPr="00CF18B8">
        <w:rPr>
          <w:rFonts w:asciiTheme="minorHAnsi" w:hAnsiTheme="minorHAnsi" w:cstheme="minorHAnsi"/>
          <w:sz w:val="28"/>
          <w:szCs w:val="28"/>
        </w:rPr>
        <w:t xml:space="preserve">1949. – </w:t>
      </w:r>
      <w:r w:rsidR="00FC40FC" w:rsidRPr="00CF18B8">
        <w:rPr>
          <w:rFonts w:asciiTheme="minorHAnsi" w:hAnsiTheme="minorHAnsi" w:cstheme="minorHAnsi"/>
          <w:sz w:val="28"/>
          <w:szCs w:val="28"/>
        </w:rPr>
        <w:t xml:space="preserve">35 </w:t>
      </w:r>
      <w:r w:rsidRPr="00CF18B8">
        <w:rPr>
          <w:rFonts w:asciiTheme="minorHAnsi" w:hAnsiTheme="minorHAnsi" w:cstheme="minorHAnsi"/>
          <w:sz w:val="28"/>
          <w:szCs w:val="28"/>
        </w:rPr>
        <w:t>volumi. ((Il sottotitolo varia</w:t>
      </w:r>
      <w:r w:rsidR="00FC40FC" w:rsidRPr="00CF18B8">
        <w:rPr>
          <w:rFonts w:asciiTheme="minorHAnsi" w:hAnsiTheme="minorHAnsi" w:cstheme="minorHAnsi"/>
          <w:sz w:val="28"/>
          <w:szCs w:val="28"/>
        </w:rPr>
        <w:t xml:space="preserve">; dal 1930: </w:t>
      </w:r>
      <w:r w:rsidR="00FC40FC" w:rsidRPr="00CF18B8">
        <w:rPr>
          <w:rFonts w:asciiTheme="minorHAnsi" w:hAnsiTheme="minorHAnsi" w:cstheme="minorHAnsi"/>
          <w:sz w:val="28"/>
          <w:szCs w:val="28"/>
        </w:rPr>
        <w:t>rivista mensile dell'autarchia</w:t>
      </w:r>
      <w:r w:rsidRPr="00CF18B8">
        <w:rPr>
          <w:rFonts w:asciiTheme="minorHAnsi" w:hAnsiTheme="minorHAnsi" w:cstheme="minorHAnsi"/>
          <w:sz w:val="28"/>
          <w:szCs w:val="28"/>
        </w:rPr>
        <w:t>. - Descrizione basata su: Anno 15, n. 1 (gennaio 1930). - RML0021022</w:t>
      </w:r>
    </w:p>
    <w:p w14:paraId="7F6119A8" w14:textId="77777777" w:rsidR="00B02BC0" w:rsidRPr="00CF18B8" w:rsidRDefault="00B02BC0" w:rsidP="00B02BC0">
      <w:pPr>
        <w:jc w:val="both"/>
        <w:rPr>
          <w:rFonts w:asciiTheme="minorHAnsi" w:hAnsiTheme="minorHAnsi" w:cstheme="minorHAnsi"/>
          <w:sz w:val="28"/>
          <w:szCs w:val="28"/>
        </w:rPr>
      </w:pPr>
      <w:r w:rsidRPr="00CF18B8">
        <w:rPr>
          <w:rFonts w:asciiTheme="minorHAnsi" w:hAnsiTheme="minorHAnsi" w:cstheme="minorHAnsi"/>
          <w:b/>
          <w:bCs/>
          <w:color w:val="C00000"/>
          <w:sz w:val="28"/>
          <w:szCs w:val="28"/>
        </w:rPr>
        <w:t>Copia digitale</w:t>
      </w:r>
      <w:r w:rsidRPr="00CF18B8">
        <w:rPr>
          <w:rFonts w:asciiTheme="minorHAnsi" w:hAnsiTheme="minorHAnsi" w:cstheme="minorHAnsi"/>
          <w:color w:val="C00000"/>
          <w:sz w:val="28"/>
          <w:szCs w:val="28"/>
        </w:rPr>
        <w:t xml:space="preserve"> </w:t>
      </w:r>
      <w:r w:rsidRPr="00CF18B8">
        <w:rPr>
          <w:rFonts w:asciiTheme="minorHAnsi" w:hAnsiTheme="minorHAnsi" w:cstheme="minorHAnsi"/>
          <w:sz w:val="28"/>
          <w:szCs w:val="28"/>
        </w:rPr>
        <w:t xml:space="preserve">1937-1941 a: </w:t>
      </w:r>
      <w:hyperlink r:id="rId8" w:history="1">
        <w:r w:rsidRPr="00CF18B8">
          <w:rPr>
            <w:rStyle w:val="Collegamentoipertestuale"/>
            <w:rFonts w:asciiTheme="minorHAnsi" w:hAnsiTheme="minorHAnsi" w:cstheme="minorHAnsi"/>
            <w:sz w:val="28"/>
            <w:szCs w:val="28"/>
          </w:rPr>
          <w:t>http://digitale.bnc.roma.sbn.it/tecadigitale/emeroteca/classic/RML0021022</w:t>
        </w:r>
      </w:hyperlink>
    </w:p>
    <w:p w14:paraId="765BE719" w14:textId="77777777" w:rsidR="00CF18B8" w:rsidRDefault="00CF18B8" w:rsidP="00CF18B8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1D5B4230" w14:textId="69F1A536" w:rsidR="0031062F" w:rsidRPr="00CF18B8" w:rsidRDefault="00CD3EC7" w:rsidP="00CF18B8">
      <w:pPr>
        <w:jc w:val="both"/>
        <w:rPr>
          <w:rFonts w:asciiTheme="minorHAnsi" w:hAnsiTheme="minorHAnsi" w:cstheme="minorHAnsi"/>
          <w:sz w:val="28"/>
          <w:szCs w:val="28"/>
        </w:rPr>
      </w:pPr>
      <w:r w:rsidRPr="00CF18B8">
        <w:rPr>
          <w:rFonts w:asciiTheme="minorHAnsi" w:hAnsiTheme="minorHAnsi" w:cstheme="minorHAnsi"/>
          <w:sz w:val="28"/>
          <w:szCs w:val="28"/>
        </w:rPr>
        <w:t xml:space="preserve">Soggetto: </w:t>
      </w:r>
      <w:r w:rsidRPr="00CF18B8">
        <w:rPr>
          <w:rFonts w:asciiTheme="minorHAnsi" w:hAnsiTheme="minorHAnsi" w:cstheme="minorHAnsi"/>
          <w:sz w:val="28"/>
          <w:szCs w:val="28"/>
        </w:rPr>
        <w:t xml:space="preserve">Industria - Italia </w:t>
      </w:r>
      <w:r w:rsidRPr="00CF18B8">
        <w:rPr>
          <w:rFonts w:asciiTheme="minorHAnsi" w:hAnsiTheme="minorHAnsi" w:cstheme="minorHAnsi"/>
          <w:sz w:val="28"/>
          <w:szCs w:val="28"/>
        </w:rPr>
        <w:t>–</w:t>
      </w:r>
      <w:r w:rsidRPr="00CF18B8">
        <w:rPr>
          <w:rFonts w:asciiTheme="minorHAnsi" w:hAnsiTheme="minorHAnsi" w:cstheme="minorHAnsi"/>
          <w:sz w:val="28"/>
          <w:szCs w:val="28"/>
        </w:rPr>
        <w:t xml:space="preserve"> Periodici</w:t>
      </w:r>
      <w:r w:rsidRPr="00CF18B8">
        <w:rPr>
          <w:rFonts w:asciiTheme="minorHAnsi" w:hAnsiTheme="minorHAnsi" w:cstheme="minorHAnsi"/>
          <w:sz w:val="28"/>
          <w:szCs w:val="28"/>
        </w:rPr>
        <w:t xml:space="preserve">; </w:t>
      </w:r>
      <w:r w:rsidRPr="00CF18B8">
        <w:rPr>
          <w:rFonts w:asciiTheme="minorHAnsi" w:hAnsiTheme="minorHAnsi" w:cstheme="minorHAnsi"/>
          <w:sz w:val="28"/>
          <w:szCs w:val="28"/>
        </w:rPr>
        <w:t xml:space="preserve">Autarchia economica </w:t>
      </w:r>
      <w:r w:rsidRPr="00CF18B8">
        <w:rPr>
          <w:rFonts w:asciiTheme="minorHAnsi" w:hAnsiTheme="minorHAnsi" w:cstheme="minorHAnsi"/>
          <w:sz w:val="28"/>
          <w:szCs w:val="28"/>
        </w:rPr>
        <w:t>–</w:t>
      </w:r>
      <w:r w:rsidRPr="00CF18B8">
        <w:rPr>
          <w:rFonts w:asciiTheme="minorHAnsi" w:hAnsiTheme="minorHAnsi" w:cstheme="minorHAnsi"/>
          <w:sz w:val="28"/>
          <w:szCs w:val="28"/>
        </w:rPr>
        <w:t xml:space="preserve"> Periodici</w:t>
      </w:r>
    </w:p>
    <w:sectPr w:rsidR="0031062F" w:rsidRPr="00CF18B8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610AA"/>
    <w:rsid w:val="000610AA"/>
    <w:rsid w:val="0031062F"/>
    <w:rsid w:val="003605E3"/>
    <w:rsid w:val="00375F4B"/>
    <w:rsid w:val="003811E4"/>
    <w:rsid w:val="00653982"/>
    <w:rsid w:val="006A2F7A"/>
    <w:rsid w:val="00B02BC0"/>
    <w:rsid w:val="00C71CAA"/>
    <w:rsid w:val="00CD3EC7"/>
    <w:rsid w:val="00CF18B8"/>
    <w:rsid w:val="00D31A8B"/>
    <w:rsid w:val="00D544E6"/>
    <w:rsid w:val="00E84EF4"/>
    <w:rsid w:val="00FC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26C8F"/>
  <w15:chartTrackingRefBased/>
  <w15:docId w15:val="{6F0348B8-693B-46AC-8125-92A16395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2BC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61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1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10A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1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10A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10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10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10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10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10A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10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10A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10A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10A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10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10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10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10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10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1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10A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1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10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10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10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10A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10A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10A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10A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B02BC0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3EC7"/>
    <w:rPr>
      <w:color w:val="605E5C"/>
      <w:shd w:val="clear" w:color="auto" w:fill="E1DFDD"/>
    </w:rPr>
  </w:style>
  <w:style w:type="paragraph" w:customStyle="1" w:styleId="Testonormale1">
    <w:name w:val="Testo normale1"/>
    <w:basedOn w:val="Normale"/>
    <w:uiPriority w:val="99"/>
    <w:rsid w:val="00CD3EC7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gitale.bnc.roma.sbn.it/tecadigitale/emeroteca/classic/RML002102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liberabit.unisa.it/entities/journalfile/f380f23d-4d94-445a-94c9-bb0f779a214b/viewer/iiif?canvasId=f46ea6c9-bd16-41ca-85a4-332672e4f756&amp;canvasIndex=1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2026-09-24T17:07:00Z</dcterms:created>
  <dcterms:modified xsi:type="dcterms:W3CDTF">2026-09-24T18:19:00Z</dcterms:modified>
</cp:coreProperties>
</file>