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02648" w14:textId="7C9753B0" w:rsidR="00802BC5" w:rsidRPr="00D240E3" w:rsidRDefault="00802BC5" w:rsidP="00E418CD">
      <w:pPr>
        <w:spacing w:after="0" w:line="240" w:lineRule="auto"/>
        <w:jc w:val="both"/>
        <w:rPr>
          <w:rFonts w:cstheme="minorHAnsi"/>
          <w:i/>
          <w:iCs/>
          <w:sz w:val="16"/>
          <w:szCs w:val="16"/>
        </w:rPr>
      </w:pPr>
      <w:r w:rsidRPr="00D240E3">
        <w:rPr>
          <w:rFonts w:cstheme="minorHAnsi"/>
          <w:b/>
          <w:bCs/>
          <w:color w:val="C00000"/>
          <w:sz w:val="44"/>
          <w:szCs w:val="44"/>
        </w:rPr>
        <w:t>IT</w:t>
      </w:r>
      <w:r>
        <w:rPr>
          <w:rFonts w:cstheme="minorHAnsi"/>
          <w:b/>
          <w:bCs/>
          <w:color w:val="C00000"/>
          <w:sz w:val="44"/>
          <w:szCs w:val="44"/>
        </w:rPr>
        <w:t>2819</w:t>
      </w:r>
      <w:r w:rsidRPr="00D240E3">
        <w:rPr>
          <w:rFonts w:cstheme="minorHAnsi"/>
        </w:rPr>
        <w:tab/>
      </w:r>
      <w:r w:rsidRPr="00D240E3">
        <w:rPr>
          <w:rFonts w:cstheme="minorHAnsi"/>
        </w:rPr>
        <w:tab/>
      </w:r>
      <w:r w:rsidRPr="00D240E3">
        <w:rPr>
          <w:rFonts w:cstheme="minorHAnsi"/>
        </w:rPr>
        <w:tab/>
      </w:r>
      <w:r w:rsidRPr="00D240E3">
        <w:rPr>
          <w:rFonts w:cstheme="minorHAnsi"/>
        </w:rPr>
        <w:tab/>
      </w:r>
      <w:r w:rsidRPr="00D240E3">
        <w:rPr>
          <w:rFonts w:cstheme="minorHAnsi"/>
          <w:i/>
          <w:iCs/>
          <w:sz w:val="16"/>
          <w:szCs w:val="16"/>
        </w:rPr>
        <w:t xml:space="preserve">scheda creata il </w:t>
      </w:r>
      <w:r>
        <w:rPr>
          <w:rFonts w:cstheme="minorHAnsi"/>
          <w:i/>
          <w:iCs/>
          <w:sz w:val="16"/>
          <w:szCs w:val="16"/>
        </w:rPr>
        <w:t>31</w:t>
      </w:r>
      <w:r w:rsidRPr="00D240E3">
        <w:rPr>
          <w:rFonts w:cstheme="minorHAnsi"/>
          <w:i/>
          <w:iCs/>
          <w:sz w:val="16"/>
          <w:szCs w:val="16"/>
        </w:rPr>
        <w:t xml:space="preserve"> dicembre 2024</w:t>
      </w:r>
      <w:r w:rsidR="00E418CD">
        <w:rPr>
          <w:rFonts w:cstheme="minorHAnsi"/>
          <w:i/>
          <w:iCs/>
          <w:sz w:val="16"/>
          <w:szCs w:val="16"/>
        </w:rPr>
        <w:t>; Ultimo aggiornamento: 27 dicembre 2025</w:t>
      </w:r>
    </w:p>
    <w:p w14:paraId="76485694" w14:textId="6E7D45A9" w:rsidR="00802BC5" w:rsidRDefault="00E418CD" w:rsidP="00E418CD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FA6FF8C" wp14:editId="2BE79649">
            <wp:extent cx="1743710" cy="2621280"/>
            <wp:effectExtent l="0" t="0" r="8890" b="7620"/>
            <wp:docPr id="2821372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6E8C3DE" wp14:editId="55386024">
            <wp:extent cx="1890000" cy="2520000"/>
            <wp:effectExtent l="0" t="0" r="0" b="0"/>
            <wp:docPr id="51815499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6D982B2" wp14:editId="760C6981">
            <wp:extent cx="1890000" cy="2520000"/>
            <wp:effectExtent l="0" t="0" r="0" b="0"/>
            <wp:docPr id="1374322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C44C9" w14:textId="0C500E7C" w:rsidR="00802BC5" w:rsidRPr="00D240E3" w:rsidRDefault="00802BC5" w:rsidP="00E418CD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D240E3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</w:p>
    <w:p w14:paraId="2E5BE4AF" w14:textId="37EFDB87" w:rsidR="00802BC5" w:rsidRPr="00E418CD" w:rsidRDefault="00802BC5" w:rsidP="00E418CD">
      <w:pPr>
        <w:spacing w:after="0" w:line="240" w:lineRule="auto"/>
        <w:jc w:val="both"/>
        <w:rPr>
          <w:sz w:val="24"/>
          <w:szCs w:val="24"/>
        </w:rPr>
      </w:pPr>
      <w:r w:rsidRPr="00E418CD">
        <w:rPr>
          <w:bCs/>
          <w:sz w:val="24"/>
          <w:szCs w:val="24"/>
        </w:rPr>
        <w:t>Il</w:t>
      </w:r>
      <w:r w:rsidRPr="00E418CD">
        <w:rPr>
          <w:b/>
          <w:bCs/>
          <w:sz w:val="24"/>
          <w:szCs w:val="24"/>
        </w:rPr>
        <w:t xml:space="preserve"> *picentino</w:t>
      </w:r>
      <w:r w:rsidRPr="00E418CD">
        <w:rPr>
          <w:bCs/>
          <w:sz w:val="24"/>
          <w:szCs w:val="24"/>
        </w:rPr>
        <w:t xml:space="preserve"> : giornale periodico che si pubblica dalla Società economica del Principato Citeriore. </w:t>
      </w:r>
      <w:r w:rsidRPr="00E418CD">
        <w:rPr>
          <w:sz w:val="24"/>
          <w:szCs w:val="24"/>
        </w:rPr>
        <w:t>- Anno 1, n. 1 (1 gennaio 1845)-anno 3 (1847); 2. serie, anno 1, fasc. 1 (gen. 1861)-    ; nuova serie, anno 1, n. 1 (dicembre 1957)-</w:t>
      </w:r>
      <w:r w:rsidR="00E418CD" w:rsidRPr="00E418CD">
        <w:rPr>
          <w:sz w:val="24"/>
          <w:szCs w:val="24"/>
        </w:rPr>
        <w:t xml:space="preserve">    </w:t>
      </w:r>
      <w:r w:rsidRPr="00E418CD">
        <w:rPr>
          <w:sz w:val="24"/>
          <w:szCs w:val="24"/>
        </w:rPr>
        <w:t>. - Salerno : [s.n.], 1845-</w:t>
      </w:r>
      <w:r w:rsidR="00E418CD" w:rsidRPr="00E418CD">
        <w:rPr>
          <w:sz w:val="24"/>
          <w:szCs w:val="24"/>
        </w:rPr>
        <w:t xml:space="preserve">   </w:t>
      </w:r>
      <w:r w:rsidRPr="00E418CD">
        <w:rPr>
          <w:sz w:val="24"/>
          <w:szCs w:val="24"/>
        </w:rPr>
        <w:t xml:space="preserve"> (Napoli : Tip. all'insegna del Gravina). - volumi ; 25 cm. ((Mensile, poi trimestrale. - Il complemento del titolo varia: dal 1861 al 1863: giornale d'agricoltura pratica, arti ed industrie agrarie, che si pubblica dalla Real Società economica del Principato Citeriore; dal 1864 al 1867: giornale della Real Società economica ed organo della Camera di commercio ed arti della Provincia di Salerno; dal 1869: giornale della Real Società economica ed organo del Comizio agrario di Salerno; poi: il giornale della R. Società economica di Salerno; poi: organo della Società economica della Provincia di Salerno. - TO00191017</w:t>
      </w:r>
      <w:r w:rsidR="00E418CD" w:rsidRPr="00E418CD">
        <w:rPr>
          <w:sz w:val="24"/>
          <w:szCs w:val="24"/>
        </w:rPr>
        <w:t xml:space="preserve">; </w:t>
      </w:r>
      <w:r w:rsidR="00E418CD" w:rsidRPr="00E418CD">
        <w:rPr>
          <w:sz w:val="24"/>
          <w:szCs w:val="24"/>
        </w:rPr>
        <w:t xml:space="preserve">CAM0273249 </w:t>
      </w:r>
      <w:r w:rsidR="00E418CD" w:rsidRPr="00E418CD">
        <w:rPr>
          <w:sz w:val="24"/>
          <w:szCs w:val="24"/>
        </w:rPr>
        <w:t xml:space="preserve">; </w:t>
      </w:r>
      <w:r w:rsidR="00E418CD" w:rsidRPr="00E418CD">
        <w:rPr>
          <w:sz w:val="24"/>
          <w:szCs w:val="24"/>
        </w:rPr>
        <w:t>CAM0274331</w:t>
      </w:r>
    </w:p>
    <w:p w14:paraId="1660DDC0" w14:textId="77777777" w:rsidR="00802BC5" w:rsidRPr="00E418CD" w:rsidRDefault="00802BC5" w:rsidP="00E418CD">
      <w:pPr>
        <w:spacing w:after="0" w:line="240" w:lineRule="auto"/>
        <w:jc w:val="both"/>
        <w:rPr>
          <w:sz w:val="24"/>
          <w:szCs w:val="24"/>
        </w:rPr>
      </w:pPr>
      <w:r w:rsidRPr="00E418CD">
        <w:rPr>
          <w:sz w:val="24"/>
          <w:szCs w:val="24"/>
        </w:rPr>
        <w:t>Autore: Società economica della provincia di Salerno; Comizio agrario di Salerno</w:t>
      </w:r>
    </w:p>
    <w:p w14:paraId="1D27CFDD" w14:textId="206EFE9E" w:rsidR="00802BC5" w:rsidRPr="00E418CD" w:rsidRDefault="00802BC5" w:rsidP="00E418CD">
      <w:pPr>
        <w:spacing w:after="0" w:line="240" w:lineRule="auto"/>
        <w:jc w:val="both"/>
        <w:rPr>
          <w:sz w:val="24"/>
          <w:szCs w:val="24"/>
        </w:rPr>
      </w:pPr>
      <w:r w:rsidRPr="00E418CD">
        <w:rPr>
          <w:sz w:val="24"/>
          <w:szCs w:val="24"/>
        </w:rPr>
        <w:t>Soggetto: Agricoltura - Salerno &lt;prov.&gt; - Periodici ; Economia - Salerno &lt;prov.&gt; - Periodici</w:t>
      </w:r>
    </w:p>
    <w:p w14:paraId="2B48DE88" w14:textId="77777777" w:rsidR="00E418CD" w:rsidRDefault="00E418CD" w:rsidP="00E418CD">
      <w:pPr>
        <w:spacing w:after="0" w:line="240" w:lineRule="auto"/>
        <w:jc w:val="both"/>
      </w:pPr>
    </w:p>
    <w:p w14:paraId="64363A15" w14:textId="3E51AA23" w:rsidR="00E418CD" w:rsidRDefault="00E418CD" w:rsidP="00E418C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2C16B70E" w14:textId="2312F230" w:rsidR="00E418CD" w:rsidRDefault="00E418CD" w:rsidP="00E418CD">
      <w:pPr>
        <w:spacing w:after="0" w:line="240" w:lineRule="auto"/>
        <w:jc w:val="both"/>
      </w:pPr>
      <w:r w:rsidRPr="00E418CD">
        <w:t>Giornale periodico che si pubblica dalla Società Economica della Provincia di Salerno. Napoli : Tipografia all'insegna del Gravina di Carlo Tipa, 1845- . Mensile, poi trimestrale. Il complemento del titolo dal 1861 al 1863 diventa: giornale d'agricoltura pratica, arti ed industrie agrarie, che si pubblica dalla Real Società Economica del principato Citeriore; dal 1864 al 1867 diventa: giornale della Real Società Economica ed organo della Camera di commercio ed arti della Provincia di Salerno; dal 1869 diventa: giornale della Real Società Economica ed organo del Comizio agrario di Salerno. Il nome dell’editore varia. La riproduzione delle annate 1845, 1847-1868, 1873, 1876-1895 della rivista è stata eseguita su esemplari appartenenti all'Archivio di Stato di Salerno</w:t>
      </w:r>
      <w:r>
        <w:t xml:space="preserve">. </w:t>
      </w:r>
      <w:hyperlink r:id="rId8" w:history="1">
        <w:r w:rsidRPr="00560F42">
          <w:rPr>
            <w:rStyle w:val="Collegamentoipertestuale"/>
          </w:rPr>
          <w:t>https://www.liberabit.unisa.it/cris/journalfonds/journalfonds09426</w:t>
        </w:r>
      </w:hyperlink>
      <w:r>
        <w:t xml:space="preserve">. </w:t>
      </w:r>
    </w:p>
    <w:p w14:paraId="4FE0527E" w14:textId="77777777" w:rsidR="00E418CD" w:rsidRPr="00E418CD" w:rsidRDefault="00E418CD" w:rsidP="00E418CD">
      <w:pPr>
        <w:spacing w:after="0" w:line="240" w:lineRule="auto"/>
        <w:jc w:val="both"/>
      </w:pPr>
    </w:p>
    <w:p w14:paraId="1D41D9AD" w14:textId="31C81765" w:rsidR="00802BC5" w:rsidRPr="00802BC5" w:rsidRDefault="00802BC5" w:rsidP="00E418C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802BC5">
        <w:rPr>
          <w:b/>
          <w:bCs/>
          <w:color w:val="C00000"/>
          <w:sz w:val="44"/>
          <w:szCs w:val="44"/>
        </w:rPr>
        <w:t>Note e riferimenti bibliografici</w:t>
      </w:r>
    </w:p>
    <w:p w14:paraId="5040A6A3" w14:textId="53A62E57" w:rsidR="00802BC5" w:rsidRPr="00802BC5" w:rsidRDefault="00802BC5" w:rsidP="00E418CD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802BC5">
        <w:t xml:space="preserve">Il Picentino, una rivista agraria salernitana della seconda metà dell'Ottocento : tesi di laurea in Storia economica italiana dell'Unità nazionale. - Salerno : anno </w:t>
      </w:r>
      <w:proofErr w:type="spellStart"/>
      <w:r w:rsidRPr="00802BC5">
        <w:t>acc</w:t>
      </w:r>
      <w:proofErr w:type="spellEnd"/>
      <w:r w:rsidRPr="00802BC5">
        <w:t>. 1994-1995</w:t>
      </w:r>
    </w:p>
    <w:p w14:paraId="76BBFD88" w14:textId="77777777" w:rsidR="0031062F" w:rsidRDefault="0031062F" w:rsidP="00E418CD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B6C4A"/>
    <w:multiLevelType w:val="hybridMultilevel"/>
    <w:tmpl w:val="5B44CA46"/>
    <w:lvl w:ilvl="0" w:tplc="DA72E8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497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A3296"/>
    <w:rsid w:val="0031062F"/>
    <w:rsid w:val="003605E3"/>
    <w:rsid w:val="00375F4B"/>
    <w:rsid w:val="003811E4"/>
    <w:rsid w:val="00653982"/>
    <w:rsid w:val="00802BC5"/>
    <w:rsid w:val="008D2C59"/>
    <w:rsid w:val="00B92026"/>
    <w:rsid w:val="00C71CAA"/>
    <w:rsid w:val="00D544E6"/>
    <w:rsid w:val="00E418CD"/>
    <w:rsid w:val="00E84EF4"/>
    <w:rsid w:val="00EF4772"/>
    <w:rsid w:val="00FA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94D22"/>
  <w15:chartTrackingRefBased/>
  <w15:docId w15:val="{124B6CC3-C95A-464D-9FD7-73813A132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A32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32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A329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A32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A329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A32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A32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A32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A32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A32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A32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A329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A329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A329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A32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A32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A32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A32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A32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A32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A32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A32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A32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A32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A32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A329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A32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A329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A329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418C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1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berabit.unisa.it/cris/journalfonds/journalfonds0942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2024-12-31T06:58:00Z</dcterms:created>
  <dcterms:modified xsi:type="dcterms:W3CDTF">2025-12-27T15:06:00Z</dcterms:modified>
</cp:coreProperties>
</file>