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A8650" w14:textId="5464A619" w:rsidR="006B6B87" w:rsidRPr="00C07146" w:rsidRDefault="006B6B87" w:rsidP="006B6B87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IT</w:t>
      </w:r>
      <w:r>
        <w:rPr>
          <w:rFonts w:cstheme="minorHAnsi"/>
          <w:b/>
          <w:color w:val="C00000"/>
          <w:sz w:val="44"/>
          <w:szCs w:val="44"/>
        </w:rPr>
        <w:t>394</w:t>
      </w:r>
      <w:r w:rsidRPr="00C07146">
        <w:rPr>
          <w:rFonts w:cstheme="minorHAnsi"/>
          <w:b/>
          <w:sz w:val="44"/>
          <w:szCs w:val="44"/>
        </w:rPr>
        <w:t xml:space="preserve"> </w:t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i/>
          <w:sz w:val="16"/>
          <w:szCs w:val="16"/>
        </w:rPr>
        <w:t>Scheda creata il</w:t>
      </w:r>
      <w:r>
        <w:rPr>
          <w:rFonts w:cstheme="minorHAnsi"/>
          <w:i/>
          <w:sz w:val="16"/>
          <w:szCs w:val="16"/>
        </w:rPr>
        <w:t xml:space="preserve"> 13 settembre 2026</w:t>
      </w:r>
    </w:p>
    <w:p w14:paraId="774F8DAA" w14:textId="77777777" w:rsidR="006B6B87" w:rsidRPr="00C07146" w:rsidRDefault="006B6B87" w:rsidP="006B6B87">
      <w:pPr>
        <w:spacing w:after="0" w:line="240" w:lineRule="auto"/>
        <w:jc w:val="both"/>
        <w:rPr>
          <w:rFonts w:cstheme="minorHAnsi"/>
          <w:i/>
          <w:sz w:val="16"/>
          <w:szCs w:val="16"/>
        </w:rPr>
        <w:sectPr w:rsidR="006B6B87" w:rsidRPr="00C07146" w:rsidSect="006B6B87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1FAB475" w14:textId="77777777" w:rsidR="006B6B87" w:rsidRPr="00C07146" w:rsidRDefault="006B6B87" w:rsidP="006B6B87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C07146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692E01EA" w14:textId="40291A94" w:rsidR="008D490A" w:rsidRDefault="008D490A" w:rsidP="006B6B87">
      <w:pPr>
        <w:spacing w:after="0" w:line="240" w:lineRule="auto"/>
        <w:jc w:val="both"/>
        <w:rPr>
          <w:b/>
        </w:rPr>
      </w:pPr>
      <w:r w:rsidRPr="008D490A">
        <w:rPr>
          <w:noProof/>
        </w:rPr>
        <w:drawing>
          <wp:inline distT="0" distB="0" distL="0" distR="0" wp14:anchorId="03ED72F1" wp14:editId="6147022C">
            <wp:extent cx="2638800" cy="3960000"/>
            <wp:effectExtent l="0" t="0" r="9525" b="2540"/>
            <wp:docPr id="8793005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3005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88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C3CBD8" wp14:editId="44508D3C">
            <wp:extent cx="2775600" cy="3960000"/>
            <wp:effectExtent l="0" t="0" r="5715" b="2540"/>
            <wp:docPr id="119353187" name="Immagine 1" descr="Bollettino di bibliografia e storia delle scienze matemat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78f1df29aaa7bb7cf18a364fff7877" descr="Bollettino di bibliografia e storia delle scienze matematich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7C0A8" w14:textId="697DF137" w:rsidR="006B6B87" w:rsidRPr="008D490A" w:rsidRDefault="006B6B87" w:rsidP="006B6B87">
      <w:pPr>
        <w:spacing w:after="0" w:line="240" w:lineRule="auto"/>
        <w:jc w:val="both"/>
        <w:rPr>
          <w:sz w:val="32"/>
          <w:szCs w:val="32"/>
        </w:rPr>
      </w:pPr>
      <w:r w:rsidRPr="008D490A">
        <w:rPr>
          <w:b/>
          <w:sz w:val="32"/>
          <w:szCs w:val="32"/>
        </w:rPr>
        <w:t>*Bollettino di bibliografia e storia delle scienze matematiche.</w:t>
      </w:r>
      <w:r w:rsidRPr="008D490A">
        <w:rPr>
          <w:sz w:val="32"/>
          <w:szCs w:val="32"/>
        </w:rPr>
        <w:t xml:space="preserve"> - Anno 1, n. 1 (gen.-mar. 1898)-anno 19 (1917); anno 20 = nuova serie 1, n. 1 (</w:t>
      </w:r>
      <w:proofErr w:type="gramStart"/>
      <w:r w:rsidRPr="008D490A">
        <w:rPr>
          <w:sz w:val="32"/>
          <w:szCs w:val="32"/>
        </w:rPr>
        <w:t>1918)-</w:t>
      </w:r>
      <w:proofErr w:type="gramEnd"/>
      <w:r w:rsidRPr="008D490A">
        <w:rPr>
          <w:sz w:val="32"/>
          <w:szCs w:val="32"/>
        </w:rPr>
        <w:t xml:space="preserve">anno 21 = nuova serie 2, n. 3 (1919). - </w:t>
      </w:r>
      <w:proofErr w:type="gramStart"/>
      <w:r w:rsidRPr="008D490A">
        <w:rPr>
          <w:sz w:val="32"/>
          <w:szCs w:val="32"/>
        </w:rPr>
        <w:t>Torino :</w:t>
      </w:r>
      <w:proofErr w:type="gramEnd"/>
      <w:r w:rsidRPr="008D490A">
        <w:rPr>
          <w:sz w:val="32"/>
          <w:szCs w:val="32"/>
        </w:rPr>
        <w:t xml:space="preserve"> C</w:t>
      </w:r>
      <w:r w:rsidR="008D490A" w:rsidRPr="008D490A">
        <w:rPr>
          <w:sz w:val="32"/>
          <w:szCs w:val="32"/>
        </w:rPr>
        <w:t>arlo</w:t>
      </w:r>
      <w:r w:rsidRPr="008D490A">
        <w:rPr>
          <w:sz w:val="32"/>
          <w:szCs w:val="32"/>
        </w:rPr>
        <w:t xml:space="preserve"> Clausen, 1898-1919. – 21 </w:t>
      </w:r>
      <w:proofErr w:type="gramStart"/>
      <w:r w:rsidRPr="008D490A">
        <w:rPr>
          <w:sz w:val="32"/>
          <w:szCs w:val="32"/>
        </w:rPr>
        <w:t>volumi ;</w:t>
      </w:r>
      <w:proofErr w:type="gramEnd"/>
      <w:r w:rsidRPr="008D490A">
        <w:rPr>
          <w:sz w:val="32"/>
          <w:szCs w:val="32"/>
        </w:rPr>
        <w:t xml:space="preserve"> 23 cm. ((Mensile, poi trimestrale. - A cura di G</w:t>
      </w:r>
      <w:r w:rsidR="008D490A" w:rsidRPr="008D490A">
        <w:rPr>
          <w:sz w:val="32"/>
          <w:szCs w:val="32"/>
        </w:rPr>
        <w:t>ino</w:t>
      </w:r>
      <w:r w:rsidRPr="008D490A">
        <w:rPr>
          <w:sz w:val="32"/>
          <w:szCs w:val="32"/>
        </w:rPr>
        <w:t xml:space="preserve"> Loria. - L'editore varia</w:t>
      </w:r>
      <w:r w:rsidR="008D490A" w:rsidRPr="008D490A">
        <w:rPr>
          <w:sz w:val="32"/>
          <w:szCs w:val="32"/>
        </w:rPr>
        <w:t>: Rosenberg &amp; Sellier</w:t>
      </w:r>
      <w:r w:rsidRPr="008D490A">
        <w:rPr>
          <w:sz w:val="32"/>
          <w:szCs w:val="32"/>
        </w:rPr>
        <w:t>. - TO00179204</w:t>
      </w:r>
    </w:p>
    <w:p w14:paraId="0D66E8AB" w14:textId="5537CCA8" w:rsidR="006B6B87" w:rsidRPr="008D490A" w:rsidRDefault="006B6B87" w:rsidP="006B6B87">
      <w:pPr>
        <w:spacing w:after="0" w:line="240" w:lineRule="auto"/>
        <w:jc w:val="both"/>
        <w:rPr>
          <w:sz w:val="32"/>
          <w:szCs w:val="32"/>
        </w:rPr>
      </w:pPr>
      <w:r w:rsidRPr="008D490A">
        <w:rPr>
          <w:sz w:val="32"/>
          <w:szCs w:val="32"/>
        </w:rPr>
        <w:t>Assorbito da: *Bollettino di matematica [IT1034]</w:t>
      </w:r>
    </w:p>
    <w:p w14:paraId="673EBEE3" w14:textId="67C55B20" w:rsidR="008D490A" w:rsidRPr="008D490A" w:rsidRDefault="008D490A" w:rsidP="006B6B87">
      <w:pPr>
        <w:spacing w:after="0" w:line="240" w:lineRule="auto"/>
        <w:jc w:val="both"/>
        <w:rPr>
          <w:sz w:val="32"/>
          <w:szCs w:val="32"/>
        </w:rPr>
      </w:pPr>
      <w:r w:rsidRPr="008D490A">
        <w:rPr>
          <w:sz w:val="32"/>
          <w:szCs w:val="32"/>
        </w:rPr>
        <w:t>Curatore: Loria, Gino</w:t>
      </w:r>
    </w:p>
    <w:p w14:paraId="3FF8A770" w14:textId="77777777" w:rsidR="006B6B87" w:rsidRPr="008D490A" w:rsidRDefault="006B6B87" w:rsidP="006B6B87">
      <w:pPr>
        <w:spacing w:after="0" w:line="240" w:lineRule="auto"/>
        <w:jc w:val="both"/>
        <w:rPr>
          <w:sz w:val="32"/>
          <w:szCs w:val="32"/>
        </w:rPr>
      </w:pPr>
      <w:r w:rsidRPr="008D490A">
        <w:rPr>
          <w:sz w:val="32"/>
          <w:szCs w:val="32"/>
        </w:rPr>
        <w:t>Soggetto: Matematica – Bibliografia - Periodici</w:t>
      </w:r>
    </w:p>
    <w:p w14:paraId="413C39D2" w14:textId="77777777" w:rsidR="006B6B87" w:rsidRPr="008D490A" w:rsidRDefault="006B6B87" w:rsidP="006B6B87">
      <w:pPr>
        <w:spacing w:after="0" w:line="240" w:lineRule="auto"/>
        <w:jc w:val="both"/>
        <w:rPr>
          <w:sz w:val="32"/>
          <w:szCs w:val="32"/>
        </w:rPr>
      </w:pPr>
      <w:r w:rsidRPr="008D490A">
        <w:rPr>
          <w:sz w:val="32"/>
          <w:szCs w:val="32"/>
        </w:rPr>
        <w:t>Classe: D016.5105</w:t>
      </w:r>
    </w:p>
    <w:p w14:paraId="66B56037" w14:textId="45BDF95F" w:rsidR="0031062F" w:rsidRPr="008D490A" w:rsidRDefault="006B6B87" w:rsidP="008D490A">
      <w:pPr>
        <w:spacing w:after="0" w:line="240" w:lineRule="auto"/>
        <w:jc w:val="both"/>
        <w:rPr>
          <w:sz w:val="32"/>
          <w:szCs w:val="32"/>
        </w:rPr>
      </w:pPr>
      <w:r w:rsidRPr="008D490A">
        <w:rPr>
          <w:b/>
          <w:bCs/>
          <w:color w:val="C00000"/>
          <w:sz w:val="32"/>
          <w:szCs w:val="32"/>
        </w:rPr>
        <w:t>Copia digitale</w:t>
      </w:r>
      <w:r w:rsidRPr="008D490A">
        <w:rPr>
          <w:color w:val="C00000"/>
          <w:sz w:val="32"/>
          <w:szCs w:val="32"/>
        </w:rPr>
        <w:t xml:space="preserve"> </w:t>
      </w:r>
      <w:hyperlink r:id="rId6" w:history="1">
        <w:r w:rsidRPr="008D490A">
          <w:rPr>
            <w:rStyle w:val="Collegamentoipertestuale"/>
            <w:sz w:val="32"/>
            <w:szCs w:val="32"/>
          </w:rPr>
          <w:t>1898-1918</w:t>
        </w:r>
      </w:hyperlink>
      <w:r w:rsidR="008D490A" w:rsidRPr="008D490A">
        <w:rPr>
          <w:sz w:val="32"/>
          <w:szCs w:val="32"/>
        </w:rPr>
        <w:t xml:space="preserve">; </w:t>
      </w:r>
      <w:hyperlink r:id="rId7" w:history="1">
        <w:r w:rsidR="008D490A" w:rsidRPr="008D490A">
          <w:rPr>
            <w:rStyle w:val="Collegamentoipertestuale"/>
            <w:sz w:val="32"/>
            <w:szCs w:val="32"/>
          </w:rPr>
          <w:t>1898-1900</w:t>
        </w:r>
      </w:hyperlink>
      <w:r w:rsidR="008D490A" w:rsidRPr="008D490A">
        <w:rPr>
          <w:sz w:val="32"/>
          <w:szCs w:val="32"/>
        </w:rPr>
        <w:t xml:space="preserve">; </w:t>
      </w:r>
      <w:hyperlink r:id="rId8" w:anchor="v=onepage&amp;q&amp;f=false" w:history="1">
        <w:r w:rsidR="008D490A" w:rsidRPr="008D490A">
          <w:rPr>
            <w:rStyle w:val="Collegamentoipertestuale"/>
            <w:sz w:val="32"/>
            <w:szCs w:val="32"/>
          </w:rPr>
          <w:t>1(1898)</w:t>
        </w:r>
      </w:hyperlink>
    </w:p>
    <w:p w14:paraId="4DF1ABE7" w14:textId="77777777" w:rsidR="006B6B87" w:rsidRDefault="006B6B87"/>
    <w:sectPr w:rsidR="006B6B8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8448F"/>
    <w:rsid w:val="0031062F"/>
    <w:rsid w:val="003605E3"/>
    <w:rsid w:val="00375F4B"/>
    <w:rsid w:val="003811E4"/>
    <w:rsid w:val="0038448F"/>
    <w:rsid w:val="00653982"/>
    <w:rsid w:val="006B6B87"/>
    <w:rsid w:val="008D490A"/>
    <w:rsid w:val="00961EB7"/>
    <w:rsid w:val="00C71CAA"/>
    <w:rsid w:val="00D544E6"/>
    <w:rsid w:val="00E2721A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5C3E"/>
  <w15:chartTrackingRefBased/>
  <w15:docId w15:val="{BC8C3FCE-466C-489A-9A7D-302621E3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84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4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448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4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448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4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4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4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4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448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44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448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448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448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44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44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44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44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4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4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44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4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44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44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44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448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44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448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448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B6B8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6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it/books?id=OrwSAQAAMAAJ&amp;printsec=frontcover&amp;hl=it&amp;source=gbs_ge_summary_r&amp;ca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atalog.hathitrust.org/Record/0000712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gitale.bnc.roma.sbn.it/tecadigitale/emeroteca/classic/TO00179204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2026-09-13T06:18:00Z</dcterms:created>
  <dcterms:modified xsi:type="dcterms:W3CDTF">2026-09-13T06:45:00Z</dcterms:modified>
</cp:coreProperties>
</file>