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F9A63" w14:textId="66E755D7" w:rsidR="008F4688" w:rsidRPr="00FE4854" w:rsidRDefault="008F4688" w:rsidP="008F4688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FE4854">
        <w:rPr>
          <w:rFonts w:asciiTheme="minorHAnsi" w:hAnsiTheme="minorHAnsi" w:cstheme="minorHAnsi"/>
          <w:b/>
          <w:color w:val="C00000"/>
          <w:sz w:val="44"/>
          <w:szCs w:val="44"/>
        </w:rPr>
        <w:t>IT</w:t>
      </w:r>
      <w:r w:rsidRPr="00FE4854">
        <w:rPr>
          <w:rFonts w:asciiTheme="minorHAnsi" w:hAnsiTheme="minorHAnsi" w:cstheme="minorHAnsi"/>
          <w:b/>
          <w:color w:val="C00000"/>
          <w:sz w:val="44"/>
          <w:szCs w:val="44"/>
        </w:rPr>
        <w:t>514</w:t>
      </w:r>
      <w:r w:rsidRPr="00FE4854">
        <w:rPr>
          <w:rFonts w:asciiTheme="minorHAnsi" w:hAnsiTheme="minorHAnsi" w:cstheme="minorHAnsi"/>
          <w:bCs/>
          <w:i/>
          <w:iCs/>
        </w:rPr>
        <w:tab/>
      </w:r>
      <w:r w:rsidRPr="00FE485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E485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E485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E485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E485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E485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E4854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30 settembre 2026</w:t>
      </w:r>
    </w:p>
    <w:p w14:paraId="4902CA57" w14:textId="77777777" w:rsidR="008F4688" w:rsidRPr="00FE4854" w:rsidRDefault="008F4688" w:rsidP="008F4688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FE4854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32BC73EB" w14:textId="73A35483" w:rsidR="008F4688" w:rsidRPr="00FE4854" w:rsidRDefault="008F4688" w:rsidP="008F4688">
      <w:pPr>
        <w:jc w:val="both"/>
        <w:rPr>
          <w:rFonts w:asciiTheme="minorHAnsi" w:hAnsiTheme="minorHAnsi" w:cstheme="minorHAnsi"/>
          <w:bCs/>
          <w:sz w:val="32"/>
          <w:szCs w:val="32"/>
        </w:rPr>
      </w:pPr>
      <w:r w:rsidRPr="00FE4854">
        <w:rPr>
          <w:rFonts w:asciiTheme="minorHAnsi" w:hAnsiTheme="minorHAnsi" w:cstheme="minorHAnsi"/>
          <w:b/>
          <w:sz w:val="32"/>
          <w:szCs w:val="32"/>
        </w:rPr>
        <w:t>*</w:t>
      </w:r>
      <w:r w:rsidRPr="00FE4854">
        <w:rPr>
          <w:rFonts w:asciiTheme="minorHAnsi" w:hAnsiTheme="minorHAnsi" w:cstheme="minorHAnsi"/>
          <w:b/>
          <w:sz w:val="32"/>
          <w:szCs w:val="32"/>
        </w:rPr>
        <w:t>Diario dell'Ospizio di San Benedetto in Pesaro</w:t>
      </w:r>
      <w:r w:rsidRPr="00FE4854">
        <w:rPr>
          <w:rFonts w:asciiTheme="minorHAnsi" w:hAnsiTheme="minorHAnsi" w:cstheme="minorHAnsi"/>
          <w:bCs/>
          <w:sz w:val="32"/>
          <w:szCs w:val="32"/>
        </w:rPr>
        <w:t>. - A</w:t>
      </w:r>
      <w:r w:rsidRPr="00FE4854">
        <w:rPr>
          <w:rFonts w:asciiTheme="minorHAnsi" w:hAnsiTheme="minorHAnsi" w:cstheme="minorHAnsi"/>
          <w:bCs/>
          <w:sz w:val="32"/>
          <w:szCs w:val="32"/>
        </w:rPr>
        <w:t>nno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1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FE4854">
        <w:rPr>
          <w:rFonts w:asciiTheme="minorHAnsi" w:hAnsiTheme="minorHAnsi" w:cstheme="minorHAnsi"/>
          <w:bCs/>
          <w:sz w:val="32"/>
          <w:szCs w:val="32"/>
        </w:rPr>
        <w:t>(1872)-</w:t>
      </w:r>
      <w:r w:rsidRPr="00FE4854">
        <w:rPr>
          <w:rFonts w:asciiTheme="minorHAnsi" w:hAnsiTheme="minorHAnsi" w:cstheme="minorHAnsi"/>
          <w:bCs/>
          <w:sz w:val="32"/>
          <w:szCs w:val="32"/>
        </w:rPr>
        <w:t>anno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9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FE4854">
        <w:rPr>
          <w:rFonts w:asciiTheme="minorHAnsi" w:hAnsiTheme="minorHAnsi" w:cstheme="minorHAnsi"/>
          <w:bCs/>
          <w:sz w:val="32"/>
          <w:szCs w:val="32"/>
        </w:rPr>
        <w:t>(1880). - Pesaro : Tip. Nobili</w:t>
      </w:r>
      <w:r w:rsidRPr="00FE4854">
        <w:rPr>
          <w:rFonts w:asciiTheme="minorHAnsi" w:hAnsiTheme="minorHAnsi" w:cstheme="minorHAnsi"/>
          <w:bCs/>
          <w:sz w:val="32"/>
          <w:szCs w:val="32"/>
        </w:rPr>
        <w:t>, [1872-1880]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. </w:t>
      </w:r>
      <w:r w:rsidRPr="00FE4854">
        <w:rPr>
          <w:rFonts w:asciiTheme="minorHAnsi" w:hAnsiTheme="minorHAnsi" w:cstheme="minorHAnsi"/>
          <w:bCs/>
          <w:sz w:val="32"/>
          <w:szCs w:val="32"/>
        </w:rPr>
        <w:t>–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9 </w:t>
      </w:r>
      <w:r w:rsidRPr="00FE4854">
        <w:rPr>
          <w:rFonts w:asciiTheme="minorHAnsi" w:hAnsiTheme="minorHAnsi" w:cstheme="minorHAnsi"/>
          <w:bCs/>
          <w:sz w:val="32"/>
          <w:szCs w:val="32"/>
        </w:rPr>
        <w:t>v</w:t>
      </w:r>
      <w:r w:rsidRPr="00FE4854">
        <w:rPr>
          <w:rFonts w:asciiTheme="minorHAnsi" w:hAnsiTheme="minorHAnsi" w:cstheme="minorHAnsi"/>
          <w:bCs/>
          <w:sz w:val="32"/>
          <w:szCs w:val="32"/>
        </w:rPr>
        <w:t>olumi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; 34 cm. </w:t>
      </w:r>
      <w:r w:rsidRPr="00FE4854">
        <w:rPr>
          <w:rFonts w:asciiTheme="minorHAnsi" w:hAnsiTheme="minorHAnsi" w:cstheme="minorHAnsi"/>
          <w:bCs/>
          <w:sz w:val="32"/>
          <w:szCs w:val="32"/>
        </w:rPr>
        <w:t>((</w:t>
      </w:r>
      <w:r w:rsidRPr="00FE4854">
        <w:rPr>
          <w:rFonts w:asciiTheme="minorHAnsi" w:hAnsiTheme="minorHAnsi" w:cstheme="minorHAnsi"/>
          <w:bCs/>
          <w:sz w:val="32"/>
          <w:szCs w:val="32"/>
        </w:rPr>
        <w:t>Periodicità irregolare, dal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FE4854">
        <w:rPr>
          <w:rFonts w:asciiTheme="minorHAnsi" w:hAnsiTheme="minorHAnsi" w:cstheme="minorHAnsi"/>
          <w:bCs/>
          <w:sz w:val="32"/>
          <w:szCs w:val="32"/>
        </w:rPr>
        <w:t>1874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al 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1880 spesso esce mensilmente. </w:t>
      </w:r>
      <w:r w:rsidR="00144919" w:rsidRPr="00FE4854">
        <w:rPr>
          <w:rFonts w:asciiTheme="minorHAnsi" w:hAnsiTheme="minorHAnsi" w:cstheme="minorHAnsi"/>
          <w:bCs/>
          <w:sz w:val="32"/>
          <w:szCs w:val="32"/>
        </w:rPr>
        <w:t>–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144919" w:rsidRPr="00FE4854">
        <w:rPr>
          <w:rFonts w:asciiTheme="minorHAnsi" w:hAnsiTheme="minorHAnsi" w:cstheme="minorHAnsi"/>
          <w:bCs/>
          <w:sz w:val="32"/>
          <w:szCs w:val="32"/>
        </w:rPr>
        <w:t xml:space="preserve">Fondato da </w:t>
      </w:r>
      <w:r w:rsidR="00144919" w:rsidRPr="00FE4854">
        <w:rPr>
          <w:rFonts w:asciiTheme="minorHAnsi" w:hAnsiTheme="minorHAnsi" w:cstheme="minorHAnsi"/>
          <w:bCs/>
          <w:sz w:val="32"/>
          <w:szCs w:val="32"/>
        </w:rPr>
        <w:t>Cesare Lombroso</w:t>
      </w:r>
      <w:r w:rsidR="00144919" w:rsidRPr="00FE4854">
        <w:rPr>
          <w:rFonts w:asciiTheme="minorHAnsi" w:hAnsiTheme="minorHAnsi" w:cstheme="minorHAnsi"/>
          <w:bCs/>
          <w:sz w:val="32"/>
          <w:szCs w:val="32"/>
        </w:rPr>
        <w:t xml:space="preserve">. - </w:t>
      </w:r>
      <w:r w:rsidRPr="00FE4854">
        <w:rPr>
          <w:rFonts w:asciiTheme="minorHAnsi" w:hAnsiTheme="minorHAnsi" w:cstheme="minorHAnsi"/>
          <w:bCs/>
          <w:sz w:val="32"/>
          <w:szCs w:val="32"/>
        </w:rPr>
        <w:t>Descrizione basata su: n. 2 (15 mag</w:t>
      </w:r>
      <w:r w:rsidRPr="00FE4854">
        <w:rPr>
          <w:rFonts w:asciiTheme="minorHAnsi" w:hAnsiTheme="minorHAnsi" w:cstheme="minorHAnsi"/>
          <w:bCs/>
          <w:sz w:val="32"/>
          <w:szCs w:val="32"/>
        </w:rPr>
        <w:t>gio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1872).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– </w:t>
      </w:r>
      <w:r w:rsidRPr="00FE4854">
        <w:rPr>
          <w:rFonts w:asciiTheme="minorHAnsi" w:hAnsiTheme="minorHAnsi" w:cstheme="minorHAnsi"/>
          <w:bCs/>
          <w:sz w:val="32"/>
          <w:szCs w:val="32"/>
        </w:rPr>
        <w:t>LO10746382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; </w:t>
      </w:r>
      <w:r w:rsidRPr="00FE4854">
        <w:rPr>
          <w:rFonts w:asciiTheme="minorHAnsi" w:hAnsiTheme="minorHAnsi" w:cstheme="minorHAnsi"/>
          <w:bCs/>
          <w:sz w:val="32"/>
          <w:szCs w:val="32"/>
        </w:rPr>
        <w:t>CFI0408197</w:t>
      </w:r>
    </w:p>
    <w:p w14:paraId="11605CFF" w14:textId="43505A77" w:rsidR="008F4688" w:rsidRPr="00FE4854" w:rsidRDefault="008F4688" w:rsidP="008F4688">
      <w:pPr>
        <w:jc w:val="both"/>
        <w:rPr>
          <w:rFonts w:asciiTheme="minorHAnsi" w:hAnsiTheme="minorHAnsi" w:cstheme="minorHAnsi"/>
          <w:bCs/>
          <w:sz w:val="32"/>
          <w:szCs w:val="32"/>
        </w:rPr>
      </w:pPr>
      <w:r w:rsidRPr="00FE4854">
        <w:rPr>
          <w:rFonts w:asciiTheme="minorHAnsi" w:hAnsiTheme="minorHAnsi" w:cstheme="minorHAnsi"/>
          <w:bCs/>
          <w:sz w:val="32"/>
          <w:szCs w:val="32"/>
        </w:rPr>
        <w:t xml:space="preserve">Autore: 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Ospizio di San Benedetto &lt;Pesaro&gt; </w:t>
      </w:r>
      <w:r w:rsidR="00144919" w:rsidRPr="00FE4854">
        <w:rPr>
          <w:rFonts w:asciiTheme="minorHAnsi" w:hAnsiTheme="minorHAnsi" w:cstheme="minorHAnsi"/>
          <w:bCs/>
          <w:sz w:val="32"/>
          <w:szCs w:val="32"/>
        </w:rPr>
        <w:t>; Lombroso, Cesare</w:t>
      </w:r>
    </w:p>
    <w:p w14:paraId="4A189A95" w14:textId="2C15DF2E" w:rsidR="008F4688" w:rsidRPr="00FE4854" w:rsidRDefault="008F4688" w:rsidP="008F4688">
      <w:pPr>
        <w:jc w:val="both"/>
        <w:rPr>
          <w:rFonts w:asciiTheme="minorHAnsi" w:hAnsiTheme="minorHAnsi" w:cstheme="minorHAnsi"/>
          <w:bCs/>
          <w:sz w:val="32"/>
          <w:szCs w:val="32"/>
        </w:rPr>
      </w:pPr>
      <w:r w:rsidRPr="00FE4854">
        <w:rPr>
          <w:rFonts w:asciiTheme="minorHAnsi" w:hAnsiTheme="minorHAnsi" w:cstheme="minorHAnsi"/>
          <w:bCs/>
          <w:sz w:val="32"/>
          <w:szCs w:val="32"/>
        </w:rPr>
        <w:t>*</w:t>
      </w:r>
      <w:r w:rsidRPr="00FE4854">
        <w:rPr>
          <w:rFonts w:asciiTheme="minorHAnsi" w:hAnsiTheme="minorHAnsi" w:cstheme="minorHAnsi"/>
          <w:b/>
          <w:sz w:val="32"/>
          <w:szCs w:val="32"/>
        </w:rPr>
        <w:t>Diario del San Benedetto in Pesaro</w:t>
      </w:r>
      <w:r w:rsidRPr="00FE4854">
        <w:rPr>
          <w:rFonts w:asciiTheme="minorHAnsi" w:hAnsiTheme="minorHAnsi" w:cstheme="minorHAnsi"/>
          <w:bCs/>
          <w:sz w:val="32"/>
          <w:szCs w:val="32"/>
        </w:rPr>
        <w:t>. - A</w:t>
      </w:r>
      <w:r w:rsidRPr="00FE4854">
        <w:rPr>
          <w:rFonts w:asciiTheme="minorHAnsi" w:hAnsiTheme="minorHAnsi" w:cstheme="minorHAnsi"/>
          <w:bCs/>
          <w:sz w:val="32"/>
          <w:szCs w:val="32"/>
        </w:rPr>
        <w:t>nno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10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FE4854">
        <w:rPr>
          <w:rFonts w:asciiTheme="minorHAnsi" w:hAnsiTheme="minorHAnsi" w:cstheme="minorHAnsi"/>
          <w:bCs/>
          <w:sz w:val="32"/>
          <w:szCs w:val="32"/>
        </w:rPr>
        <w:t>(1881)-</w:t>
      </w:r>
      <w:r w:rsidRPr="00FE4854">
        <w:rPr>
          <w:rFonts w:asciiTheme="minorHAnsi" w:hAnsiTheme="minorHAnsi" w:cstheme="minorHAnsi"/>
          <w:bCs/>
          <w:sz w:val="32"/>
          <w:szCs w:val="32"/>
        </w:rPr>
        <w:t>anno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36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FE4854">
        <w:rPr>
          <w:rFonts w:asciiTheme="minorHAnsi" w:hAnsiTheme="minorHAnsi" w:cstheme="minorHAnsi"/>
          <w:bCs/>
          <w:sz w:val="32"/>
          <w:szCs w:val="32"/>
        </w:rPr>
        <w:t>(1907). - Pesaro : Nobili</w:t>
      </w:r>
      <w:r w:rsidRPr="00FE4854">
        <w:rPr>
          <w:rFonts w:asciiTheme="minorHAnsi" w:hAnsiTheme="minorHAnsi" w:cstheme="minorHAnsi"/>
          <w:bCs/>
          <w:sz w:val="32"/>
          <w:szCs w:val="32"/>
        </w:rPr>
        <w:t>, [1881-1907]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. </w:t>
      </w:r>
      <w:r w:rsidRPr="00FE4854">
        <w:rPr>
          <w:rFonts w:asciiTheme="minorHAnsi" w:hAnsiTheme="minorHAnsi" w:cstheme="minorHAnsi"/>
          <w:bCs/>
          <w:sz w:val="32"/>
          <w:szCs w:val="32"/>
        </w:rPr>
        <w:t>–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27 </w:t>
      </w:r>
      <w:r w:rsidRPr="00FE4854">
        <w:rPr>
          <w:rFonts w:asciiTheme="minorHAnsi" w:hAnsiTheme="minorHAnsi" w:cstheme="minorHAnsi"/>
          <w:bCs/>
          <w:sz w:val="32"/>
          <w:szCs w:val="32"/>
        </w:rPr>
        <w:t>v</w:t>
      </w:r>
      <w:r w:rsidRPr="00FE4854">
        <w:rPr>
          <w:rFonts w:asciiTheme="minorHAnsi" w:hAnsiTheme="minorHAnsi" w:cstheme="minorHAnsi"/>
          <w:bCs/>
          <w:sz w:val="32"/>
          <w:szCs w:val="32"/>
        </w:rPr>
        <w:t>olumi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; 25 cm. </w:t>
      </w:r>
      <w:r w:rsidRPr="00FE4854">
        <w:rPr>
          <w:rFonts w:asciiTheme="minorHAnsi" w:hAnsiTheme="minorHAnsi" w:cstheme="minorHAnsi"/>
          <w:bCs/>
          <w:sz w:val="32"/>
          <w:szCs w:val="32"/>
        </w:rPr>
        <w:t>((</w:t>
      </w:r>
      <w:r w:rsidRPr="00FE4854">
        <w:rPr>
          <w:rFonts w:asciiTheme="minorHAnsi" w:hAnsiTheme="minorHAnsi" w:cstheme="minorHAnsi"/>
          <w:bCs/>
          <w:sz w:val="32"/>
          <w:szCs w:val="32"/>
        </w:rPr>
        <w:t>Bimestrale. - Descrizione basata su: A</w:t>
      </w:r>
      <w:r w:rsidRPr="00FE4854">
        <w:rPr>
          <w:rFonts w:asciiTheme="minorHAnsi" w:hAnsiTheme="minorHAnsi" w:cstheme="minorHAnsi"/>
          <w:bCs/>
          <w:sz w:val="32"/>
          <w:szCs w:val="32"/>
        </w:rPr>
        <w:t>nno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35., n. 1 (1906).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- </w:t>
      </w:r>
      <w:r w:rsidRPr="00FE4854">
        <w:rPr>
          <w:rFonts w:asciiTheme="minorHAnsi" w:hAnsiTheme="minorHAnsi" w:cstheme="minorHAnsi"/>
          <w:bCs/>
          <w:sz w:val="32"/>
          <w:szCs w:val="32"/>
        </w:rPr>
        <w:t>REA0259337</w:t>
      </w:r>
    </w:p>
    <w:p w14:paraId="72AAAC92" w14:textId="77777777" w:rsidR="008F4688" w:rsidRPr="00FE4854" w:rsidRDefault="008F4688" w:rsidP="008F4688">
      <w:pPr>
        <w:jc w:val="both"/>
        <w:rPr>
          <w:rFonts w:asciiTheme="minorHAnsi" w:hAnsiTheme="minorHAnsi" w:cstheme="minorHAnsi"/>
          <w:bCs/>
          <w:sz w:val="32"/>
          <w:szCs w:val="32"/>
        </w:rPr>
      </w:pPr>
      <w:r w:rsidRPr="00FE4854">
        <w:rPr>
          <w:rFonts w:asciiTheme="minorHAnsi" w:hAnsiTheme="minorHAnsi" w:cstheme="minorHAnsi"/>
          <w:bCs/>
          <w:sz w:val="32"/>
          <w:szCs w:val="32"/>
        </w:rPr>
        <w:t xml:space="preserve">Autore: Ospizio di San Benedetto &lt;Pesaro&gt; </w:t>
      </w:r>
    </w:p>
    <w:p w14:paraId="1313D436" w14:textId="12301AB7" w:rsidR="008F4688" w:rsidRPr="00FE4854" w:rsidRDefault="008F4688" w:rsidP="00FE4854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FE4854">
        <w:rPr>
          <w:rFonts w:asciiTheme="minorHAnsi" w:hAnsiTheme="minorHAnsi" w:cstheme="minorHAnsi"/>
          <w:b/>
          <w:sz w:val="32"/>
          <w:szCs w:val="32"/>
        </w:rPr>
        <w:drawing>
          <wp:inline distT="0" distB="0" distL="0" distR="0" wp14:anchorId="00BD584E" wp14:editId="7AC0E2B9">
            <wp:extent cx="1760400" cy="2520000"/>
            <wp:effectExtent l="0" t="0" r="0" b="0"/>
            <wp:docPr id="2132050931" name="Immagine 2" descr="Note e riviste di psichiatria Manicomio provinciale di Pes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86513f44670fdc6a79e380241b3ba6" descr="Note e riviste di psichiatria Manicomio provinciale di Pesar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4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4854" w:rsidRPr="00FE4854">
        <w:rPr>
          <w:rFonts w:asciiTheme="minorHAnsi" w:hAnsiTheme="minorHAnsi" w:cstheme="minorHAnsi"/>
          <w:b/>
          <w:noProof/>
          <w:sz w:val="32"/>
          <w:szCs w:val="32"/>
        </w:rPr>
        <w:drawing>
          <wp:inline distT="0" distB="0" distL="0" distR="0" wp14:anchorId="5F2D8799" wp14:editId="09D20CEB">
            <wp:extent cx="1764000" cy="2520000"/>
            <wp:effectExtent l="0" t="0" r="8255" b="0"/>
            <wp:docPr id="178069845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E4854" w:rsidRPr="00FE4854">
        <w:rPr>
          <w:rFonts w:asciiTheme="minorHAnsi" w:hAnsiTheme="minorHAnsi" w:cstheme="minorHAnsi"/>
          <w:b/>
          <w:sz w:val="32"/>
          <w:szCs w:val="32"/>
        </w:rPr>
        <w:drawing>
          <wp:inline distT="0" distB="0" distL="0" distR="0" wp14:anchorId="0D1A6856" wp14:editId="42D72518">
            <wp:extent cx="1656000" cy="2520000"/>
            <wp:effectExtent l="0" t="0" r="1905" b="0"/>
            <wp:docPr id="197005987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05987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6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035B7" w14:textId="0C9DCB9F" w:rsidR="008F4688" w:rsidRPr="00FE4854" w:rsidRDefault="008F4688" w:rsidP="008F4688">
      <w:pPr>
        <w:jc w:val="both"/>
        <w:rPr>
          <w:rFonts w:asciiTheme="minorHAnsi" w:hAnsiTheme="minorHAnsi" w:cstheme="minorHAnsi"/>
          <w:sz w:val="32"/>
          <w:szCs w:val="32"/>
        </w:rPr>
      </w:pPr>
      <w:r w:rsidRPr="00FE4854">
        <w:rPr>
          <w:rFonts w:asciiTheme="minorHAnsi" w:hAnsiTheme="minorHAnsi" w:cstheme="minorHAnsi"/>
          <w:b/>
          <w:sz w:val="32"/>
          <w:szCs w:val="32"/>
        </w:rPr>
        <w:t>*Note e riviste di psichiatria</w:t>
      </w:r>
      <w:r w:rsidRPr="00FE4854">
        <w:rPr>
          <w:rFonts w:asciiTheme="minorHAnsi" w:hAnsiTheme="minorHAnsi" w:cstheme="minorHAnsi"/>
          <w:bCs/>
          <w:sz w:val="32"/>
          <w:szCs w:val="32"/>
        </w:rPr>
        <w:t xml:space="preserve"> : diario del San Benedetto, Manicomio provinciale di Pesaro</w:t>
      </w:r>
      <w:r w:rsidRPr="00FE4854">
        <w:rPr>
          <w:rFonts w:asciiTheme="minorHAnsi" w:hAnsiTheme="minorHAnsi" w:cstheme="minorHAnsi"/>
          <w:sz w:val="32"/>
          <w:szCs w:val="32"/>
        </w:rPr>
        <w:t xml:space="preserve">. </w:t>
      </w:r>
      <w:r w:rsidRPr="00FE4854">
        <w:rPr>
          <w:rFonts w:asciiTheme="minorHAnsi" w:hAnsiTheme="minorHAnsi" w:cstheme="minorHAnsi"/>
          <w:sz w:val="32"/>
          <w:szCs w:val="32"/>
        </w:rPr>
        <w:t>–</w:t>
      </w:r>
      <w:r w:rsidRPr="00FE4854">
        <w:rPr>
          <w:rFonts w:asciiTheme="minorHAnsi" w:hAnsiTheme="minorHAnsi" w:cstheme="minorHAnsi"/>
          <w:sz w:val="32"/>
          <w:szCs w:val="32"/>
        </w:rPr>
        <w:t xml:space="preserve"> </w:t>
      </w:r>
      <w:r w:rsidRPr="00FE4854">
        <w:rPr>
          <w:rFonts w:asciiTheme="minorHAnsi" w:hAnsiTheme="minorHAnsi" w:cstheme="minorHAnsi"/>
          <w:sz w:val="32"/>
          <w:szCs w:val="32"/>
        </w:rPr>
        <w:t>Serie 3., a</w:t>
      </w:r>
      <w:r w:rsidRPr="00FE4854">
        <w:rPr>
          <w:rFonts w:asciiTheme="minorHAnsi" w:hAnsiTheme="minorHAnsi" w:cstheme="minorHAnsi"/>
          <w:sz w:val="32"/>
          <w:szCs w:val="32"/>
        </w:rPr>
        <w:t>nno 3</w:t>
      </w:r>
      <w:r w:rsidRPr="00FE4854">
        <w:rPr>
          <w:rFonts w:asciiTheme="minorHAnsi" w:hAnsiTheme="minorHAnsi" w:cstheme="minorHAnsi"/>
          <w:sz w:val="32"/>
          <w:szCs w:val="32"/>
        </w:rPr>
        <w:t>7</w:t>
      </w:r>
      <w:r w:rsidRPr="00FE4854">
        <w:rPr>
          <w:rFonts w:asciiTheme="minorHAnsi" w:hAnsiTheme="minorHAnsi" w:cstheme="minorHAnsi"/>
          <w:sz w:val="32"/>
          <w:szCs w:val="32"/>
        </w:rPr>
        <w:t xml:space="preserve">, </w:t>
      </w:r>
      <w:r w:rsidRPr="00FE4854">
        <w:rPr>
          <w:rFonts w:asciiTheme="minorHAnsi" w:hAnsiTheme="minorHAnsi" w:cstheme="minorHAnsi"/>
          <w:sz w:val="32"/>
          <w:szCs w:val="32"/>
        </w:rPr>
        <w:t>vol</w:t>
      </w:r>
      <w:r w:rsidRPr="00FE4854">
        <w:rPr>
          <w:rFonts w:asciiTheme="minorHAnsi" w:hAnsiTheme="minorHAnsi" w:cstheme="minorHAnsi"/>
          <w:sz w:val="32"/>
          <w:szCs w:val="32"/>
        </w:rPr>
        <w:t>. 1 (190</w:t>
      </w:r>
      <w:r w:rsidRPr="00FE4854">
        <w:rPr>
          <w:rFonts w:asciiTheme="minorHAnsi" w:hAnsiTheme="minorHAnsi" w:cstheme="minorHAnsi"/>
          <w:sz w:val="32"/>
          <w:szCs w:val="32"/>
        </w:rPr>
        <w:t>8</w:t>
      </w:r>
      <w:r w:rsidRPr="00FE4854">
        <w:rPr>
          <w:rFonts w:asciiTheme="minorHAnsi" w:hAnsiTheme="minorHAnsi" w:cstheme="minorHAnsi"/>
          <w:sz w:val="32"/>
          <w:szCs w:val="32"/>
        </w:rPr>
        <w:t xml:space="preserve">)-anno 73, n. unico (1980). - Pesaro : Stab. </w:t>
      </w:r>
      <w:r w:rsidRPr="00FE4854">
        <w:rPr>
          <w:rFonts w:asciiTheme="minorHAnsi" w:hAnsiTheme="minorHAnsi" w:cstheme="minorHAnsi"/>
          <w:sz w:val="32"/>
          <w:szCs w:val="32"/>
        </w:rPr>
        <w:t>T</w:t>
      </w:r>
      <w:r w:rsidRPr="00FE4854">
        <w:rPr>
          <w:rFonts w:asciiTheme="minorHAnsi" w:hAnsiTheme="minorHAnsi" w:cstheme="minorHAnsi"/>
          <w:sz w:val="32"/>
          <w:szCs w:val="32"/>
        </w:rPr>
        <w:t>ip</w:t>
      </w:r>
      <w:r w:rsidRPr="00FE4854">
        <w:rPr>
          <w:rFonts w:asciiTheme="minorHAnsi" w:hAnsiTheme="minorHAnsi" w:cstheme="minorHAnsi"/>
          <w:sz w:val="32"/>
          <w:szCs w:val="32"/>
        </w:rPr>
        <w:t>.</w:t>
      </w:r>
      <w:r w:rsidRPr="00FE4854">
        <w:rPr>
          <w:rFonts w:asciiTheme="minorHAnsi" w:hAnsiTheme="minorHAnsi" w:cstheme="minorHAnsi"/>
          <w:sz w:val="32"/>
          <w:szCs w:val="32"/>
        </w:rPr>
        <w:t xml:space="preserve"> A</w:t>
      </w:r>
      <w:r w:rsidRPr="00FE4854">
        <w:rPr>
          <w:rFonts w:asciiTheme="minorHAnsi" w:hAnsiTheme="minorHAnsi" w:cstheme="minorHAnsi"/>
          <w:sz w:val="32"/>
          <w:szCs w:val="32"/>
        </w:rPr>
        <w:t>nnesio</w:t>
      </w:r>
      <w:r w:rsidRPr="00FE4854">
        <w:rPr>
          <w:rFonts w:asciiTheme="minorHAnsi" w:hAnsiTheme="minorHAnsi" w:cstheme="minorHAnsi"/>
          <w:sz w:val="32"/>
          <w:szCs w:val="32"/>
        </w:rPr>
        <w:t xml:space="preserve"> Nobili, [190</w:t>
      </w:r>
      <w:r w:rsidRPr="00FE4854">
        <w:rPr>
          <w:rFonts w:asciiTheme="minorHAnsi" w:hAnsiTheme="minorHAnsi" w:cstheme="minorHAnsi"/>
          <w:sz w:val="32"/>
          <w:szCs w:val="32"/>
        </w:rPr>
        <w:t>8</w:t>
      </w:r>
      <w:r w:rsidRPr="00FE4854">
        <w:rPr>
          <w:rFonts w:asciiTheme="minorHAnsi" w:hAnsiTheme="minorHAnsi" w:cstheme="minorHAnsi"/>
          <w:sz w:val="32"/>
          <w:szCs w:val="32"/>
        </w:rPr>
        <w:t>]-1980. - volumi. ((Trimestrale, poi annuale. - Il sottotitolo varia. –</w:t>
      </w:r>
      <w:r w:rsidRPr="00FE4854">
        <w:rPr>
          <w:rFonts w:asciiTheme="minorHAnsi" w:hAnsiTheme="minorHAnsi" w:cstheme="minorHAnsi"/>
          <w:sz w:val="32"/>
          <w:szCs w:val="32"/>
        </w:rPr>
        <w:t xml:space="preserve"> </w:t>
      </w:r>
      <w:r w:rsidR="00FE4854" w:rsidRPr="00FE4854">
        <w:rPr>
          <w:rFonts w:asciiTheme="minorHAnsi" w:hAnsiTheme="minorHAnsi" w:cstheme="minorHAnsi"/>
          <w:sz w:val="32"/>
          <w:szCs w:val="32"/>
        </w:rPr>
        <w:t>D</w:t>
      </w:r>
      <w:r w:rsidR="00FE4854" w:rsidRPr="00FE4854">
        <w:rPr>
          <w:rFonts w:asciiTheme="minorHAnsi" w:hAnsiTheme="minorHAnsi" w:cstheme="minorHAnsi"/>
          <w:sz w:val="32"/>
          <w:szCs w:val="32"/>
        </w:rPr>
        <w:t>irettori</w:t>
      </w:r>
      <w:r w:rsidR="00FE4854" w:rsidRPr="00FE4854">
        <w:rPr>
          <w:rFonts w:asciiTheme="minorHAnsi" w:hAnsiTheme="minorHAnsi" w:cstheme="minorHAnsi"/>
          <w:sz w:val="32"/>
          <w:szCs w:val="32"/>
        </w:rPr>
        <w:t>:</w:t>
      </w:r>
      <w:r w:rsidR="00FE4854" w:rsidRPr="00FE4854">
        <w:rPr>
          <w:rFonts w:asciiTheme="minorHAnsi" w:hAnsiTheme="minorHAnsi" w:cstheme="minorHAnsi"/>
          <w:sz w:val="32"/>
          <w:szCs w:val="32"/>
        </w:rPr>
        <w:t xml:space="preserve"> Antonio D'Ormea</w:t>
      </w:r>
      <w:r w:rsidR="00FE4854" w:rsidRPr="00FE4854">
        <w:rPr>
          <w:rFonts w:asciiTheme="minorHAnsi" w:hAnsiTheme="minorHAnsi" w:cstheme="minorHAnsi"/>
          <w:sz w:val="32"/>
          <w:szCs w:val="32"/>
        </w:rPr>
        <w:t>;</w:t>
      </w:r>
      <w:r w:rsidR="00FE4854" w:rsidRPr="00FE4854">
        <w:rPr>
          <w:rFonts w:asciiTheme="minorHAnsi" w:hAnsiTheme="minorHAnsi" w:cstheme="minorHAnsi"/>
          <w:sz w:val="32"/>
          <w:szCs w:val="32"/>
        </w:rPr>
        <w:t xml:space="preserve"> </w:t>
      </w:r>
      <w:r w:rsidR="00FE4854" w:rsidRPr="00FE4854">
        <w:rPr>
          <w:rFonts w:asciiTheme="minorHAnsi" w:hAnsiTheme="minorHAnsi" w:cstheme="minorHAnsi"/>
          <w:sz w:val="32"/>
          <w:szCs w:val="32"/>
        </w:rPr>
        <w:t>poi:</w:t>
      </w:r>
      <w:r w:rsidR="00FE4854" w:rsidRPr="00FE4854">
        <w:rPr>
          <w:rFonts w:asciiTheme="minorHAnsi" w:hAnsiTheme="minorHAnsi" w:cstheme="minorHAnsi"/>
          <w:sz w:val="32"/>
          <w:szCs w:val="32"/>
        </w:rPr>
        <w:t xml:space="preserve"> Ezio Zerbini. [</w:t>
      </w:r>
      <w:hyperlink r:id="rId8" w:history="1">
        <w:r w:rsidR="00FE4854" w:rsidRPr="00FE4854">
          <w:rPr>
            <w:rStyle w:val="Collegamentoipertestuale"/>
            <w:rFonts w:asciiTheme="minorHAnsi" w:hAnsiTheme="minorHAnsi" w:cstheme="minorHAnsi"/>
            <w:sz w:val="32"/>
            <w:szCs w:val="32"/>
          </w:rPr>
          <w:t>1</w:t>
        </w:r>
      </w:hyperlink>
      <w:r w:rsidR="00FE4854" w:rsidRPr="00FE4854">
        <w:rPr>
          <w:rFonts w:asciiTheme="minorHAnsi" w:hAnsiTheme="minorHAnsi" w:cstheme="minorHAnsi"/>
          <w:sz w:val="32"/>
          <w:szCs w:val="32"/>
        </w:rPr>
        <w:t>]</w:t>
      </w:r>
      <w:r w:rsidRPr="00FE4854">
        <w:rPr>
          <w:rFonts w:asciiTheme="minorHAnsi" w:hAnsiTheme="minorHAnsi" w:cstheme="minorHAnsi"/>
          <w:sz w:val="32"/>
          <w:szCs w:val="32"/>
        </w:rPr>
        <w:t>L’editore varia. - Sospeso dal 1915 al 1919 e dal 1943 al 1945. - ISSN 0391-0067. - PUV0026701</w:t>
      </w:r>
    </w:p>
    <w:p w14:paraId="5455EB51" w14:textId="3212BE3C" w:rsidR="008F4688" w:rsidRPr="00FE4854" w:rsidRDefault="008F4688" w:rsidP="008F4688">
      <w:pPr>
        <w:jc w:val="both"/>
        <w:rPr>
          <w:rFonts w:asciiTheme="minorHAnsi" w:hAnsiTheme="minorHAnsi" w:cstheme="minorHAnsi"/>
          <w:sz w:val="32"/>
          <w:szCs w:val="32"/>
        </w:rPr>
      </w:pPr>
      <w:r w:rsidRPr="00FE4854">
        <w:rPr>
          <w:rFonts w:asciiTheme="minorHAnsi" w:hAnsiTheme="minorHAnsi" w:cstheme="minorHAnsi"/>
          <w:sz w:val="32"/>
          <w:szCs w:val="32"/>
        </w:rPr>
        <w:t>Autori: Manicomio provinciale &lt;Pesaro&gt;</w:t>
      </w:r>
      <w:r w:rsidR="00FE4854" w:rsidRPr="00FE4854">
        <w:rPr>
          <w:rFonts w:asciiTheme="minorHAnsi" w:hAnsiTheme="minorHAnsi" w:cstheme="minorHAnsi"/>
          <w:sz w:val="32"/>
          <w:szCs w:val="32"/>
        </w:rPr>
        <w:t>; D’Ormea, Antonio; Zerbini, Ezio</w:t>
      </w:r>
    </w:p>
    <w:p w14:paraId="2725A66A" w14:textId="62E487C5" w:rsidR="008F4688" w:rsidRPr="00FE4854" w:rsidRDefault="008F4688" w:rsidP="008F4688">
      <w:pPr>
        <w:jc w:val="both"/>
        <w:rPr>
          <w:rFonts w:asciiTheme="minorHAnsi" w:hAnsiTheme="minorHAnsi" w:cstheme="minorHAnsi"/>
          <w:sz w:val="32"/>
          <w:szCs w:val="32"/>
        </w:rPr>
      </w:pPr>
      <w:r w:rsidRPr="00FE4854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FE4854">
        <w:rPr>
          <w:rFonts w:asciiTheme="minorHAnsi" w:hAnsiTheme="minorHAnsi" w:cstheme="minorHAnsi"/>
          <w:sz w:val="32"/>
          <w:szCs w:val="32"/>
        </w:rPr>
        <w:t xml:space="preserve"> </w:t>
      </w:r>
      <w:hyperlink r:id="rId9" w:history="1">
        <w:r w:rsidRPr="00FE4854">
          <w:rPr>
            <w:rStyle w:val="Collegamentoipertestuale"/>
            <w:rFonts w:asciiTheme="minorHAnsi" w:hAnsiTheme="minorHAnsi" w:cstheme="minorHAnsi"/>
            <w:sz w:val="32"/>
            <w:szCs w:val="32"/>
          </w:rPr>
          <w:t>1908-1942</w:t>
        </w:r>
      </w:hyperlink>
      <w:r w:rsidRPr="00FE4854">
        <w:rPr>
          <w:rFonts w:asciiTheme="minorHAnsi" w:hAnsiTheme="minorHAnsi" w:cstheme="minorHAnsi"/>
          <w:sz w:val="32"/>
          <w:szCs w:val="32"/>
        </w:rPr>
        <w:t xml:space="preserve"> </w:t>
      </w:r>
      <w:r w:rsidR="00FE4854" w:rsidRPr="00FE4854">
        <w:rPr>
          <w:rFonts w:asciiTheme="minorHAnsi" w:hAnsiTheme="minorHAnsi" w:cstheme="minorHAnsi"/>
          <w:sz w:val="32"/>
          <w:szCs w:val="32"/>
        </w:rPr>
        <w:t xml:space="preserve">; </w:t>
      </w:r>
      <w:hyperlink r:id="rId10" w:history="1">
        <w:r w:rsidR="00FE4854" w:rsidRPr="00FE4854">
          <w:rPr>
            <w:rStyle w:val="Collegamentoipertestuale"/>
            <w:rFonts w:asciiTheme="minorHAnsi" w:hAnsiTheme="minorHAnsi" w:cstheme="minorHAnsi"/>
            <w:sz w:val="32"/>
            <w:szCs w:val="32"/>
          </w:rPr>
          <w:t>1962</w:t>
        </w:r>
      </w:hyperlink>
      <w:r w:rsidR="00FE4854" w:rsidRPr="00FE4854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42589323" w14:textId="77777777" w:rsidR="00FE4854" w:rsidRPr="00FE4854" w:rsidRDefault="00FE4854" w:rsidP="008F4688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494BBCC6" w14:textId="3428FD60" w:rsidR="00FE4854" w:rsidRPr="00FE4854" w:rsidRDefault="00FE4854" w:rsidP="008F4688">
      <w:pPr>
        <w:jc w:val="both"/>
        <w:rPr>
          <w:rFonts w:asciiTheme="minorHAnsi" w:hAnsiTheme="minorHAnsi" w:cstheme="minorHAnsi"/>
          <w:sz w:val="32"/>
          <w:szCs w:val="32"/>
        </w:rPr>
      </w:pPr>
      <w:r w:rsidRPr="00FE4854">
        <w:rPr>
          <w:rFonts w:asciiTheme="minorHAnsi" w:hAnsiTheme="minorHAnsi" w:cstheme="minorHAnsi"/>
          <w:sz w:val="32"/>
          <w:szCs w:val="32"/>
        </w:rPr>
        <w:t>Soggetti: Ospedali psichiatrici – Pesaro – 1872-1980; Psichiatria – 1872-1980</w:t>
      </w:r>
    </w:p>
    <w:p w14:paraId="4AC114CA" w14:textId="77777777" w:rsidR="008F4688" w:rsidRPr="00FE4854" w:rsidRDefault="008F4688" w:rsidP="008F468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C81B2E" w14:textId="77777777" w:rsidR="008F4688" w:rsidRPr="00FE4854" w:rsidRDefault="008F4688" w:rsidP="008F4688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FE4854">
        <w:rPr>
          <w:rFonts w:asciiTheme="minorHAnsi" w:hAnsiTheme="minorHAnsi" w:cstheme="minorHAnsi"/>
          <w:b/>
          <w:bCs/>
          <w:color w:val="C00000"/>
          <w:sz w:val="44"/>
          <w:szCs w:val="44"/>
        </w:rPr>
        <w:lastRenderedPageBreak/>
        <w:t>Note e riferimenti bibliografici</w:t>
      </w:r>
    </w:p>
    <w:p w14:paraId="5155CBDF" w14:textId="2D5F6A22" w:rsidR="00144919" w:rsidRPr="00FE4854" w:rsidRDefault="00144919" w:rsidP="00144919">
      <w:pPr>
        <w:pStyle w:val="Paragrafoelenco"/>
        <w:numPr>
          <w:ilvl w:val="0"/>
          <w:numId w:val="1"/>
        </w:numPr>
        <w:suppressAutoHyphens w:val="0"/>
        <w:jc w:val="both"/>
        <w:rPr>
          <w:rFonts w:asciiTheme="minorHAnsi" w:hAnsiTheme="minorHAnsi" w:cstheme="minorHAnsi"/>
          <w:sz w:val="32"/>
          <w:szCs w:val="32"/>
        </w:rPr>
      </w:pPr>
      <w:r w:rsidRPr="00FE4854">
        <w:rPr>
          <w:rFonts w:asciiTheme="minorHAnsi" w:hAnsiTheme="minorHAnsi" w:cstheme="minorHAnsi"/>
        </w:rPr>
        <w:drawing>
          <wp:anchor distT="0" distB="0" distL="114300" distR="114300" simplePos="0" relativeHeight="251656192" behindDoc="0" locked="0" layoutInCell="1" allowOverlap="1" wp14:anchorId="1233F6B8" wp14:editId="12F4CD56">
            <wp:simplePos x="0" y="0"/>
            <wp:positionH relativeFrom="column">
              <wp:posOffset>457200</wp:posOffset>
            </wp:positionH>
            <wp:positionV relativeFrom="paragraph">
              <wp:posOffset>71755</wp:posOffset>
            </wp:positionV>
            <wp:extent cx="1638000" cy="2520000"/>
            <wp:effectExtent l="0" t="0" r="635" b="0"/>
            <wp:wrapSquare wrapText="bothSides"/>
            <wp:docPr id="1339014659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4854">
        <w:rPr>
          <w:rFonts w:asciiTheme="minorHAnsi" w:hAnsiTheme="minorHAnsi" w:cstheme="minorHAnsi"/>
        </w:rPr>
        <w:t xml:space="preserve"> </w:t>
      </w:r>
      <w:r w:rsidR="008F4688" w:rsidRPr="00FE4854">
        <w:rPr>
          <w:rFonts w:asciiTheme="minorHAnsi" w:hAnsiTheme="minorHAnsi" w:cstheme="minorHAnsi"/>
          <w:sz w:val="32"/>
          <w:szCs w:val="32"/>
        </w:rPr>
        <w:t>Cronache dal manicomio : Cesare Lombroso e il giornale dei pazzi del manicomio di Pesaro / Roberto Vecchiarelli. - Sestri Levante : Oltre, 2017. - 457 p. : ill. ; 20 cm. - (Edeia. Letture del mondo)</w:t>
      </w:r>
    </w:p>
    <w:p w14:paraId="59E3C43C" w14:textId="585BB5AE" w:rsidR="00144919" w:rsidRPr="00FE4854" w:rsidRDefault="00144919" w:rsidP="00144919">
      <w:pPr>
        <w:pStyle w:val="Paragrafoelenco"/>
        <w:numPr>
          <w:ilvl w:val="1"/>
          <w:numId w:val="1"/>
        </w:numPr>
        <w:suppressAutoHyphens w:val="0"/>
        <w:jc w:val="both"/>
        <w:rPr>
          <w:rFonts w:asciiTheme="minorHAnsi" w:hAnsiTheme="minorHAnsi" w:cstheme="minorHAnsi"/>
          <w:sz w:val="22"/>
          <w:szCs w:val="22"/>
        </w:rPr>
      </w:pPr>
      <w:r w:rsidRPr="00FE4854">
        <w:rPr>
          <w:rFonts w:asciiTheme="minorHAnsi" w:hAnsiTheme="minorHAnsi" w:cstheme="minorHAnsi"/>
          <w:sz w:val="22"/>
          <w:szCs w:val="22"/>
        </w:rPr>
        <w:t xml:space="preserve">Nell'Ospedale Psichiatrico San Benedetto di Pesaro, grazie ad una esperienza voluta nel 1872 da Cesare Lombroso e portata avanti da un suo assistente e dai direttori successivi, il vissuto si trasforma in narrazione. Cesare Lombroso, medico direttore di questo ospedale, nel 1872, riordina quell'asilo e soprattutto fonda "un giornale manicomiale che inaugura primo in Italia per dare ai parenti notizie dei malati e a questi una tribuna ove far conoscere i migliori loro squarci letterari". Lombroso credeva che fosse necessario un rapporto diretto tra il manicomio e le famiglie dei folli. Infatti troppe volte era accaduto che queste, non avendo più notizie di un loro congiunto internato, non se ne preoccupassero più. Per ovviare a questa situazione e per "tenere occupati alcuni alienati di singolare ingegno, letterati e tipografi", fa pubblicare il bollettino intitolato Diario del San Benedetto in Pesaro stampato e redatto tutto per mano di alienati. Nelle pubblicazioni c'era anche l'insita volontà "di diffondere idee più esatte e più nobili sulle condizioni morali degli alienati e rialzarli agli occhi del volgo che considera spesso i dementi come bestie feroci". </w:t>
      </w:r>
    </w:p>
    <w:p w14:paraId="51765361" w14:textId="46D2241F" w:rsidR="008F4688" w:rsidRPr="00FE4854" w:rsidRDefault="00FE4854" w:rsidP="008F4688">
      <w:pPr>
        <w:pStyle w:val="Paragrafoelenco"/>
        <w:numPr>
          <w:ilvl w:val="0"/>
          <w:numId w:val="1"/>
        </w:numPr>
        <w:suppressAutoHyphens w:val="0"/>
        <w:jc w:val="both"/>
        <w:rPr>
          <w:rFonts w:asciiTheme="minorHAnsi" w:hAnsiTheme="minorHAnsi" w:cstheme="minorHAnsi"/>
          <w:sz w:val="32"/>
          <w:szCs w:val="32"/>
        </w:rPr>
      </w:pPr>
      <w:r w:rsidRPr="00FE485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0" locked="0" layoutInCell="1" allowOverlap="1" wp14:anchorId="4F582E94" wp14:editId="7E1551EC">
            <wp:simplePos x="0" y="0"/>
            <wp:positionH relativeFrom="column">
              <wp:posOffset>-53975</wp:posOffset>
            </wp:positionH>
            <wp:positionV relativeFrom="paragraph">
              <wp:posOffset>147320</wp:posOffset>
            </wp:positionV>
            <wp:extent cx="1803600" cy="2520000"/>
            <wp:effectExtent l="0" t="0" r="6350" b="0"/>
            <wp:wrapSquare wrapText="bothSides"/>
            <wp:docPr id="2115437125" name="Immagine 6" descr="Un manicomio di provincia. Il San Benedetto di Pesaro (1829-1918) - Paolo Giovannini - coper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n manicomio di provincia. Il San Benedetto di Pesaro (1829-1918) - Paolo Giovannini - copertin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13" w:history="1">
        <w:r w:rsidR="008F4688" w:rsidRPr="00FE4854">
          <w:rPr>
            <w:rStyle w:val="Collegamentoipertestuale"/>
            <w:rFonts w:asciiTheme="minorHAnsi" w:hAnsiTheme="minorHAnsi" w:cstheme="minorHAnsi"/>
            <w:sz w:val="32"/>
            <w:szCs w:val="32"/>
          </w:rPr>
          <w:t>Joseph Guillaume Desmaisons Dupallans : la Francia alla ricerca del modello e l'Italia dei manicomi nel 1840 / a cura di Pier Luigi Cabras, Silvia Chiti, Donatella L. - Firenze : Firenze university press, 2006. – 198 p.</w:t>
        </w:r>
      </w:hyperlink>
    </w:p>
    <w:p w14:paraId="76BC895C" w14:textId="09166A9C" w:rsidR="0031062F" w:rsidRPr="00FE4854" w:rsidRDefault="00144919" w:rsidP="00144919">
      <w:pPr>
        <w:pStyle w:val="Paragrafoelenco"/>
        <w:numPr>
          <w:ilvl w:val="0"/>
          <w:numId w:val="1"/>
        </w:numPr>
        <w:suppressAutoHyphens w:val="0"/>
        <w:jc w:val="both"/>
        <w:rPr>
          <w:rFonts w:asciiTheme="minorHAnsi" w:hAnsiTheme="minorHAnsi" w:cstheme="minorHAnsi"/>
          <w:sz w:val="32"/>
          <w:szCs w:val="32"/>
        </w:rPr>
      </w:pPr>
      <w:hyperlink r:id="rId14" w:history="1">
        <w:r w:rsidRPr="00FE4854">
          <w:rPr>
            <w:rStyle w:val="Collegamentoipertestuale"/>
            <w:rFonts w:asciiTheme="minorHAnsi" w:hAnsiTheme="minorHAnsi" w:cstheme="minorHAnsi"/>
            <w:sz w:val="32"/>
            <w:szCs w:val="32"/>
          </w:rPr>
          <w:t>https://it.wikipedia.org/wiki/Ospedale_psichiatrico_provinciale_San_Benedetto_di_Pesaro</w:t>
        </w:r>
      </w:hyperlink>
      <w:r w:rsidRPr="00FE4854">
        <w:rPr>
          <w:rFonts w:asciiTheme="minorHAnsi" w:hAnsiTheme="minorHAnsi" w:cstheme="minorHAnsi"/>
          <w:sz w:val="32"/>
          <w:szCs w:val="32"/>
        </w:rPr>
        <w:t xml:space="preserve">. </w:t>
      </w:r>
    </w:p>
    <w:p w14:paraId="4635686B" w14:textId="0595A020" w:rsidR="00144919" w:rsidRPr="00FE4854" w:rsidRDefault="00144919" w:rsidP="00FE4854">
      <w:pPr>
        <w:pStyle w:val="Paragrafoelenco"/>
        <w:numPr>
          <w:ilvl w:val="0"/>
          <w:numId w:val="1"/>
        </w:numPr>
        <w:suppressAutoHyphens w:val="0"/>
        <w:jc w:val="both"/>
        <w:rPr>
          <w:rFonts w:asciiTheme="minorHAnsi" w:hAnsiTheme="minorHAnsi" w:cstheme="minorHAnsi"/>
          <w:sz w:val="32"/>
          <w:szCs w:val="32"/>
        </w:rPr>
      </w:pPr>
      <w:r w:rsidRPr="00FE4854">
        <w:rPr>
          <w:rFonts w:asciiTheme="minorHAnsi" w:hAnsiTheme="minorHAnsi" w:cstheme="minorHAnsi"/>
          <w:sz w:val="32"/>
          <w:szCs w:val="32"/>
        </w:rPr>
        <w:t>Un manicomio di provincia : il San Benedetto di Pesaro, 1829-1918 / Paolo Giovannini. - Ancona : affinita elettive, 2017. - 303 p. ; 21 cm.. - (L'Orsa minore ; 3).</w:t>
      </w:r>
    </w:p>
    <w:sectPr w:rsidR="00144919" w:rsidRPr="00FE4854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290350"/>
    <w:multiLevelType w:val="hybridMultilevel"/>
    <w:tmpl w:val="09CC3DCE"/>
    <w:lvl w:ilvl="0" w:tplc="3F481E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576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E1112"/>
    <w:rsid w:val="00144919"/>
    <w:rsid w:val="0031062F"/>
    <w:rsid w:val="003605E3"/>
    <w:rsid w:val="00375F4B"/>
    <w:rsid w:val="003811E4"/>
    <w:rsid w:val="00653982"/>
    <w:rsid w:val="008F4688"/>
    <w:rsid w:val="00936771"/>
    <w:rsid w:val="009A2125"/>
    <w:rsid w:val="00C71CAA"/>
    <w:rsid w:val="00D544E6"/>
    <w:rsid w:val="00E84EF4"/>
    <w:rsid w:val="00EE1112"/>
    <w:rsid w:val="00FE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D96B2"/>
  <w15:chartTrackingRefBased/>
  <w15:docId w15:val="{81C390A9-1F79-449B-A447-7B9878604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468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E1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1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111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1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111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11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11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11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11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111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11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111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111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111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11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11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11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11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11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E11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11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11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11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11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111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E111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111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111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1112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rsid w:val="008F468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468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F4688"/>
    <w:rPr>
      <w:color w:val="800080" w:themeColor="followedHyperlink"/>
      <w:u w:val="single"/>
    </w:rPr>
  </w:style>
  <w:style w:type="character" w:customStyle="1" w:styleId="a-size-large">
    <w:name w:val="a-size-large"/>
    <w:basedOn w:val="Carpredefinitoparagrafo"/>
    <w:rsid w:val="00144919"/>
  </w:style>
  <w:style w:type="character" w:customStyle="1" w:styleId="author">
    <w:name w:val="author"/>
    <w:basedOn w:val="Carpredefinitoparagrafo"/>
    <w:rsid w:val="00144919"/>
  </w:style>
  <w:style w:type="character" w:customStyle="1" w:styleId="contribution">
    <w:name w:val="contribution"/>
    <w:basedOn w:val="Carpredefinitoparagrafo"/>
    <w:rsid w:val="00144919"/>
  </w:style>
  <w:style w:type="character" w:customStyle="1" w:styleId="a-color-secondary">
    <w:name w:val="a-color-secondary"/>
    <w:basedOn w:val="Carpredefinitoparagrafo"/>
    <w:rsid w:val="00144919"/>
  </w:style>
  <w:style w:type="character" w:customStyle="1" w:styleId="a-declarative">
    <w:name w:val="a-declarative"/>
    <w:basedOn w:val="Carpredefinitoparagrafo"/>
    <w:rsid w:val="00144919"/>
  </w:style>
  <w:style w:type="character" w:customStyle="1" w:styleId="a-size-small">
    <w:name w:val="a-size-small"/>
    <w:basedOn w:val="Carpredefinitoparagrafo"/>
    <w:rsid w:val="00144919"/>
  </w:style>
  <w:style w:type="character" w:customStyle="1" w:styleId="a-icon-alt">
    <w:name w:val="a-icon-alt"/>
    <w:basedOn w:val="Carpredefinitoparagrafo"/>
    <w:rsid w:val="00144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orini.it/doc1/alt_aut/sz/volterra-tiberi-sull-impiego-della-psilocibina-nella-diagnosi-e-terapia-delle-nevrosi.pdf" TargetMode="External"/><Relationship Id="rId13" Type="http://schemas.openxmlformats.org/officeDocument/2006/relationships/hyperlink" Target="https://www.google.com/url?sa=i&amp;source=web&amp;rct=j&amp;url=https://media.fupress.com/files/pdf/24/750/4364&amp;ved=2ahUKEwiqnM6Tz5aXAxW6gv0HHRgtAIgQ0YISegoIAggACAAICRAC&amp;opi=89978449&amp;cd&amp;psig=AOvVaw2DVBhof4BQlIyMeOBTWQiJ&amp;ust=17908684917920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www.google.com/url?sa=t&amp;source=web&amp;rct=j&amp;url=https%3A%2F%2Fwww.samorini.it%2Fdoc1%2Falt_aut%2Fsz%2Fvolterra-tiberi-sull-impiego-della-psilocibina-nella-diagnosi-e-terapia-delle-nevrosi.pdf&amp;ved=0CAEQ1fkOahcKEwiYkLzmnZiXAxUAAAAAHQAAAAAQBw&amp;opi=899784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igitale.bnc.roma.sbn.it/tecadigitale/emeroteca/classic/PUV0026701" TargetMode="External"/><Relationship Id="rId14" Type="http://schemas.openxmlformats.org/officeDocument/2006/relationships/hyperlink" Target="https://it.wikipedia.org/wiki/Ospedale_psichiatrico_provinciale_San_Benedetto_di_Pesar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2026-09-30T16:10:00Z</dcterms:created>
  <dcterms:modified xsi:type="dcterms:W3CDTF">2026-10-01T07:01:00Z</dcterms:modified>
</cp:coreProperties>
</file>