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5CDEB" w14:textId="66A4AF94" w:rsidR="00A83DC2" w:rsidRPr="007063C9" w:rsidRDefault="00A83DC2" w:rsidP="007063C9">
      <w:pPr>
        <w:jc w:val="both"/>
        <w:rPr>
          <w:rFonts w:asciiTheme="minorHAnsi" w:hAnsiTheme="minorHAnsi" w:cstheme="minorHAnsi"/>
          <w:sz w:val="16"/>
          <w:szCs w:val="16"/>
        </w:rPr>
      </w:pPr>
      <w:r w:rsidRPr="007063C9">
        <w:rPr>
          <w:rFonts w:asciiTheme="minorHAnsi" w:hAnsiTheme="minorHAnsi" w:cstheme="minorHAnsi"/>
          <w:b/>
          <w:color w:val="C00000"/>
          <w:sz w:val="44"/>
          <w:szCs w:val="44"/>
        </w:rPr>
        <w:t>IT735</w:t>
      </w:r>
      <w:r w:rsidRPr="007063C9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7063C9">
        <w:rPr>
          <w:rFonts w:asciiTheme="minorHAnsi" w:hAnsiTheme="minorHAnsi" w:cstheme="minorHAnsi"/>
          <w:i/>
        </w:rPr>
        <w:tab/>
      </w:r>
      <w:r w:rsidRPr="007063C9">
        <w:rPr>
          <w:rFonts w:asciiTheme="minorHAnsi" w:hAnsiTheme="minorHAnsi" w:cstheme="minorHAnsi"/>
          <w:i/>
          <w:sz w:val="16"/>
          <w:szCs w:val="16"/>
        </w:rPr>
        <w:tab/>
      </w:r>
      <w:r w:rsidRPr="007063C9">
        <w:rPr>
          <w:rFonts w:asciiTheme="minorHAnsi" w:hAnsiTheme="minorHAnsi" w:cstheme="minorHAnsi"/>
          <w:i/>
          <w:sz w:val="16"/>
          <w:szCs w:val="16"/>
        </w:rPr>
        <w:tab/>
      </w:r>
      <w:r w:rsidRPr="007063C9">
        <w:rPr>
          <w:rFonts w:asciiTheme="minorHAnsi" w:hAnsiTheme="minorHAnsi" w:cstheme="minorHAnsi"/>
          <w:i/>
          <w:sz w:val="16"/>
          <w:szCs w:val="16"/>
        </w:rPr>
        <w:tab/>
      </w:r>
      <w:r w:rsidRPr="007063C9">
        <w:rPr>
          <w:rFonts w:asciiTheme="minorHAnsi" w:hAnsiTheme="minorHAnsi" w:cstheme="minorHAnsi"/>
          <w:i/>
          <w:sz w:val="16"/>
          <w:szCs w:val="16"/>
        </w:rPr>
        <w:tab/>
      </w:r>
      <w:r w:rsidRPr="007063C9">
        <w:rPr>
          <w:rFonts w:asciiTheme="minorHAnsi" w:hAnsiTheme="minorHAnsi" w:cstheme="minorHAnsi"/>
          <w:i/>
          <w:sz w:val="16"/>
          <w:szCs w:val="16"/>
        </w:rPr>
        <w:tab/>
      </w:r>
      <w:r w:rsidRPr="007063C9">
        <w:rPr>
          <w:rFonts w:asciiTheme="minorHAnsi" w:hAnsiTheme="minorHAnsi" w:cstheme="minorHAnsi"/>
          <w:i/>
          <w:sz w:val="16"/>
          <w:szCs w:val="16"/>
        </w:rPr>
        <w:tab/>
      </w:r>
      <w:r w:rsidRPr="007063C9">
        <w:rPr>
          <w:rFonts w:asciiTheme="minorHAnsi" w:hAnsiTheme="minorHAnsi" w:cstheme="minorHAnsi"/>
          <w:i/>
          <w:sz w:val="16"/>
          <w:szCs w:val="16"/>
        </w:rPr>
        <w:tab/>
        <w:t>Scheda creata il 11 marzo 2026</w:t>
      </w:r>
    </w:p>
    <w:p w14:paraId="1429B7EB" w14:textId="001437FA" w:rsidR="00A83DC2" w:rsidRPr="007063C9" w:rsidRDefault="00A83DC2" w:rsidP="007063C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063C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C45C757" w14:textId="349633B0" w:rsidR="007063C9" w:rsidRPr="007063C9" w:rsidRDefault="007063C9" w:rsidP="007063C9">
      <w:pPr>
        <w:jc w:val="center"/>
        <w:rPr>
          <w:rFonts w:asciiTheme="minorHAnsi" w:hAnsiTheme="minorHAnsi" w:cstheme="minorHAnsi"/>
          <w:sz w:val="22"/>
          <w:szCs w:val="22"/>
        </w:rPr>
      </w:pPr>
      <w:r w:rsidRPr="007063C9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8F21BB8" wp14:editId="7B1E626B">
            <wp:extent cx="1260000" cy="1800000"/>
            <wp:effectExtent l="0" t="0" r="0" b="0"/>
            <wp:docPr id="169120992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63C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6920DFC" wp14:editId="014578CC">
            <wp:extent cx="1261745" cy="1798320"/>
            <wp:effectExtent l="0" t="0" r="0" b="0"/>
            <wp:docPr id="102506685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A08B1" w14:textId="45F6E897" w:rsidR="00A83DC2" w:rsidRPr="007063C9" w:rsidRDefault="00A83DC2" w:rsidP="007063C9">
      <w:pPr>
        <w:jc w:val="both"/>
        <w:rPr>
          <w:rFonts w:asciiTheme="minorHAnsi" w:hAnsiTheme="minorHAnsi" w:cstheme="minorHAnsi"/>
          <w:sz w:val="22"/>
          <w:szCs w:val="22"/>
        </w:rPr>
      </w:pPr>
      <w:r w:rsidRPr="007063C9">
        <w:rPr>
          <w:rFonts w:asciiTheme="minorHAnsi" w:hAnsiTheme="minorHAnsi" w:cstheme="minorHAnsi"/>
          <w:sz w:val="22"/>
          <w:szCs w:val="22"/>
        </w:rPr>
        <w:t>La *</w:t>
      </w:r>
      <w:r w:rsidRPr="007063C9">
        <w:rPr>
          <w:rFonts w:asciiTheme="minorHAnsi" w:hAnsiTheme="minorHAnsi" w:cstheme="minorHAnsi"/>
          <w:b/>
          <w:sz w:val="22"/>
          <w:szCs w:val="22"/>
        </w:rPr>
        <w:t xml:space="preserve">rivista di </w:t>
      </w:r>
      <w:proofErr w:type="gramStart"/>
      <w:r w:rsidRPr="007063C9">
        <w:rPr>
          <w:rFonts w:asciiTheme="minorHAnsi" w:hAnsiTheme="minorHAnsi" w:cstheme="minorHAnsi"/>
          <w:b/>
          <w:sz w:val="22"/>
          <w:szCs w:val="22"/>
        </w:rPr>
        <w:t>Livorno</w:t>
      </w:r>
      <w:r w:rsidRPr="007063C9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063C9">
        <w:rPr>
          <w:rFonts w:asciiTheme="minorHAnsi" w:hAnsiTheme="minorHAnsi" w:cstheme="minorHAnsi"/>
          <w:sz w:val="22"/>
          <w:szCs w:val="22"/>
        </w:rPr>
        <w:t xml:space="preserve"> periodico mensile di letteratura e d'arte / a cura del Circolo filologico livornese. - Anno 1, n. 1 (gennaio </w:t>
      </w:r>
      <w:proofErr w:type="gramStart"/>
      <w:r w:rsidRPr="007063C9">
        <w:rPr>
          <w:rFonts w:asciiTheme="minorHAnsi" w:hAnsiTheme="minorHAnsi" w:cstheme="minorHAnsi"/>
          <w:sz w:val="22"/>
          <w:szCs w:val="22"/>
        </w:rPr>
        <w:t>1926)-</w:t>
      </w:r>
      <w:proofErr w:type="gramEnd"/>
      <w:r w:rsidRPr="007063C9">
        <w:rPr>
          <w:rFonts w:asciiTheme="minorHAnsi" w:hAnsiTheme="minorHAnsi" w:cstheme="minorHAnsi"/>
          <w:sz w:val="22"/>
          <w:szCs w:val="22"/>
        </w:rPr>
        <w:t xml:space="preserve">anno 2, n. 12 (dicembre 1927). - </w:t>
      </w:r>
      <w:proofErr w:type="gramStart"/>
      <w:r w:rsidRPr="007063C9">
        <w:rPr>
          <w:rFonts w:asciiTheme="minorHAnsi" w:hAnsiTheme="minorHAnsi" w:cstheme="minorHAnsi"/>
          <w:sz w:val="22"/>
          <w:szCs w:val="22"/>
        </w:rPr>
        <w:t>Livorno :</w:t>
      </w:r>
      <w:proofErr w:type="gramEnd"/>
      <w:r w:rsidRPr="007063C9">
        <w:rPr>
          <w:rFonts w:asciiTheme="minorHAnsi" w:hAnsiTheme="minorHAnsi" w:cstheme="minorHAnsi"/>
          <w:sz w:val="22"/>
          <w:szCs w:val="22"/>
        </w:rPr>
        <w:t xml:space="preserve"> E. Pasquini, [</w:t>
      </w:r>
      <w:proofErr w:type="gramStart"/>
      <w:r w:rsidRPr="007063C9">
        <w:rPr>
          <w:rFonts w:asciiTheme="minorHAnsi" w:hAnsiTheme="minorHAnsi" w:cstheme="minorHAnsi"/>
          <w:sz w:val="22"/>
          <w:szCs w:val="22"/>
        </w:rPr>
        <w:t>1926]-</w:t>
      </w:r>
      <w:proofErr w:type="gramEnd"/>
      <w:r w:rsidRPr="007063C9">
        <w:rPr>
          <w:rFonts w:asciiTheme="minorHAnsi" w:hAnsiTheme="minorHAnsi" w:cstheme="minorHAnsi"/>
          <w:sz w:val="22"/>
          <w:szCs w:val="22"/>
        </w:rPr>
        <w:t xml:space="preserve">1927. – 2 </w:t>
      </w:r>
      <w:proofErr w:type="gramStart"/>
      <w:r w:rsidRPr="007063C9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7063C9">
        <w:rPr>
          <w:rFonts w:asciiTheme="minorHAnsi" w:hAnsiTheme="minorHAnsi" w:cstheme="minorHAnsi"/>
          <w:sz w:val="22"/>
          <w:szCs w:val="22"/>
        </w:rPr>
        <w:t xml:space="preserve"> 25 cm. – BNI 1926-2253. - TO00202420</w:t>
      </w:r>
    </w:p>
    <w:p w14:paraId="5D8C1E54" w14:textId="77777777" w:rsidR="00A83DC2" w:rsidRPr="007063C9" w:rsidRDefault="00A83DC2" w:rsidP="007063C9">
      <w:pPr>
        <w:jc w:val="both"/>
        <w:rPr>
          <w:rFonts w:asciiTheme="minorHAnsi" w:hAnsiTheme="minorHAnsi" w:cstheme="minorHAnsi"/>
          <w:sz w:val="22"/>
          <w:szCs w:val="22"/>
        </w:rPr>
      </w:pPr>
      <w:r w:rsidRPr="007063C9">
        <w:rPr>
          <w:rFonts w:asciiTheme="minorHAnsi" w:hAnsiTheme="minorHAnsi" w:cstheme="minorHAnsi"/>
          <w:sz w:val="22"/>
          <w:szCs w:val="22"/>
        </w:rPr>
        <w:t>Autore: Circolo filologico livornese</w:t>
      </w:r>
    </w:p>
    <w:p w14:paraId="039CF627" w14:textId="77777777" w:rsidR="00A83DC2" w:rsidRPr="007063C9" w:rsidRDefault="00A83DC2" w:rsidP="007063C9">
      <w:pPr>
        <w:jc w:val="both"/>
        <w:rPr>
          <w:rFonts w:asciiTheme="minorHAnsi" w:hAnsiTheme="minorHAnsi" w:cstheme="minorHAnsi"/>
          <w:sz w:val="22"/>
          <w:szCs w:val="22"/>
        </w:rPr>
      </w:pPr>
      <w:r w:rsidRPr="007063C9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7063C9">
        <w:rPr>
          <w:rFonts w:asciiTheme="minorHAnsi" w:hAnsiTheme="minorHAnsi" w:cstheme="minorHAnsi"/>
          <w:sz w:val="22"/>
          <w:szCs w:val="22"/>
        </w:rPr>
        <w:t xml:space="preserve"> 1926 a: </w:t>
      </w:r>
      <w:hyperlink r:id="rId6" w:history="1">
        <w:r w:rsidRPr="007063C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http://digitale.bnc.roma.sbn.it/tecadigitale/emeroteca/classic/TO00202420</w:t>
        </w:r>
      </w:hyperlink>
    </w:p>
    <w:p w14:paraId="1F623A39" w14:textId="3BCB0825" w:rsidR="00A83DC2" w:rsidRPr="007063C9" w:rsidRDefault="007063C9" w:rsidP="007063C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063C9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03CD0BE" wp14:editId="0F62861F">
            <wp:extent cx="1400400" cy="1800000"/>
            <wp:effectExtent l="0" t="0" r="0" b="0"/>
            <wp:docPr id="143976846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63C9">
        <w:rPr>
          <w:rFonts w:asciiTheme="minorHAnsi" w:hAnsiTheme="minorHAnsi" w:cstheme="minorHAnsi"/>
          <w:noProof/>
        </w:rPr>
        <w:drawing>
          <wp:inline distT="0" distB="0" distL="0" distR="0" wp14:anchorId="5FEE829A" wp14:editId="47973895">
            <wp:extent cx="1414800" cy="1800000"/>
            <wp:effectExtent l="0" t="0" r="0" b="0"/>
            <wp:docPr id="47069213" name="Immagine 9" descr="Liburni Civitas. Rassegna di attività municipale a cura del Comune … | Immagine princi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burni Civitas. Rassegna di attività municipale a cura del Comune … | Immagine principa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3C9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D4F5B7C" wp14:editId="32642975">
            <wp:extent cx="1350000" cy="1800000"/>
            <wp:effectExtent l="0" t="0" r="3175" b="0"/>
            <wp:docPr id="93605500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63C9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E616C44" wp14:editId="62126A76">
            <wp:extent cx="1368000" cy="1800000"/>
            <wp:effectExtent l="0" t="0" r="3810" b="0"/>
            <wp:docPr id="200293542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BF329" w14:textId="69D805C5" w:rsidR="00A83DC2" w:rsidRPr="007063C9" w:rsidRDefault="00A83DC2" w:rsidP="007063C9">
      <w:pPr>
        <w:jc w:val="both"/>
        <w:rPr>
          <w:rFonts w:asciiTheme="minorHAnsi" w:hAnsiTheme="minorHAnsi" w:cstheme="minorHAnsi"/>
          <w:sz w:val="22"/>
          <w:szCs w:val="22"/>
        </w:rPr>
      </w:pPr>
      <w:r w:rsidRPr="007063C9">
        <w:rPr>
          <w:rFonts w:asciiTheme="minorHAnsi" w:hAnsiTheme="minorHAnsi" w:cstheme="minorHAnsi"/>
          <w:b/>
          <w:sz w:val="22"/>
          <w:szCs w:val="22"/>
        </w:rPr>
        <w:t xml:space="preserve">*Liburni </w:t>
      </w:r>
      <w:proofErr w:type="gramStart"/>
      <w:r w:rsidRPr="007063C9">
        <w:rPr>
          <w:rFonts w:asciiTheme="minorHAnsi" w:hAnsiTheme="minorHAnsi" w:cstheme="minorHAnsi"/>
          <w:b/>
          <w:sz w:val="22"/>
          <w:szCs w:val="22"/>
        </w:rPr>
        <w:t>civitas</w:t>
      </w:r>
      <w:r w:rsidRPr="007063C9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063C9">
        <w:rPr>
          <w:rFonts w:asciiTheme="minorHAnsi" w:hAnsiTheme="minorHAnsi" w:cstheme="minorHAnsi"/>
          <w:sz w:val="22"/>
          <w:szCs w:val="22"/>
        </w:rPr>
        <w:t xml:space="preserve"> rassegna di attività municipale / a cura del Comune di Livorno. - Anno 1, fasc. 1 (</w:t>
      </w:r>
      <w:proofErr w:type="gramStart"/>
      <w:r w:rsidRPr="007063C9">
        <w:rPr>
          <w:rFonts w:asciiTheme="minorHAnsi" w:hAnsiTheme="minorHAnsi" w:cstheme="minorHAnsi"/>
          <w:sz w:val="22"/>
          <w:szCs w:val="22"/>
        </w:rPr>
        <w:t>1928)-</w:t>
      </w:r>
      <w:proofErr w:type="gramEnd"/>
      <w:r w:rsidRPr="007063C9">
        <w:rPr>
          <w:rFonts w:asciiTheme="minorHAnsi" w:hAnsiTheme="minorHAnsi" w:cstheme="minorHAnsi"/>
          <w:sz w:val="22"/>
          <w:szCs w:val="22"/>
        </w:rPr>
        <w:t xml:space="preserve">anno 15 (1942), fasc. 5-6. - </w:t>
      </w:r>
      <w:proofErr w:type="gramStart"/>
      <w:r w:rsidRPr="007063C9">
        <w:rPr>
          <w:rFonts w:asciiTheme="minorHAnsi" w:hAnsiTheme="minorHAnsi" w:cstheme="minorHAnsi"/>
          <w:color w:val="000000"/>
          <w:sz w:val="22"/>
          <w:szCs w:val="22"/>
        </w:rPr>
        <w:t>Livorno :</w:t>
      </w:r>
      <w:proofErr w:type="gramEnd"/>
      <w:r w:rsidRPr="007063C9">
        <w:rPr>
          <w:rFonts w:asciiTheme="minorHAnsi" w:hAnsiTheme="minorHAnsi" w:cstheme="minorHAnsi"/>
          <w:color w:val="000000"/>
          <w:sz w:val="22"/>
          <w:szCs w:val="22"/>
        </w:rPr>
        <w:t xml:space="preserve"> Municipio, [1928-1942]. – 15 </w:t>
      </w:r>
      <w:proofErr w:type="gramStart"/>
      <w:r w:rsidRPr="007063C9">
        <w:rPr>
          <w:rFonts w:asciiTheme="minorHAnsi" w:hAnsiTheme="minorHAnsi" w:cstheme="minorHAnsi"/>
          <w:color w:val="000000"/>
          <w:sz w:val="22"/>
          <w:szCs w:val="22"/>
        </w:rPr>
        <w:t>volumi ;</w:t>
      </w:r>
      <w:proofErr w:type="gramEnd"/>
      <w:r w:rsidRPr="007063C9">
        <w:rPr>
          <w:rFonts w:asciiTheme="minorHAnsi" w:hAnsiTheme="minorHAnsi" w:cstheme="minorHAnsi"/>
          <w:color w:val="000000"/>
          <w:sz w:val="22"/>
          <w:szCs w:val="22"/>
        </w:rPr>
        <w:t xml:space="preserve"> 26 cm. ((Bimestrale, con cumulazioni. - L'editore varia. - BNI 1928-5713. - </w:t>
      </w:r>
      <w:r w:rsidRPr="007063C9">
        <w:rPr>
          <w:rFonts w:asciiTheme="minorHAnsi" w:hAnsiTheme="minorHAnsi" w:cstheme="minorHAnsi"/>
          <w:sz w:val="22"/>
          <w:szCs w:val="22"/>
        </w:rPr>
        <w:t>TO00187825</w:t>
      </w:r>
    </w:p>
    <w:p w14:paraId="0B498636" w14:textId="4FF9F7DB" w:rsidR="00A83DC2" w:rsidRPr="007063C9" w:rsidRDefault="00A83DC2" w:rsidP="007063C9">
      <w:pPr>
        <w:jc w:val="center"/>
        <w:rPr>
          <w:rStyle w:val="Enfasigrassetto"/>
          <w:rFonts w:asciiTheme="minorHAnsi" w:hAnsiTheme="minorHAnsi" w:cstheme="minorHAnsi"/>
          <w:bCs/>
          <w:color w:val="000000"/>
          <w:sz w:val="22"/>
          <w:szCs w:val="22"/>
        </w:rPr>
      </w:pPr>
      <w:r w:rsidRPr="007063C9">
        <w:rPr>
          <w:rStyle w:val="Enfasigrassetto"/>
          <w:rFonts w:asciiTheme="minorHAnsi" w:hAnsiTheme="minorHAnsi" w:cstheme="minorHAnsi"/>
          <w:bCs/>
          <w:noProof/>
          <w:color w:val="000000"/>
          <w:sz w:val="22"/>
          <w:szCs w:val="22"/>
        </w:rPr>
        <w:drawing>
          <wp:inline distT="0" distB="0" distL="0" distR="0" wp14:anchorId="6D880005" wp14:editId="2095A625">
            <wp:extent cx="1580400" cy="2160000"/>
            <wp:effectExtent l="0" t="0" r="1270" b="0"/>
            <wp:docPr id="186622212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63C9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850DEB9" wp14:editId="2813AC64">
            <wp:extent cx="1612800" cy="2160000"/>
            <wp:effectExtent l="0" t="0" r="6985" b="0"/>
            <wp:docPr id="16588088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63C9">
        <w:rPr>
          <w:rStyle w:val="Enfasigrassetto"/>
          <w:rFonts w:asciiTheme="minorHAnsi" w:hAnsiTheme="minorHAnsi" w:cstheme="minorHAnsi"/>
          <w:bCs/>
          <w:noProof/>
          <w:color w:val="000000"/>
          <w:sz w:val="22"/>
          <w:szCs w:val="22"/>
        </w:rPr>
        <w:drawing>
          <wp:inline distT="0" distB="0" distL="0" distR="0" wp14:anchorId="4C5C489B" wp14:editId="15C92EBB">
            <wp:extent cx="1663200" cy="2160000"/>
            <wp:effectExtent l="0" t="0" r="0" b="0"/>
            <wp:docPr id="178714833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C7D93" w14:textId="16606684" w:rsidR="00A83DC2" w:rsidRPr="007063C9" w:rsidRDefault="00A83DC2" w:rsidP="007063C9">
      <w:pPr>
        <w:jc w:val="both"/>
        <w:rPr>
          <w:rFonts w:asciiTheme="minorHAnsi" w:hAnsiTheme="minorHAnsi" w:cstheme="minorHAnsi"/>
          <w:sz w:val="22"/>
          <w:szCs w:val="22"/>
        </w:rPr>
      </w:pPr>
      <w:r w:rsidRPr="007063C9">
        <w:rPr>
          <w:rStyle w:val="Enfasigrassetto"/>
          <w:rFonts w:asciiTheme="minorHAnsi" w:hAnsiTheme="minorHAnsi" w:cstheme="minorHAnsi"/>
          <w:b/>
          <w:color w:val="000000"/>
          <w:sz w:val="22"/>
          <w:szCs w:val="22"/>
        </w:rPr>
        <w:t xml:space="preserve">*Rivista di </w:t>
      </w:r>
      <w:proofErr w:type="gramStart"/>
      <w:r w:rsidRPr="007063C9">
        <w:rPr>
          <w:rStyle w:val="Enfasigrassetto"/>
          <w:rFonts w:asciiTheme="minorHAnsi" w:hAnsiTheme="minorHAnsi" w:cstheme="minorHAnsi"/>
          <w:b/>
          <w:color w:val="000000"/>
          <w:sz w:val="22"/>
          <w:szCs w:val="22"/>
        </w:rPr>
        <w:t xml:space="preserve">Livorno </w:t>
      </w:r>
      <w:r w:rsidRPr="007063C9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:</w:t>
      </w:r>
      <w:proofErr w:type="gramEnd"/>
      <w:r w:rsidRPr="007063C9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rassegna di attività municipale e bollettino statistico. </w:t>
      </w:r>
      <w:r w:rsidRPr="007063C9">
        <w:rPr>
          <w:rFonts w:asciiTheme="minorHAnsi" w:hAnsiTheme="minorHAnsi" w:cstheme="minorHAnsi"/>
          <w:color w:val="000000"/>
          <w:sz w:val="22"/>
          <w:szCs w:val="22"/>
        </w:rPr>
        <w:t xml:space="preserve">- Anno 1, n. 1 (gennaio </w:t>
      </w:r>
      <w:proofErr w:type="gramStart"/>
      <w:r w:rsidRPr="007063C9">
        <w:rPr>
          <w:rFonts w:asciiTheme="minorHAnsi" w:hAnsiTheme="minorHAnsi" w:cstheme="minorHAnsi"/>
          <w:color w:val="000000"/>
          <w:sz w:val="22"/>
          <w:szCs w:val="22"/>
        </w:rPr>
        <w:t>1951)-</w:t>
      </w:r>
      <w:proofErr w:type="gramEnd"/>
      <w:r w:rsidRPr="007063C9">
        <w:rPr>
          <w:rFonts w:asciiTheme="minorHAnsi" w:hAnsiTheme="minorHAnsi" w:cstheme="minorHAnsi"/>
          <w:color w:val="000000"/>
          <w:sz w:val="22"/>
          <w:szCs w:val="22"/>
        </w:rPr>
        <w:t xml:space="preserve">anno 14, n. 12 (dicembre 1964). - </w:t>
      </w:r>
      <w:proofErr w:type="gramStart"/>
      <w:r w:rsidRPr="007063C9">
        <w:rPr>
          <w:rFonts w:asciiTheme="minorHAnsi" w:hAnsiTheme="minorHAnsi" w:cstheme="minorHAnsi"/>
          <w:color w:val="000000"/>
          <w:sz w:val="22"/>
          <w:szCs w:val="22"/>
        </w:rPr>
        <w:t>Livorno :</w:t>
      </w:r>
      <w:proofErr w:type="gramEnd"/>
      <w:r w:rsidRPr="007063C9">
        <w:rPr>
          <w:rFonts w:asciiTheme="minorHAnsi" w:hAnsiTheme="minorHAnsi" w:cstheme="minorHAnsi"/>
          <w:color w:val="000000"/>
          <w:sz w:val="22"/>
          <w:szCs w:val="22"/>
        </w:rPr>
        <w:t xml:space="preserve"> SET, 1951-1964. – 14 volumi. ((Bimestrale; poi mensile. - BNI 1952-3934. - CFI0364548</w:t>
      </w:r>
    </w:p>
    <w:p w14:paraId="2645E0F2" w14:textId="38B06DFA" w:rsidR="00A83DC2" w:rsidRPr="007063C9" w:rsidRDefault="00A83DC2" w:rsidP="007063C9">
      <w:pPr>
        <w:tabs>
          <w:tab w:val="right" w:pos="666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063C9">
        <w:rPr>
          <w:rFonts w:asciiTheme="minorHAnsi" w:hAnsiTheme="minorHAnsi" w:cstheme="minorHAnsi"/>
          <w:color w:val="000000"/>
          <w:sz w:val="22"/>
          <w:szCs w:val="22"/>
        </w:rPr>
        <w:t>Continua con: L’*indicatore [E1270]</w:t>
      </w:r>
    </w:p>
    <w:p w14:paraId="2C4DCDE8" w14:textId="77777777" w:rsidR="00A83DC2" w:rsidRPr="007063C9" w:rsidRDefault="00A83DC2" w:rsidP="007063C9">
      <w:pPr>
        <w:jc w:val="both"/>
        <w:rPr>
          <w:rFonts w:asciiTheme="minorHAnsi" w:hAnsiTheme="minorHAnsi" w:cstheme="minorHAnsi"/>
          <w:sz w:val="22"/>
          <w:szCs w:val="22"/>
        </w:rPr>
      </w:pPr>
      <w:r w:rsidRPr="007063C9">
        <w:rPr>
          <w:rFonts w:asciiTheme="minorHAnsi" w:hAnsiTheme="minorHAnsi" w:cstheme="minorHAnsi"/>
          <w:sz w:val="22"/>
          <w:szCs w:val="22"/>
        </w:rPr>
        <w:t>Autore: Livorno</w:t>
      </w:r>
    </w:p>
    <w:p w14:paraId="031B0C2E" w14:textId="6A808348" w:rsidR="00A83DC2" w:rsidRPr="007063C9" w:rsidRDefault="00A83DC2" w:rsidP="007063C9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063C9">
        <w:rPr>
          <w:rFonts w:asciiTheme="minorHAnsi" w:hAnsiTheme="minorHAnsi" w:cstheme="minorHAnsi"/>
          <w:color w:val="000000"/>
          <w:sz w:val="22"/>
          <w:szCs w:val="22"/>
        </w:rPr>
        <w:t xml:space="preserve">Soggetto: Livorno – </w:t>
      </w:r>
      <w:r w:rsidR="007063C9">
        <w:rPr>
          <w:rFonts w:asciiTheme="minorHAnsi" w:hAnsiTheme="minorHAnsi" w:cstheme="minorHAnsi"/>
          <w:color w:val="000000"/>
          <w:sz w:val="22"/>
          <w:szCs w:val="22"/>
        </w:rPr>
        <w:t>1926-1964</w:t>
      </w:r>
      <w:r w:rsidRPr="007063C9">
        <w:rPr>
          <w:rFonts w:asciiTheme="minorHAnsi" w:hAnsiTheme="minorHAnsi" w:cstheme="minorHAnsi"/>
          <w:color w:val="000000"/>
          <w:sz w:val="22"/>
          <w:szCs w:val="22"/>
        </w:rPr>
        <w:t xml:space="preserve">; Livorno – Amministrazione </w:t>
      </w:r>
      <w:r w:rsidR="007063C9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7063C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063C9">
        <w:rPr>
          <w:rFonts w:asciiTheme="minorHAnsi" w:hAnsiTheme="minorHAnsi" w:cstheme="minorHAnsi"/>
          <w:color w:val="000000"/>
          <w:sz w:val="22"/>
          <w:szCs w:val="22"/>
        </w:rPr>
        <w:t xml:space="preserve">1926-1964; </w:t>
      </w:r>
      <w:r w:rsidR="007063C9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7063C9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7063C9">
        <w:rPr>
          <w:rFonts w:asciiTheme="minorHAnsi" w:hAnsiTheme="minorHAnsi" w:cstheme="minorHAnsi"/>
          <w:sz w:val="22"/>
          <w:szCs w:val="22"/>
        </w:rPr>
        <w:t>Classe: D945.561005</w:t>
      </w:r>
    </w:p>
    <w:p w14:paraId="5CD26D4A" w14:textId="77777777" w:rsidR="00A83DC2" w:rsidRPr="007063C9" w:rsidRDefault="00A83DC2" w:rsidP="007063C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063C9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FB790B2" w14:textId="3EB45C7A" w:rsidR="00A83DC2" w:rsidRPr="007063C9" w:rsidRDefault="007063C9" w:rsidP="007063C9">
      <w:pPr>
        <w:jc w:val="both"/>
        <w:rPr>
          <w:rFonts w:asciiTheme="minorHAnsi" w:hAnsiTheme="minorHAnsi" w:cstheme="minorHAnsi"/>
          <w:sz w:val="22"/>
          <w:szCs w:val="22"/>
        </w:rPr>
      </w:pPr>
      <w:r w:rsidRPr="007063C9">
        <w:rPr>
          <w:rFonts w:asciiTheme="minorHAnsi" w:hAnsiTheme="minorHAnsi" w:cstheme="minorHAnsi"/>
          <w:sz w:val="22"/>
          <w:szCs w:val="22"/>
        </w:rPr>
        <w:t xml:space="preserve">1928 Esce il primo numero della rassegna di attività municipale "Liburni Civitas". La pubblicazione verte su argomenti di carattere storico, artistico e letterario, </w:t>
      </w:r>
      <w:proofErr w:type="spellStart"/>
      <w:r w:rsidRPr="007063C9">
        <w:rPr>
          <w:rFonts w:asciiTheme="minorHAnsi" w:hAnsiTheme="minorHAnsi" w:cstheme="minorHAnsi"/>
          <w:sz w:val="22"/>
          <w:szCs w:val="22"/>
        </w:rPr>
        <w:t>nonchè</w:t>
      </w:r>
      <w:proofErr w:type="spellEnd"/>
      <w:r w:rsidRPr="007063C9">
        <w:rPr>
          <w:rFonts w:asciiTheme="minorHAnsi" w:hAnsiTheme="minorHAnsi" w:cstheme="minorHAnsi"/>
          <w:sz w:val="22"/>
          <w:szCs w:val="22"/>
        </w:rPr>
        <w:t xml:space="preserve"> su aspetti di vita cittadina. Si distingue per l'elegante veste tipografica e la nitida stampa su carta patinata curata dalla Casa Editrice Belforte. La copertina </w:t>
      </w:r>
      <w:proofErr w:type="spellStart"/>
      <w:r w:rsidRPr="007063C9">
        <w:rPr>
          <w:rFonts w:asciiTheme="minorHAnsi" w:hAnsiTheme="minorHAnsi" w:cstheme="minorHAnsi"/>
          <w:sz w:val="22"/>
          <w:szCs w:val="22"/>
        </w:rPr>
        <w:t>xilografata</w:t>
      </w:r>
      <w:proofErr w:type="spellEnd"/>
      <w:r w:rsidRPr="007063C9">
        <w:rPr>
          <w:rFonts w:asciiTheme="minorHAnsi" w:hAnsiTheme="minorHAnsi" w:cstheme="minorHAnsi"/>
          <w:sz w:val="22"/>
          <w:szCs w:val="22"/>
        </w:rPr>
        <w:t xml:space="preserve"> è di Giovanni Zannacchini.</w:t>
      </w:r>
    </w:p>
    <w:p w14:paraId="228B80A1" w14:textId="165B74AD" w:rsidR="00A83DC2" w:rsidRPr="007063C9" w:rsidRDefault="007063C9" w:rsidP="007063C9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4" w:history="1">
        <w:r w:rsidRPr="007063C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https://www.facebook.com/groups/livornocomera/posts/10165430860914942/</w:t>
        </w:r>
      </w:hyperlink>
    </w:p>
    <w:p w14:paraId="2EB039B1" w14:textId="77777777" w:rsidR="0031062F" w:rsidRPr="007063C9" w:rsidRDefault="0031062F" w:rsidP="007063C9">
      <w:pPr>
        <w:jc w:val="both"/>
        <w:rPr>
          <w:rFonts w:asciiTheme="minorHAnsi" w:hAnsiTheme="minorHAnsi" w:cstheme="minorHAnsi"/>
        </w:rPr>
      </w:pPr>
    </w:p>
    <w:sectPr w:rsidR="0031062F" w:rsidRPr="007063C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115BE"/>
    <w:rsid w:val="0031062F"/>
    <w:rsid w:val="003605E3"/>
    <w:rsid w:val="00375F4B"/>
    <w:rsid w:val="003811E4"/>
    <w:rsid w:val="00445345"/>
    <w:rsid w:val="00653982"/>
    <w:rsid w:val="007063C9"/>
    <w:rsid w:val="00A115BE"/>
    <w:rsid w:val="00A83DC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553DF"/>
  <w15:chartTrackingRefBased/>
  <w15:docId w15:val="{2A6DAD0D-2C34-470A-9191-0BB19E76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83DC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115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115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115B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115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115B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115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115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115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115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115B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115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115B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115B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115B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115B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115B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115B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115B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115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11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115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11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115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115B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115B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115B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115B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115B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115BE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A83DC2"/>
    <w:rPr>
      <w:b w:val="0"/>
      <w:bCs w:val="0"/>
      <w:i w:val="0"/>
      <w:iCs w:val="0"/>
    </w:rPr>
  </w:style>
  <w:style w:type="character" w:styleId="Collegamentoipertestuale">
    <w:name w:val="Hyperlink"/>
    <w:rsid w:val="00A83DC2"/>
    <w:rPr>
      <w:color w:val="0000FF"/>
      <w:u w:val="single"/>
    </w:rPr>
  </w:style>
  <w:style w:type="character" w:customStyle="1" w:styleId="font-21">
    <w:name w:val="font-21"/>
    <w:rsid w:val="00A83DC2"/>
    <w:rPr>
      <w:rFonts w:ascii="Arial" w:hAnsi="Arial" w:cs="Arial" w:hint="default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63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igitale.bnc.roma.sbn.it/tecadigitale/emeroteca/classic/TO00202420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facebook.com/groups/livornocomera/posts/10165430860914942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2026-03-11T14:19:00Z</dcterms:created>
  <dcterms:modified xsi:type="dcterms:W3CDTF">2026-03-11T14:46:00Z</dcterms:modified>
</cp:coreProperties>
</file>