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A9199" w14:textId="77777777" w:rsidR="00FF13D7" w:rsidRPr="00985B90" w:rsidRDefault="00FF13D7" w:rsidP="0093129B">
      <w:pPr>
        <w:rPr>
          <w:b/>
        </w:rPr>
      </w:pPr>
      <w:bookmarkStart w:id="0" w:name="IT945"/>
    </w:p>
    <w:p w14:paraId="6700632F" w14:textId="7AD5A100" w:rsidR="00FF13D7" w:rsidRPr="00C1727D" w:rsidRDefault="00FF13D7" w:rsidP="0093129B">
      <w:pPr>
        <w:rPr>
          <w:rFonts w:asciiTheme="minorHAnsi" w:hAnsiTheme="minorHAnsi" w:cstheme="minorHAnsi"/>
          <w:b/>
          <w:sz w:val="32"/>
          <w:szCs w:val="32"/>
        </w:rPr>
      </w:pPr>
      <w:r w:rsidRPr="0093129B">
        <w:rPr>
          <w:rFonts w:asciiTheme="minorHAnsi" w:hAnsiTheme="minorHAnsi" w:cstheme="minorHAnsi"/>
          <w:b/>
          <w:color w:val="C00000"/>
          <w:sz w:val="44"/>
          <w:szCs w:val="44"/>
        </w:rPr>
        <w:t>IT945</w:t>
      </w:r>
      <w:bookmarkEnd w:id="0"/>
      <w:r w:rsidR="006E33DD" w:rsidRPr="0093129B">
        <w:rPr>
          <w:rFonts w:asciiTheme="minorHAnsi" w:hAnsiTheme="minorHAnsi" w:cstheme="minorHAnsi"/>
          <w:b/>
          <w:color w:val="C00000"/>
          <w:sz w:val="44"/>
          <w:szCs w:val="44"/>
        </w:rPr>
        <w:t xml:space="preserve"> </w:t>
      </w:r>
      <w:r w:rsidR="006E33DD">
        <w:rPr>
          <w:rFonts w:asciiTheme="minorHAnsi" w:hAnsiTheme="minorHAnsi" w:cstheme="minorHAnsi"/>
          <w:b/>
          <w:sz w:val="32"/>
          <w:szCs w:val="32"/>
        </w:rPr>
        <w:tab/>
      </w:r>
      <w:r w:rsidR="006E33DD">
        <w:rPr>
          <w:rFonts w:asciiTheme="minorHAnsi" w:hAnsiTheme="minorHAnsi" w:cstheme="minorHAnsi"/>
          <w:b/>
          <w:sz w:val="32"/>
          <w:szCs w:val="32"/>
        </w:rPr>
        <w:tab/>
      </w:r>
      <w:r w:rsidR="006E33DD">
        <w:rPr>
          <w:rFonts w:asciiTheme="minorHAnsi" w:hAnsiTheme="minorHAnsi" w:cstheme="minorHAnsi"/>
          <w:b/>
          <w:sz w:val="32"/>
          <w:szCs w:val="32"/>
        </w:rPr>
        <w:tab/>
      </w:r>
      <w:r w:rsidR="006E33DD">
        <w:rPr>
          <w:rFonts w:asciiTheme="minorHAnsi" w:hAnsiTheme="minorHAnsi" w:cstheme="minorHAnsi"/>
          <w:b/>
          <w:sz w:val="32"/>
          <w:szCs w:val="32"/>
        </w:rPr>
        <w:tab/>
      </w:r>
      <w:r w:rsidR="006E33DD">
        <w:rPr>
          <w:rFonts w:asciiTheme="minorHAnsi" w:hAnsiTheme="minorHAnsi" w:cstheme="minorHAnsi"/>
          <w:b/>
          <w:sz w:val="32"/>
          <w:szCs w:val="32"/>
        </w:rPr>
        <w:tab/>
      </w:r>
      <w:r w:rsidR="006E33DD">
        <w:rPr>
          <w:rFonts w:asciiTheme="minorHAnsi" w:hAnsiTheme="minorHAnsi" w:cstheme="minorHAnsi"/>
          <w:b/>
          <w:sz w:val="32"/>
          <w:szCs w:val="32"/>
        </w:rPr>
        <w:tab/>
      </w:r>
      <w:r w:rsidR="006E33DD" w:rsidRPr="006E33DD">
        <w:rPr>
          <w:rFonts w:asciiTheme="minorHAnsi" w:hAnsiTheme="minorHAnsi" w:cstheme="minorHAnsi"/>
          <w:bCs/>
          <w:i/>
          <w:iCs/>
          <w:sz w:val="16"/>
          <w:szCs w:val="16"/>
        </w:rPr>
        <w:t>scheda creata il 9 aprile 2022</w:t>
      </w:r>
      <w:r w:rsidR="00FE0E78">
        <w:rPr>
          <w:rFonts w:asciiTheme="minorHAnsi" w:hAnsiTheme="minorHAnsi" w:cstheme="minorHAnsi"/>
          <w:bCs/>
          <w:i/>
          <w:iCs/>
          <w:sz w:val="16"/>
          <w:szCs w:val="16"/>
        </w:rPr>
        <w:t>; Ultimo aggiornamento</w:t>
      </w:r>
      <w:r w:rsidR="0093129B">
        <w:rPr>
          <w:rFonts w:asciiTheme="minorHAnsi" w:hAnsiTheme="minorHAnsi" w:cstheme="minorHAnsi"/>
          <w:bCs/>
          <w:i/>
          <w:iCs/>
          <w:sz w:val="16"/>
          <w:szCs w:val="16"/>
        </w:rPr>
        <w:t>:</w:t>
      </w:r>
      <w:r w:rsidR="00FE0E78">
        <w:rPr>
          <w:rFonts w:asciiTheme="minorHAnsi" w:hAnsiTheme="minorHAnsi" w:cstheme="minorHAnsi"/>
          <w:bCs/>
          <w:i/>
          <w:iCs/>
          <w:sz w:val="16"/>
          <w:szCs w:val="16"/>
        </w:rPr>
        <w:t xml:space="preserve"> </w:t>
      </w:r>
      <w:r w:rsidR="00EC18AD">
        <w:rPr>
          <w:rFonts w:asciiTheme="minorHAnsi" w:hAnsiTheme="minorHAnsi" w:cstheme="minorHAnsi"/>
          <w:bCs/>
          <w:i/>
          <w:iCs/>
          <w:sz w:val="16"/>
          <w:szCs w:val="16"/>
        </w:rPr>
        <w:t>4</w:t>
      </w:r>
      <w:r w:rsidR="00EF3092">
        <w:rPr>
          <w:rFonts w:asciiTheme="minorHAnsi" w:hAnsiTheme="minorHAnsi" w:cstheme="minorHAnsi"/>
          <w:bCs/>
          <w:i/>
          <w:iCs/>
          <w:sz w:val="16"/>
          <w:szCs w:val="16"/>
        </w:rPr>
        <w:t xml:space="preserve"> </w:t>
      </w:r>
      <w:r w:rsidR="004B47C6">
        <w:rPr>
          <w:rFonts w:asciiTheme="minorHAnsi" w:hAnsiTheme="minorHAnsi" w:cstheme="minorHAnsi"/>
          <w:bCs/>
          <w:i/>
          <w:iCs/>
          <w:sz w:val="16"/>
          <w:szCs w:val="16"/>
        </w:rPr>
        <w:t>ottobre 2026</w:t>
      </w:r>
    </w:p>
    <w:tbl>
      <w:tblPr>
        <w:tblStyle w:val="Grigliatabella"/>
        <w:tblW w:w="0" w:type="auto"/>
        <w:tblLook w:val="04A0" w:firstRow="1" w:lastRow="0" w:firstColumn="1" w:lastColumn="0" w:noHBand="0" w:noVBand="1"/>
      </w:tblPr>
      <w:tblGrid>
        <w:gridCol w:w="9778"/>
      </w:tblGrid>
      <w:tr w:rsidR="00FF13D7" w:rsidRPr="00EC18AD" w14:paraId="5F932AB9" w14:textId="77777777" w:rsidTr="0034010F">
        <w:tc>
          <w:tcPr>
            <w:tcW w:w="9778" w:type="dxa"/>
            <w:tcBorders>
              <w:top w:val="single" w:sz="4" w:space="0" w:color="auto"/>
              <w:left w:val="single" w:sz="4" w:space="0" w:color="auto"/>
              <w:bottom w:val="single" w:sz="4" w:space="0" w:color="auto"/>
              <w:right w:val="single" w:sz="4" w:space="0" w:color="auto"/>
            </w:tcBorders>
          </w:tcPr>
          <w:p w14:paraId="14EA02A7" w14:textId="2703A211" w:rsidR="00FF13D7" w:rsidRPr="00EC18AD" w:rsidRDefault="00EC18AD" w:rsidP="0093129B">
            <w:pPr>
              <w:jc w:val="both"/>
              <w:rPr>
                <w:rFonts w:asciiTheme="minorHAnsi" w:hAnsiTheme="minorHAnsi" w:cstheme="minorHAnsi"/>
                <w:b/>
                <w:bCs/>
                <w:color w:val="C00000"/>
                <w:sz w:val="44"/>
                <w:szCs w:val="44"/>
              </w:rPr>
            </w:pPr>
            <w:r w:rsidRPr="00EC18AD">
              <w:rPr>
                <w:rFonts w:asciiTheme="minorHAnsi" w:hAnsiTheme="minorHAnsi" w:cstheme="minorHAnsi"/>
                <w:b/>
                <w:bCs/>
                <w:color w:val="C00000"/>
                <w:sz w:val="44"/>
                <w:szCs w:val="44"/>
              </w:rPr>
              <w:t>Descrizione storico-bibliografica</w:t>
            </w:r>
          </w:p>
          <w:p w14:paraId="0E8BE34A" w14:textId="4FAB784F" w:rsidR="00E4254F" w:rsidRPr="00EC18AD" w:rsidRDefault="00FF13D7" w:rsidP="00E4254F">
            <w:pPr>
              <w:pStyle w:val="Testonormale1"/>
              <w:tabs>
                <w:tab w:val="right" w:pos="6480"/>
              </w:tabs>
              <w:jc w:val="center"/>
              <w:rPr>
                <w:rFonts w:asciiTheme="minorHAnsi" w:hAnsiTheme="minorHAnsi" w:cstheme="minorHAnsi"/>
                <w:b/>
                <w:color w:val="C00000"/>
                <w:sz w:val="22"/>
                <w:szCs w:val="22"/>
              </w:rPr>
            </w:pPr>
            <w:r w:rsidRPr="00EC18AD">
              <w:rPr>
                <w:rFonts w:asciiTheme="minorHAnsi" w:hAnsiTheme="minorHAnsi" w:cstheme="minorHAnsi"/>
                <w:noProof/>
                <w:sz w:val="22"/>
                <w:szCs w:val="22"/>
                <w:lang w:eastAsia="it-IT"/>
              </w:rPr>
              <w:drawing>
                <wp:inline distT="0" distB="0" distL="0" distR="0" wp14:anchorId="090E924A" wp14:editId="708E63CD">
                  <wp:extent cx="2268000" cy="2880000"/>
                  <wp:effectExtent l="0" t="0" r="0" b="0"/>
                  <wp:docPr id="5" name="Immagine 5" descr="Immagine 1 - DOMUS rivista ARCHITETTURA NUMERO 2 - GIO PONTI (192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EnlargeImgLayer_img_ctr" descr="Immagine 1 - DOMUS rivista ARCHITETTURA NUMERO 2 - GIO PONTI (1928)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68000" cy="2880000"/>
                          </a:xfrm>
                          <a:prstGeom prst="rect">
                            <a:avLst/>
                          </a:prstGeom>
                          <a:noFill/>
                          <a:ln>
                            <a:noFill/>
                          </a:ln>
                        </pic:spPr>
                      </pic:pic>
                    </a:graphicData>
                  </a:graphic>
                </wp:inline>
              </w:drawing>
            </w:r>
            <w:r w:rsidR="00E4254F" w:rsidRPr="00EC18AD">
              <w:rPr>
                <w:rFonts w:asciiTheme="minorHAnsi" w:hAnsiTheme="minorHAnsi" w:cstheme="minorHAnsi"/>
                <w:b/>
                <w:noProof/>
                <w:color w:val="C00000"/>
                <w:sz w:val="22"/>
                <w:szCs w:val="22"/>
              </w:rPr>
              <w:drawing>
                <wp:inline distT="0" distB="0" distL="0" distR="0" wp14:anchorId="0BE4C40D" wp14:editId="20D1A9F4">
                  <wp:extent cx="2152800" cy="2880000"/>
                  <wp:effectExtent l="0" t="0" r="0" b="0"/>
                  <wp:docPr id="985631511"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52800" cy="2880000"/>
                          </a:xfrm>
                          <a:prstGeom prst="rect">
                            <a:avLst/>
                          </a:prstGeom>
                          <a:noFill/>
                        </pic:spPr>
                      </pic:pic>
                    </a:graphicData>
                  </a:graphic>
                </wp:inline>
              </w:drawing>
            </w:r>
          </w:p>
          <w:p w14:paraId="55895026" w14:textId="6CB0AD69" w:rsidR="00FF13D7" w:rsidRPr="00EC18AD" w:rsidRDefault="00FF13D7" w:rsidP="0093129B">
            <w:pPr>
              <w:pStyle w:val="Testonormale1"/>
              <w:tabs>
                <w:tab w:val="right" w:pos="6480"/>
              </w:tabs>
              <w:jc w:val="both"/>
              <w:rPr>
                <w:rFonts w:asciiTheme="minorHAnsi" w:hAnsiTheme="minorHAnsi" w:cstheme="minorHAnsi"/>
                <w:sz w:val="22"/>
                <w:szCs w:val="22"/>
              </w:rPr>
            </w:pPr>
            <w:r w:rsidRPr="00EC18AD">
              <w:rPr>
                <w:rFonts w:asciiTheme="minorHAnsi" w:hAnsiTheme="minorHAnsi" w:cstheme="minorHAnsi"/>
                <w:b/>
                <w:sz w:val="22"/>
                <w:szCs w:val="22"/>
              </w:rPr>
              <w:t>*Domus</w:t>
            </w:r>
            <w:r w:rsidRPr="00EC18AD">
              <w:rPr>
                <w:rFonts w:asciiTheme="minorHAnsi" w:hAnsiTheme="minorHAnsi" w:cstheme="minorHAnsi"/>
                <w:sz w:val="22"/>
                <w:szCs w:val="22"/>
              </w:rPr>
              <w:t xml:space="preserve"> : architettura e arredamento dell'abitazione moderna in città e in campagna. - Anno 1, n. 1 (15 gennaio 1928)-    . - Milano : Domus, 1928-    . - volumi : ill. ; 30 cm. ((Mensile (11 numeri l'anno). - Il complemento del titolo varia: </w:t>
            </w:r>
            <w:r w:rsidR="00652834" w:rsidRPr="00EC18AD">
              <w:rPr>
                <w:rFonts w:asciiTheme="minorHAnsi" w:hAnsiTheme="minorHAnsi" w:cstheme="minorHAnsi"/>
                <w:sz w:val="22"/>
                <w:szCs w:val="22"/>
              </w:rPr>
              <w:t>l'arte nella casa</w:t>
            </w:r>
            <w:r w:rsidR="00652834" w:rsidRPr="00EC18AD">
              <w:rPr>
                <w:rFonts w:asciiTheme="minorHAnsi" w:hAnsiTheme="minorHAnsi" w:cstheme="minorHAnsi"/>
                <w:sz w:val="22"/>
                <w:szCs w:val="22"/>
              </w:rPr>
              <w:t xml:space="preserve"> (1932); poi: a</w:t>
            </w:r>
            <w:r w:rsidRPr="00EC18AD">
              <w:rPr>
                <w:rFonts w:asciiTheme="minorHAnsi" w:hAnsiTheme="minorHAnsi" w:cstheme="minorHAnsi"/>
                <w:sz w:val="22"/>
                <w:szCs w:val="22"/>
              </w:rPr>
              <w:t>rchitettura, design, arte, comunicazione; poi: la città dell’uomo. –</w:t>
            </w:r>
            <w:r w:rsidR="00FE0E78" w:rsidRPr="00EC18AD">
              <w:rPr>
                <w:rFonts w:asciiTheme="minorHAnsi" w:hAnsiTheme="minorHAnsi" w:cstheme="minorHAnsi"/>
                <w:sz w:val="22"/>
                <w:szCs w:val="22"/>
              </w:rPr>
              <w:t xml:space="preserve"> </w:t>
            </w:r>
            <w:r w:rsidRPr="00EC18AD">
              <w:rPr>
                <w:rFonts w:asciiTheme="minorHAnsi" w:hAnsiTheme="minorHAnsi" w:cstheme="minorHAnsi"/>
                <w:sz w:val="22"/>
                <w:szCs w:val="22"/>
              </w:rPr>
              <w:t>Direttori: Gio Ponti (1928-1940; 1948-1979); Stefano Boeri (2004-2007). - Il formato varia in 33 cm. – ISSN 0012-5377. - RAV0099414</w:t>
            </w:r>
            <w:r w:rsidR="00652834" w:rsidRPr="00EC18AD">
              <w:rPr>
                <w:rFonts w:asciiTheme="minorHAnsi" w:hAnsiTheme="minorHAnsi" w:cstheme="minorHAnsi"/>
                <w:sz w:val="22"/>
                <w:szCs w:val="22"/>
              </w:rPr>
              <w:t xml:space="preserve">; </w:t>
            </w:r>
            <w:r w:rsidR="00652834" w:rsidRPr="00EC18AD">
              <w:rPr>
                <w:rFonts w:asciiTheme="minorHAnsi" w:hAnsiTheme="minorHAnsi" w:cstheme="minorHAnsi"/>
                <w:sz w:val="22"/>
                <w:szCs w:val="22"/>
              </w:rPr>
              <w:t>TO01383686</w:t>
            </w:r>
          </w:p>
          <w:p w14:paraId="6C6B89E9" w14:textId="77777777" w:rsidR="00E4254F" w:rsidRPr="00EC18AD" w:rsidRDefault="00FF13D7" w:rsidP="0093129B">
            <w:pPr>
              <w:pStyle w:val="Testonormale1"/>
              <w:tabs>
                <w:tab w:val="right" w:pos="6480"/>
              </w:tabs>
              <w:jc w:val="both"/>
              <w:rPr>
                <w:rFonts w:asciiTheme="minorHAnsi" w:hAnsiTheme="minorHAnsi" w:cstheme="minorHAnsi"/>
                <w:sz w:val="22"/>
                <w:szCs w:val="22"/>
              </w:rPr>
            </w:pPr>
            <w:r w:rsidRPr="00EC18AD">
              <w:rPr>
                <w:rFonts w:asciiTheme="minorHAnsi" w:hAnsiTheme="minorHAnsi" w:cstheme="minorHAnsi"/>
                <w:sz w:val="22"/>
                <w:szCs w:val="22"/>
              </w:rPr>
              <w:t xml:space="preserve">Ha come allegati: </w:t>
            </w:r>
          </w:p>
          <w:p w14:paraId="4F16A0EE" w14:textId="77777777" w:rsidR="00E4254F" w:rsidRPr="00EC18AD" w:rsidRDefault="00FF13D7" w:rsidP="0093129B">
            <w:pPr>
              <w:pStyle w:val="Testonormale1"/>
              <w:tabs>
                <w:tab w:val="right" w:pos="6480"/>
              </w:tabs>
              <w:jc w:val="both"/>
              <w:rPr>
                <w:rFonts w:asciiTheme="minorHAnsi" w:hAnsiTheme="minorHAnsi" w:cstheme="minorHAnsi"/>
                <w:sz w:val="22"/>
                <w:szCs w:val="22"/>
              </w:rPr>
            </w:pPr>
            <w:r w:rsidRPr="00EC18AD">
              <w:rPr>
                <w:rFonts w:asciiTheme="minorHAnsi" w:hAnsiTheme="minorHAnsi" w:cstheme="minorHAnsi"/>
                <w:sz w:val="22"/>
                <w:szCs w:val="22"/>
              </w:rPr>
              <w:t>*Domus. Air [</w:t>
            </w:r>
            <w:hyperlink r:id="rId6" w:history="1">
              <w:r w:rsidRPr="00EC18AD">
                <w:rPr>
                  <w:rStyle w:val="Collegamentoipertestuale"/>
                  <w:rFonts w:asciiTheme="minorHAnsi" w:hAnsiTheme="minorHAnsi" w:cstheme="minorHAnsi"/>
                  <w:sz w:val="22"/>
                  <w:szCs w:val="22"/>
                </w:rPr>
                <w:t>M2319</w:t>
              </w:r>
            </w:hyperlink>
            <w:r w:rsidRPr="00EC18AD">
              <w:rPr>
                <w:rFonts w:asciiTheme="minorHAnsi" w:hAnsiTheme="minorHAnsi" w:cstheme="minorHAnsi"/>
                <w:sz w:val="22"/>
                <w:szCs w:val="22"/>
              </w:rPr>
              <w:t xml:space="preserve">]; </w:t>
            </w:r>
          </w:p>
          <w:p w14:paraId="5D0E65D0" w14:textId="77777777" w:rsidR="00E4254F" w:rsidRPr="00EC18AD" w:rsidRDefault="00FF13D7" w:rsidP="0093129B">
            <w:pPr>
              <w:pStyle w:val="Testonormale1"/>
              <w:tabs>
                <w:tab w:val="right" w:pos="6480"/>
              </w:tabs>
              <w:jc w:val="both"/>
              <w:rPr>
                <w:rFonts w:asciiTheme="minorHAnsi" w:hAnsiTheme="minorHAnsi" w:cstheme="minorHAnsi"/>
                <w:sz w:val="22"/>
                <w:szCs w:val="22"/>
                <w:lang w:val="en-US"/>
              </w:rPr>
            </w:pPr>
            <w:r w:rsidRPr="00EC18AD">
              <w:rPr>
                <w:rFonts w:asciiTheme="minorHAnsi" w:hAnsiTheme="minorHAnsi" w:cstheme="minorHAnsi"/>
                <w:sz w:val="22"/>
                <w:szCs w:val="22"/>
              </w:rPr>
              <w:t xml:space="preserve">*Domus. </w:t>
            </w:r>
            <w:r w:rsidRPr="00EC18AD">
              <w:rPr>
                <w:rFonts w:asciiTheme="minorHAnsi" w:hAnsiTheme="minorHAnsi" w:cstheme="minorHAnsi"/>
                <w:sz w:val="22"/>
                <w:szCs w:val="22"/>
                <w:lang w:val="en-US"/>
              </w:rPr>
              <w:t>Contract [</w:t>
            </w:r>
            <w:hyperlink r:id="rId7" w:history="1">
              <w:r w:rsidRPr="00EC18AD">
                <w:rPr>
                  <w:rStyle w:val="Collegamentoipertestuale"/>
                  <w:rFonts w:asciiTheme="minorHAnsi" w:hAnsiTheme="minorHAnsi" w:cstheme="minorHAnsi"/>
                  <w:sz w:val="22"/>
                  <w:szCs w:val="22"/>
                  <w:lang w:val="en-US"/>
                </w:rPr>
                <w:t>M1756</w:t>
              </w:r>
            </w:hyperlink>
            <w:r w:rsidRPr="00EC18AD">
              <w:rPr>
                <w:rFonts w:asciiTheme="minorHAnsi" w:hAnsiTheme="minorHAnsi" w:cstheme="minorHAnsi"/>
                <w:sz w:val="22"/>
                <w:szCs w:val="22"/>
                <w:lang w:val="en-US"/>
              </w:rPr>
              <w:t xml:space="preserve">]; </w:t>
            </w:r>
          </w:p>
          <w:p w14:paraId="13736884" w14:textId="77777777" w:rsidR="00E4254F" w:rsidRPr="00EC18AD" w:rsidRDefault="00FF13D7" w:rsidP="0093129B">
            <w:pPr>
              <w:pStyle w:val="Testonormale1"/>
              <w:tabs>
                <w:tab w:val="right" w:pos="6480"/>
              </w:tabs>
              <w:jc w:val="both"/>
              <w:rPr>
                <w:rFonts w:asciiTheme="minorHAnsi" w:hAnsiTheme="minorHAnsi" w:cstheme="minorHAnsi"/>
                <w:sz w:val="22"/>
                <w:szCs w:val="22"/>
                <w:lang w:val="en-US"/>
              </w:rPr>
            </w:pPr>
            <w:r w:rsidRPr="00EC18AD">
              <w:rPr>
                <w:rFonts w:asciiTheme="minorHAnsi" w:hAnsiTheme="minorHAnsi" w:cstheme="minorHAnsi"/>
                <w:sz w:val="22"/>
                <w:szCs w:val="22"/>
                <w:lang w:val="en-US"/>
              </w:rPr>
              <w:t>*Domus dossier [</w:t>
            </w:r>
            <w:hyperlink r:id="rId8" w:history="1">
              <w:r w:rsidRPr="00EC18AD">
                <w:rPr>
                  <w:rStyle w:val="Collegamentoipertestuale"/>
                  <w:rFonts w:asciiTheme="minorHAnsi" w:hAnsiTheme="minorHAnsi" w:cstheme="minorHAnsi"/>
                  <w:sz w:val="22"/>
                  <w:szCs w:val="22"/>
                  <w:lang w:val="en-US"/>
                </w:rPr>
                <w:t>F3472</w:t>
              </w:r>
            </w:hyperlink>
            <w:r w:rsidRPr="00EC18AD">
              <w:rPr>
                <w:rFonts w:asciiTheme="minorHAnsi" w:hAnsiTheme="minorHAnsi" w:cstheme="minorHAnsi"/>
                <w:sz w:val="22"/>
                <w:szCs w:val="22"/>
                <w:lang w:val="en-US"/>
              </w:rPr>
              <w:t xml:space="preserve">]; </w:t>
            </w:r>
          </w:p>
          <w:p w14:paraId="5D56792E" w14:textId="77777777" w:rsidR="00E4254F" w:rsidRPr="00EC18AD" w:rsidRDefault="00D77ECD" w:rsidP="0093129B">
            <w:pPr>
              <w:pStyle w:val="Testonormale1"/>
              <w:tabs>
                <w:tab w:val="right" w:pos="6480"/>
              </w:tabs>
              <w:jc w:val="both"/>
              <w:rPr>
                <w:rFonts w:asciiTheme="minorHAnsi" w:hAnsiTheme="minorHAnsi" w:cstheme="minorHAnsi"/>
                <w:sz w:val="22"/>
                <w:szCs w:val="22"/>
                <w:lang w:val="en-US"/>
              </w:rPr>
            </w:pPr>
            <w:r w:rsidRPr="00EC18AD">
              <w:rPr>
                <w:rFonts w:asciiTheme="minorHAnsi" w:hAnsiTheme="minorHAnsi" w:cstheme="minorHAnsi"/>
                <w:sz w:val="22"/>
                <w:szCs w:val="22"/>
                <w:lang w:val="en-US"/>
              </w:rPr>
              <w:t xml:space="preserve">*Domus. Green [M860]; </w:t>
            </w:r>
          </w:p>
          <w:p w14:paraId="4620C0E1" w14:textId="77777777" w:rsidR="00E4254F" w:rsidRPr="00EC18AD" w:rsidRDefault="00D77ECD" w:rsidP="0093129B">
            <w:pPr>
              <w:pStyle w:val="Testonormale1"/>
              <w:tabs>
                <w:tab w:val="right" w:pos="6480"/>
              </w:tabs>
              <w:jc w:val="both"/>
              <w:rPr>
                <w:rFonts w:asciiTheme="minorHAnsi" w:hAnsiTheme="minorHAnsi" w:cstheme="minorHAnsi"/>
                <w:sz w:val="22"/>
                <w:szCs w:val="22"/>
                <w:lang w:val="en-US"/>
              </w:rPr>
            </w:pPr>
            <w:r w:rsidRPr="00EC18AD">
              <w:rPr>
                <w:rFonts w:asciiTheme="minorHAnsi" w:hAnsiTheme="minorHAnsi" w:cstheme="minorHAnsi"/>
                <w:sz w:val="22"/>
                <w:szCs w:val="22"/>
                <w:lang w:val="en-US"/>
              </w:rPr>
              <w:t xml:space="preserve">*Domus. Innovation [M860]; </w:t>
            </w:r>
          </w:p>
          <w:p w14:paraId="3F3A3209" w14:textId="77777777" w:rsidR="00E4254F" w:rsidRPr="00EC18AD" w:rsidRDefault="00E4254F" w:rsidP="0093129B">
            <w:pPr>
              <w:pStyle w:val="Testonormale1"/>
              <w:tabs>
                <w:tab w:val="right" w:pos="6480"/>
              </w:tabs>
              <w:jc w:val="both"/>
              <w:rPr>
                <w:rFonts w:asciiTheme="minorHAnsi" w:hAnsiTheme="minorHAnsi" w:cstheme="minorHAnsi"/>
                <w:sz w:val="22"/>
                <w:szCs w:val="22"/>
                <w:lang w:val="en-US"/>
              </w:rPr>
            </w:pPr>
            <w:r w:rsidRPr="00EC18AD">
              <w:rPr>
                <w:rFonts w:asciiTheme="minorHAnsi" w:hAnsiTheme="minorHAnsi" w:cstheme="minorHAnsi"/>
                <w:sz w:val="22"/>
                <w:szCs w:val="22"/>
                <w:lang w:val="en-US"/>
              </w:rPr>
              <w:t>*</w:t>
            </w:r>
            <w:r w:rsidR="00D77ECD" w:rsidRPr="00EC18AD">
              <w:rPr>
                <w:rFonts w:asciiTheme="minorHAnsi" w:hAnsiTheme="minorHAnsi" w:cstheme="minorHAnsi"/>
                <w:sz w:val="22"/>
                <w:szCs w:val="22"/>
                <w:lang w:val="en-US"/>
              </w:rPr>
              <w:t xml:space="preserve">Domus. EcoWorld [M860] </w:t>
            </w:r>
          </w:p>
          <w:p w14:paraId="6C0BFB01" w14:textId="3B830C3C" w:rsidR="00E4254F" w:rsidRPr="00EC18AD" w:rsidRDefault="00E4254F" w:rsidP="0093129B">
            <w:pPr>
              <w:pStyle w:val="Testonormale1"/>
              <w:tabs>
                <w:tab w:val="right" w:pos="6480"/>
              </w:tabs>
              <w:jc w:val="both"/>
              <w:rPr>
                <w:rFonts w:asciiTheme="minorHAnsi" w:hAnsiTheme="minorHAnsi" w:cstheme="minorHAnsi"/>
                <w:bCs/>
                <w:sz w:val="22"/>
                <w:szCs w:val="22"/>
              </w:rPr>
            </w:pPr>
            <w:r w:rsidRPr="00EC18AD">
              <w:rPr>
                <w:rFonts w:asciiTheme="minorHAnsi" w:hAnsiTheme="minorHAnsi" w:cstheme="minorHAnsi"/>
                <w:bCs/>
                <w:sz w:val="22"/>
                <w:szCs w:val="22"/>
              </w:rPr>
              <w:t>*Domus. Special report</w:t>
            </w:r>
            <w:r w:rsidRPr="00EC18AD">
              <w:rPr>
                <w:rFonts w:asciiTheme="minorHAnsi" w:hAnsiTheme="minorHAnsi" w:cstheme="minorHAnsi"/>
                <w:bCs/>
                <w:sz w:val="22"/>
                <w:szCs w:val="22"/>
              </w:rPr>
              <w:t xml:space="preserve"> [M860]</w:t>
            </w:r>
          </w:p>
          <w:p w14:paraId="74DED326" w14:textId="1067717A" w:rsidR="00EC18AD" w:rsidRPr="00EC18AD" w:rsidRDefault="00EC18AD" w:rsidP="0093129B">
            <w:pPr>
              <w:pStyle w:val="Testonormale1"/>
              <w:tabs>
                <w:tab w:val="right" w:pos="6480"/>
              </w:tabs>
              <w:jc w:val="both"/>
              <w:rPr>
                <w:rFonts w:asciiTheme="minorHAnsi" w:hAnsiTheme="minorHAnsi" w:cstheme="minorHAnsi"/>
                <w:bCs/>
                <w:sz w:val="22"/>
                <w:szCs w:val="22"/>
              </w:rPr>
            </w:pPr>
            <w:r w:rsidRPr="00EC18AD">
              <w:rPr>
                <w:rFonts w:asciiTheme="minorHAnsi" w:hAnsiTheme="minorHAnsi" w:cstheme="minorHAnsi"/>
                <w:bCs/>
                <w:sz w:val="22"/>
                <w:szCs w:val="22"/>
              </w:rPr>
              <w:t>*Domus. Speciale</w:t>
            </w:r>
          </w:p>
          <w:p w14:paraId="1EA95C65" w14:textId="7280DE29" w:rsidR="00EC18AD" w:rsidRPr="00EC18AD" w:rsidRDefault="00EC18AD" w:rsidP="0093129B">
            <w:pPr>
              <w:pStyle w:val="Testonormale1"/>
              <w:tabs>
                <w:tab w:val="right" w:pos="6480"/>
              </w:tabs>
              <w:jc w:val="both"/>
              <w:rPr>
                <w:rFonts w:asciiTheme="minorHAnsi" w:hAnsiTheme="minorHAnsi" w:cstheme="minorHAnsi"/>
                <w:bCs/>
                <w:sz w:val="22"/>
                <w:szCs w:val="22"/>
              </w:rPr>
            </w:pPr>
            <w:r w:rsidRPr="00EC18AD">
              <w:rPr>
                <w:rFonts w:asciiTheme="minorHAnsi" w:hAnsiTheme="minorHAnsi" w:cstheme="minorHAnsi"/>
                <w:bCs/>
                <w:sz w:val="22"/>
                <w:szCs w:val="22"/>
              </w:rPr>
              <w:t>*Domus. Supplemento</w:t>
            </w:r>
          </w:p>
          <w:p w14:paraId="2BC5007D" w14:textId="6DF32315" w:rsidR="00EC18AD" w:rsidRPr="00EC18AD" w:rsidRDefault="00EC18AD" w:rsidP="0093129B">
            <w:pPr>
              <w:pStyle w:val="Testonormale1"/>
              <w:tabs>
                <w:tab w:val="right" w:pos="6480"/>
              </w:tabs>
              <w:jc w:val="both"/>
              <w:rPr>
                <w:rFonts w:asciiTheme="minorHAnsi" w:hAnsiTheme="minorHAnsi" w:cstheme="minorHAnsi"/>
                <w:bCs/>
                <w:sz w:val="22"/>
                <w:szCs w:val="22"/>
              </w:rPr>
            </w:pPr>
            <w:r w:rsidRPr="00EC18AD">
              <w:rPr>
                <w:rFonts w:asciiTheme="minorHAnsi" w:hAnsiTheme="minorHAnsi" w:cstheme="minorHAnsi"/>
                <w:bCs/>
                <w:sz w:val="22"/>
                <w:szCs w:val="22"/>
              </w:rPr>
              <w:t>*Domus. The smart city</w:t>
            </w:r>
          </w:p>
          <w:p w14:paraId="75B12E96" w14:textId="0F5933DC" w:rsidR="00EC18AD" w:rsidRPr="00EC18AD" w:rsidRDefault="00EC18AD" w:rsidP="0093129B">
            <w:pPr>
              <w:pStyle w:val="Testonormale1"/>
              <w:tabs>
                <w:tab w:val="right" w:pos="6480"/>
              </w:tabs>
              <w:jc w:val="both"/>
              <w:rPr>
                <w:rFonts w:asciiTheme="minorHAnsi" w:hAnsiTheme="minorHAnsi" w:cstheme="minorHAnsi"/>
                <w:sz w:val="22"/>
                <w:szCs w:val="22"/>
                <w:lang w:val="en-US"/>
              </w:rPr>
            </w:pPr>
            <w:r w:rsidRPr="00EC18AD">
              <w:rPr>
                <w:rFonts w:asciiTheme="minorHAnsi" w:hAnsiTheme="minorHAnsi" w:cstheme="minorHAnsi"/>
                <w:bCs/>
                <w:sz w:val="22"/>
                <w:szCs w:val="22"/>
                <w:lang w:val="en-US"/>
              </w:rPr>
              <w:t>*Domus extra</w:t>
            </w:r>
          </w:p>
          <w:p w14:paraId="746F6C74" w14:textId="2224CBC0" w:rsidR="00E4254F" w:rsidRPr="00EC18AD" w:rsidRDefault="00EF3092" w:rsidP="0093129B">
            <w:pPr>
              <w:pStyle w:val="Testonormale1"/>
              <w:tabs>
                <w:tab w:val="right" w:pos="6480"/>
              </w:tabs>
              <w:jc w:val="both"/>
              <w:rPr>
                <w:rFonts w:asciiTheme="minorHAnsi" w:hAnsiTheme="minorHAnsi" w:cstheme="minorHAnsi"/>
                <w:sz w:val="22"/>
                <w:szCs w:val="22"/>
                <w:lang w:val="en-US"/>
              </w:rPr>
            </w:pPr>
            <w:r w:rsidRPr="00EC18AD">
              <w:rPr>
                <w:rFonts w:asciiTheme="minorHAnsi" w:hAnsiTheme="minorHAnsi" w:cstheme="minorHAnsi"/>
                <w:sz w:val="22"/>
                <w:szCs w:val="22"/>
              </w:rPr>
              <w:t>*Domus international next gen</w:t>
            </w:r>
            <w:r w:rsidRPr="00EC18AD">
              <w:rPr>
                <w:rFonts w:asciiTheme="minorHAnsi" w:hAnsiTheme="minorHAnsi" w:cstheme="minorHAnsi"/>
                <w:sz w:val="22"/>
                <w:szCs w:val="22"/>
                <w:lang w:val="en-US"/>
              </w:rPr>
              <w:t xml:space="preserve"> [</w:t>
            </w:r>
            <w:hyperlink r:id="rId9" w:history="1">
              <w:r w:rsidRPr="00EC18AD">
                <w:rPr>
                  <w:rStyle w:val="Collegamentoipertestuale"/>
                  <w:rFonts w:asciiTheme="minorHAnsi" w:hAnsiTheme="minorHAnsi" w:cstheme="minorHAnsi"/>
                  <w:sz w:val="22"/>
                  <w:szCs w:val="22"/>
                  <w:lang w:val="en-US"/>
                </w:rPr>
                <w:t>XY874</w:t>
              </w:r>
            </w:hyperlink>
            <w:r w:rsidRPr="00EC18AD">
              <w:rPr>
                <w:rFonts w:asciiTheme="minorHAnsi" w:hAnsiTheme="minorHAnsi" w:cstheme="minorHAnsi"/>
                <w:sz w:val="22"/>
                <w:szCs w:val="22"/>
                <w:lang w:val="en-US"/>
              </w:rPr>
              <w:t xml:space="preserve">]; </w:t>
            </w:r>
          </w:p>
          <w:p w14:paraId="142E7D93" w14:textId="77777777" w:rsidR="00E4254F" w:rsidRPr="00EC18AD" w:rsidRDefault="00FF13D7" w:rsidP="0093129B">
            <w:pPr>
              <w:pStyle w:val="Testonormale1"/>
              <w:tabs>
                <w:tab w:val="right" w:pos="6480"/>
              </w:tabs>
              <w:jc w:val="both"/>
              <w:rPr>
                <w:rFonts w:asciiTheme="minorHAnsi" w:hAnsiTheme="minorHAnsi" w:cstheme="minorHAnsi"/>
                <w:sz w:val="22"/>
                <w:szCs w:val="22"/>
                <w:lang w:val="en-US"/>
              </w:rPr>
            </w:pPr>
            <w:r w:rsidRPr="00EC18AD">
              <w:rPr>
                <w:rFonts w:asciiTheme="minorHAnsi" w:hAnsiTheme="minorHAnsi" w:cstheme="minorHAnsi"/>
                <w:sz w:val="22"/>
                <w:szCs w:val="22"/>
                <w:lang w:val="en-US"/>
              </w:rPr>
              <w:t>*Domus journal [</w:t>
            </w:r>
            <w:hyperlink r:id="rId10" w:history="1">
              <w:r w:rsidRPr="00EC18AD">
                <w:rPr>
                  <w:rStyle w:val="Collegamentoipertestuale"/>
                  <w:rFonts w:asciiTheme="minorHAnsi" w:hAnsiTheme="minorHAnsi" w:cstheme="minorHAnsi"/>
                  <w:sz w:val="22"/>
                  <w:szCs w:val="22"/>
                  <w:lang w:val="en-US"/>
                </w:rPr>
                <w:t>F8904</w:t>
              </w:r>
            </w:hyperlink>
            <w:r w:rsidRPr="00EC18AD">
              <w:rPr>
                <w:rFonts w:asciiTheme="minorHAnsi" w:hAnsiTheme="minorHAnsi" w:cstheme="minorHAnsi"/>
                <w:sz w:val="22"/>
                <w:szCs w:val="22"/>
                <w:lang w:val="en-US"/>
              </w:rPr>
              <w:t xml:space="preserve">]; </w:t>
            </w:r>
          </w:p>
          <w:p w14:paraId="0D39B484" w14:textId="77777777" w:rsidR="00E4254F" w:rsidRPr="00EC18AD" w:rsidRDefault="00FF13D7" w:rsidP="0093129B">
            <w:pPr>
              <w:pStyle w:val="Testonormale1"/>
              <w:tabs>
                <w:tab w:val="right" w:pos="6480"/>
              </w:tabs>
              <w:jc w:val="both"/>
              <w:rPr>
                <w:rFonts w:asciiTheme="minorHAnsi" w:hAnsiTheme="minorHAnsi" w:cstheme="minorHAnsi"/>
                <w:sz w:val="22"/>
                <w:szCs w:val="22"/>
                <w:lang w:val="en-US"/>
              </w:rPr>
            </w:pPr>
            <w:r w:rsidRPr="00EC18AD">
              <w:rPr>
                <w:rFonts w:asciiTheme="minorHAnsi" w:hAnsiTheme="minorHAnsi" w:cstheme="minorHAnsi"/>
                <w:sz w:val="22"/>
                <w:szCs w:val="22"/>
                <w:lang w:val="en-US"/>
              </w:rPr>
              <w:t xml:space="preserve">*Domus moda [M1873]; </w:t>
            </w:r>
          </w:p>
          <w:p w14:paraId="10F989A7" w14:textId="77777777" w:rsidR="00E4254F" w:rsidRPr="00EC18AD" w:rsidRDefault="00FF13D7" w:rsidP="0093129B">
            <w:pPr>
              <w:pStyle w:val="Testonormale1"/>
              <w:tabs>
                <w:tab w:val="right" w:pos="6480"/>
              </w:tabs>
              <w:jc w:val="both"/>
              <w:rPr>
                <w:rFonts w:asciiTheme="minorHAnsi" w:hAnsiTheme="minorHAnsi" w:cstheme="minorHAnsi"/>
                <w:sz w:val="22"/>
                <w:szCs w:val="22"/>
                <w:lang w:val="en-GB"/>
              </w:rPr>
            </w:pPr>
            <w:r w:rsidRPr="00EC18AD">
              <w:rPr>
                <w:rFonts w:asciiTheme="minorHAnsi" w:hAnsiTheme="minorHAnsi" w:cstheme="minorHAnsi"/>
                <w:sz w:val="22"/>
                <w:szCs w:val="22"/>
                <w:lang w:val="en-US"/>
              </w:rPr>
              <w:t>*Europe’s top 100 schools of architecture and design [AN</w:t>
            </w:r>
            <w:r w:rsidRPr="00EC18AD">
              <w:rPr>
                <w:rFonts w:asciiTheme="minorHAnsi" w:hAnsiTheme="minorHAnsi" w:cstheme="minorHAnsi"/>
                <w:sz w:val="22"/>
                <w:szCs w:val="22"/>
                <w:lang w:val="en-GB"/>
              </w:rPr>
              <w:t xml:space="preserve">5504]; </w:t>
            </w:r>
          </w:p>
          <w:p w14:paraId="578873B2" w14:textId="77777777" w:rsidR="00E4254F" w:rsidRPr="00EC18AD" w:rsidRDefault="00FF13D7" w:rsidP="0093129B">
            <w:pPr>
              <w:pStyle w:val="Testonormale1"/>
              <w:tabs>
                <w:tab w:val="right" w:pos="6480"/>
              </w:tabs>
              <w:jc w:val="both"/>
              <w:rPr>
                <w:rFonts w:asciiTheme="minorHAnsi" w:hAnsiTheme="minorHAnsi" w:cstheme="minorHAnsi"/>
                <w:sz w:val="22"/>
                <w:szCs w:val="22"/>
                <w:lang w:val="en-GB"/>
              </w:rPr>
            </w:pPr>
            <w:r w:rsidRPr="00EC18AD">
              <w:rPr>
                <w:rFonts w:asciiTheme="minorHAnsi" w:hAnsiTheme="minorHAnsi" w:cstheme="minorHAnsi"/>
                <w:sz w:val="22"/>
                <w:szCs w:val="22"/>
                <w:lang w:val="en-GB"/>
              </w:rPr>
              <w:t xml:space="preserve">*Intervista a; </w:t>
            </w:r>
          </w:p>
          <w:p w14:paraId="1E4BB2CA" w14:textId="77777777" w:rsidR="00E4254F" w:rsidRPr="00EC18AD" w:rsidRDefault="00FF13D7" w:rsidP="0093129B">
            <w:pPr>
              <w:pStyle w:val="Testonormale1"/>
              <w:tabs>
                <w:tab w:val="right" w:pos="6480"/>
              </w:tabs>
              <w:jc w:val="both"/>
              <w:rPr>
                <w:rFonts w:asciiTheme="minorHAnsi" w:hAnsiTheme="minorHAnsi" w:cstheme="minorHAnsi"/>
                <w:sz w:val="22"/>
                <w:szCs w:val="22"/>
                <w:lang w:val="en-GB"/>
              </w:rPr>
            </w:pPr>
            <w:r w:rsidRPr="00EC18AD">
              <w:rPr>
                <w:rFonts w:asciiTheme="minorHAnsi" w:hAnsiTheme="minorHAnsi" w:cstheme="minorHAnsi"/>
                <w:sz w:val="22"/>
                <w:szCs w:val="22"/>
                <w:lang w:val="en-GB"/>
              </w:rPr>
              <w:t xml:space="preserve">*Materialegno [F8909]; </w:t>
            </w:r>
          </w:p>
          <w:p w14:paraId="5929ED47" w14:textId="77777777" w:rsidR="00E4254F" w:rsidRPr="00EC18AD" w:rsidRDefault="00FF13D7" w:rsidP="0093129B">
            <w:pPr>
              <w:pStyle w:val="Testonormale1"/>
              <w:tabs>
                <w:tab w:val="right" w:pos="6480"/>
              </w:tabs>
              <w:jc w:val="both"/>
              <w:rPr>
                <w:rFonts w:asciiTheme="minorHAnsi" w:hAnsiTheme="minorHAnsi" w:cstheme="minorHAnsi"/>
                <w:sz w:val="22"/>
                <w:szCs w:val="22"/>
                <w:lang w:val="en-GB"/>
              </w:rPr>
            </w:pPr>
            <w:r w:rsidRPr="00EC18AD">
              <w:rPr>
                <w:rFonts w:asciiTheme="minorHAnsi" w:hAnsiTheme="minorHAnsi" w:cstheme="minorHAnsi"/>
                <w:sz w:val="22"/>
                <w:szCs w:val="22"/>
                <w:lang w:val="en-GB"/>
              </w:rPr>
              <w:t>*Prefab [</w:t>
            </w:r>
            <w:hyperlink r:id="rId11" w:history="1">
              <w:r w:rsidRPr="00EC18AD">
                <w:rPr>
                  <w:rStyle w:val="Collegamentoipertestuale"/>
                  <w:rFonts w:asciiTheme="minorHAnsi" w:hAnsiTheme="minorHAnsi" w:cstheme="minorHAnsi"/>
                  <w:sz w:val="22"/>
                  <w:szCs w:val="22"/>
                  <w:lang w:val="en-GB"/>
                </w:rPr>
                <w:t>IT945/P</w:t>
              </w:r>
            </w:hyperlink>
            <w:r w:rsidRPr="00EC18AD">
              <w:rPr>
                <w:rFonts w:asciiTheme="minorHAnsi" w:hAnsiTheme="minorHAnsi" w:cstheme="minorHAnsi"/>
                <w:sz w:val="22"/>
                <w:szCs w:val="22"/>
                <w:lang w:val="en-GB"/>
              </w:rPr>
              <w:t xml:space="preserve">]; </w:t>
            </w:r>
          </w:p>
          <w:p w14:paraId="3761DF0F" w14:textId="77777777" w:rsidR="00E4254F" w:rsidRPr="00EC18AD" w:rsidRDefault="00FF13D7" w:rsidP="0093129B">
            <w:pPr>
              <w:pStyle w:val="Testonormale1"/>
              <w:tabs>
                <w:tab w:val="right" w:pos="6480"/>
              </w:tabs>
              <w:jc w:val="both"/>
              <w:rPr>
                <w:rFonts w:asciiTheme="minorHAnsi" w:hAnsiTheme="minorHAnsi" w:cstheme="minorHAnsi"/>
                <w:bCs/>
                <w:sz w:val="22"/>
                <w:szCs w:val="22"/>
              </w:rPr>
            </w:pPr>
            <w:r w:rsidRPr="00EC18AD">
              <w:rPr>
                <w:rFonts w:asciiTheme="minorHAnsi" w:hAnsiTheme="minorHAnsi" w:cstheme="minorHAnsi"/>
                <w:bCs/>
                <w:sz w:val="22"/>
                <w:szCs w:val="22"/>
                <w:lang w:val="en-GB"/>
              </w:rPr>
              <w:t xml:space="preserve">*100+ best architecture firms .... </w:t>
            </w:r>
            <w:r w:rsidRPr="00EC18AD">
              <w:rPr>
                <w:rFonts w:asciiTheme="minorHAnsi" w:hAnsiTheme="minorHAnsi" w:cstheme="minorHAnsi"/>
                <w:bCs/>
                <w:sz w:val="22"/>
                <w:szCs w:val="22"/>
              </w:rPr>
              <w:t>[</w:t>
            </w:r>
            <w:hyperlink r:id="rId12" w:history="1">
              <w:r w:rsidRPr="00EC18AD">
                <w:rPr>
                  <w:rStyle w:val="Collegamentoipertestuale"/>
                  <w:rFonts w:asciiTheme="minorHAnsi" w:hAnsiTheme="minorHAnsi" w:cstheme="minorHAnsi"/>
                  <w:bCs/>
                  <w:sz w:val="22"/>
                  <w:szCs w:val="22"/>
                </w:rPr>
                <w:t>E11992</w:t>
              </w:r>
            </w:hyperlink>
            <w:r w:rsidRPr="00EC18AD">
              <w:rPr>
                <w:rFonts w:asciiTheme="minorHAnsi" w:hAnsiTheme="minorHAnsi" w:cstheme="minorHAnsi"/>
                <w:bCs/>
                <w:sz w:val="22"/>
                <w:szCs w:val="22"/>
              </w:rPr>
              <w:t xml:space="preserve">]; </w:t>
            </w:r>
          </w:p>
          <w:p w14:paraId="4C380F62" w14:textId="77777777" w:rsidR="00E4254F" w:rsidRPr="00EC18AD" w:rsidRDefault="00FF13D7" w:rsidP="0093129B">
            <w:pPr>
              <w:pStyle w:val="Testonormale1"/>
              <w:tabs>
                <w:tab w:val="right" w:pos="6480"/>
              </w:tabs>
              <w:jc w:val="both"/>
              <w:rPr>
                <w:rFonts w:asciiTheme="minorHAnsi" w:hAnsiTheme="minorHAnsi" w:cstheme="minorHAnsi"/>
                <w:sz w:val="22"/>
                <w:szCs w:val="22"/>
              </w:rPr>
            </w:pPr>
            <w:r w:rsidRPr="00EC18AD">
              <w:rPr>
                <w:rFonts w:asciiTheme="minorHAnsi" w:hAnsiTheme="minorHAnsi" w:cstheme="minorHAnsi"/>
                <w:sz w:val="22"/>
                <w:szCs w:val="22"/>
              </w:rPr>
              <w:t>*Terra di Spagna [</w:t>
            </w:r>
            <w:hyperlink r:id="rId13" w:history="1">
              <w:r w:rsidRPr="00EC18AD">
                <w:rPr>
                  <w:rStyle w:val="Collegamentoipertestuale"/>
                  <w:rFonts w:asciiTheme="minorHAnsi" w:hAnsiTheme="minorHAnsi" w:cstheme="minorHAnsi"/>
                  <w:sz w:val="22"/>
                  <w:szCs w:val="22"/>
                </w:rPr>
                <w:t>IT945/T</w:t>
              </w:r>
            </w:hyperlink>
            <w:r w:rsidRPr="00EC18AD">
              <w:rPr>
                <w:rFonts w:asciiTheme="minorHAnsi" w:hAnsiTheme="minorHAnsi" w:cstheme="minorHAnsi"/>
                <w:sz w:val="22"/>
                <w:szCs w:val="22"/>
              </w:rPr>
              <w:t>]</w:t>
            </w:r>
            <w:r w:rsidR="0093129B" w:rsidRPr="00EC18AD">
              <w:rPr>
                <w:rFonts w:asciiTheme="minorHAnsi" w:hAnsiTheme="minorHAnsi" w:cstheme="minorHAnsi"/>
                <w:sz w:val="22"/>
                <w:szCs w:val="22"/>
              </w:rPr>
              <w:t xml:space="preserve">; </w:t>
            </w:r>
          </w:p>
          <w:p w14:paraId="0FD4B041" w14:textId="40B71F49" w:rsidR="00FF13D7" w:rsidRPr="00EC18AD" w:rsidRDefault="0093129B" w:rsidP="0093129B">
            <w:pPr>
              <w:pStyle w:val="Testonormale1"/>
              <w:tabs>
                <w:tab w:val="right" w:pos="6480"/>
              </w:tabs>
              <w:jc w:val="both"/>
              <w:rPr>
                <w:rFonts w:asciiTheme="minorHAnsi" w:hAnsiTheme="minorHAnsi" w:cstheme="minorHAnsi"/>
                <w:sz w:val="22"/>
                <w:szCs w:val="22"/>
              </w:rPr>
            </w:pPr>
            <w:r w:rsidRPr="00EC18AD">
              <w:rPr>
                <w:rFonts w:asciiTheme="minorHAnsi" w:hAnsiTheme="minorHAnsi" w:cstheme="minorHAnsi"/>
                <w:sz w:val="22"/>
                <w:szCs w:val="22"/>
              </w:rPr>
              <w:t>*Worldesign [</w:t>
            </w:r>
            <w:hyperlink r:id="rId14" w:history="1">
              <w:r w:rsidRPr="00EC18AD">
                <w:rPr>
                  <w:rStyle w:val="Collegamentoipertestuale"/>
                  <w:rFonts w:asciiTheme="minorHAnsi" w:hAnsiTheme="minorHAnsi" w:cstheme="minorHAnsi"/>
                  <w:sz w:val="22"/>
                  <w:szCs w:val="22"/>
                </w:rPr>
                <w:t>XY629</w:t>
              </w:r>
            </w:hyperlink>
            <w:r w:rsidRPr="00EC18AD">
              <w:rPr>
                <w:rFonts w:asciiTheme="minorHAnsi" w:hAnsiTheme="minorHAnsi" w:cstheme="minorHAnsi"/>
                <w:sz w:val="22"/>
                <w:szCs w:val="22"/>
              </w:rPr>
              <w:t>]</w:t>
            </w:r>
          </w:p>
          <w:p w14:paraId="797DBF89" w14:textId="4A208714" w:rsidR="00FE0E78" w:rsidRPr="00EC18AD" w:rsidRDefault="00FE0E78" w:rsidP="0093129B">
            <w:pPr>
              <w:pStyle w:val="Testonormale1"/>
              <w:tabs>
                <w:tab w:val="right" w:pos="6480"/>
              </w:tabs>
              <w:jc w:val="both"/>
              <w:rPr>
                <w:rFonts w:asciiTheme="minorHAnsi" w:hAnsiTheme="minorHAnsi" w:cstheme="minorHAnsi"/>
                <w:sz w:val="22"/>
                <w:szCs w:val="22"/>
              </w:rPr>
            </w:pPr>
            <w:r w:rsidRPr="00EC18AD">
              <w:rPr>
                <w:rFonts w:asciiTheme="minorHAnsi" w:hAnsiTheme="minorHAnsi" w:cstheme="minorHAnsi"/>
                <w:sz w:val="22"/>
                <w:szCs w:val="22"/>
              </w:rPr>
              <w:t>Ha come rubrica/inserto con numerazione propria: *Domus. Itinerari [</w:t>
            </w:r>
            <w:hyperlink r:id="rId15" w:history="1">
              <w:r w:rsidRPr="00EC18AD">
                <w:rPr>
                  <w:rStyle w:val="Collegamentoipertestuale"/>
                  <w:rFonts w:asciiTheme="minorHAnsi" w:hAnsiTheme="minorHAnsi" w:cstheme="minorHAnsi"/>
                  <w:sz w:val="22"/>
                  <w:szCs w:val="22"/>
                </w:rPr>
                <w:t>IT945-I</w:t>
              </w:r>
            </w:hyperlink>
            <w:r w:rsidRPr="00EC18AD">
              <w:rPr>
                <w:rFonts w:asciiTheme="minorHAnsi" w:hAnsiTheme="minorHAnsi" w:cstheme="minorHAnsi"/>
                <w:sz w:val="22"/>
                <w:szCs w:val="22"/>
              </w:rPr>
              <w:t>]</w:t>
            </w:r>
          </w:p>
          <w:p w14:paraId="6D7A570C" w14:textId="77777777" w:rsidR="00FF13D7" w:rsidRPr="00EC18AD" w:rsidRDefault="00FF13D7" w:rsidP="0093129B">
            <w:pPr>
              <w:jc w:val="both"/>
              <w:rPr>
                <w:rFonts w:asciiTheme="minorHAnsi" w:hAnsiTheme="minorHAnsi" w:cstheme="minorHAnsi"/>
                <w:sz w:val="22"/>
                <w:szCs w:val="22"/>
              </w:rPr>
            </w:pPr>
            <w:r w:rsidRPr="00EC18AD">
              <w:rPr>
                <w:rFonts w:asciiTheme="minorHAnsi" w:hAnsiTheme="minorHAnsi" w:cstheme="minorHAnsi"/>
                <w:sz w:val="22"/>
                <w:szCs w:val="22"/>
              </w:rPr>
              <w:t>Soggetto: Architettura – Periodici</w:t>
            </w:r>
          </w:p>
          <w:p w14:paraId="096A525C" w14:textId="77777777" w:rsidR="00FF13D7" w:rsidRPr="00EC18AD" w:rsidRDefault="00FF13D7" w:rsidP="0093129B">
            <w:pPr>
              <w:jc w:val="both"/>
              <w:rPr>
                <w:rFonts w:asciiTheme="minorHAnsi" w:hAnsiTheme="minorHAnsi" w:cstheme="minorHAnsi"/>
                <w:sz w:val="22"/>
                <w:szCs w:val="22"/>
              </w:rPr>
            </w:pPr>
            <w:r w:rsidRPr="00EC18AD">
              <w:rPr>
                <w:rFonts w:asciiTheme="minorHAnsi" w:hAnsiTheme="minorHAnsi" w:cstheme="minorHAnsi"/>
                <w:sz w:val="22"/>
                <w:szCs w:val="22"/>
              </w:rPr>
              <w:t>Classe: D720.5</w:t>
            </w:r>
          </w:p>
          <w:p w14:paraId="025D1DC7" w14:textId="77777777" w:rsidR="00EC18AD" w:rsidRPr="00EC18AD" w:rsidRDefault="00E4254F" w:rsidP="00E4254F">
            <w:pPr>
              <w:jc w:val="both"/>
              <w:rPr>
                <w:rFonts w:asciiTheme="minorHAnsi" w:hAnsiTheme="minorHAnsi" w:cstheme="minorHAnsi"/>
                <w:sz w:val="22"/>
                <w:szCs w:val="22"/>
              </w:rPr>
            </w:pPr>
            <w:r w:rsidRPr="00EC18AD">
              <w:rPr>
                <w:rFonts w:asciiTheme="minorHAnsi" w:hAnsiTheme="minorHAnsi" w:cstheme="minorHAnsi"/>
                <w:b/>
                <w:color w:val="C00000"/>
                <w:sz w:val="22"/>
                <w:szCs w:val="22"/>
              </w:rPr>
              <w:t>Copia digitale:</w:t>
            </w:r>
            <w:r w:rsidRPr="00EC18AD">
              <w:rPr>
                <w:rFonts w:asciiTheme="minorHAnsi" w:hAnsiTheme="minorHAnsi" w:cstheme="minorHAnsi"/>
                <w:b/>
                <w:color w:val="C00000"/>
                <w:sz w:val="22"/>
                <w:szCs w:val="22"/>
              </w:rPr>
              <w:t xml:space="preserve"> </w:t>
            </w:r>
            <w:hyperlink r:id="rId16" w:history="1">
              <w:r w:rsidRPr="00EC18AD">
                <w:rPr>
                  <w:rStyle w:val="Collegamentoipertestuale"/>
                  <w:rFonts w:asciiTheme="minorHAnsi" w:hAnsiTheme="minorHAnsi" w:cstheme="minorHAnsi"/>
                  <w:sz w:val="22"/>
                  <w:szCs w:val="22"/>
                </w:rPr>
                <w:t>1936-1946</w:t>
              </w:r>
            </w:hyperlink>
          </w:p>
          <w:p w14:paraId="08AE1464" w14:textId="43BA4C15" w:rsidR="004B47C6" w:rsidRPr="00EC18AD" w:rsidRDefault="004B47C6" w:rsidP="004B47C6">
            <w:pPr>
              <w:pStyle w:val="Testonormale1"/>
              <w:tabs>
                <w:tab w:val="right" w:pos="6480"/>
              </w:tabs>
              <w:jc w:val="both"/>
              <w:rPr>
                <w:rFonts w:asciiTheme="minorHAnsi" w:hAnsiTheme="minorHAnsi" w:cstheme="minorHAnsi"/>
                <w:sz w:val="22"/>
                <w:szCs w:val="22"/>
              </w:rPr>
            </w:pPr>
            <w:r w:rsidRPr="00EC18AD">
              <w:rPr>
                <w:rFonts w:asciiTheme="minorHAnsi" w:hAnsiTheme="minorHAnsi" w:cstheme="minorHAnsi"/>
                <w:sz w:val="22"/>
                <w:szCs w:val="22"/>
              </w:rPr>
              <w:lastRenderedPageBreak/>
              <w:t>*</w:t>
            </w:r>
            <w:r w:rsidRPr="00EC18AD">
              <w:rPr>
                <w:rFonts w:asciiTheme="minorHAnsi" w:hAnsiTheme="minorHAnsi" w:cstheme="minorHAnsi"/>
                <w:b/>
                <w:bCs/>
                <w:sz w:val="22"/>
                <w:szCs w:val="22"/>
              </w:rPr>
              <w:t>Domus. Supplemento</w:t>
            </w:r>
            <w:r w:rsidRPr="00EC18AD">
              <w:rPr>
                <w:rFonts w:asciiTheme="minorHAnsi" w:hAnsiTheme="minorHAnsi" w:cstheme="minorHAnsi"/>
                <w:sz w:val="22"/>
                <w:szCs w:val="22"/>
              </w:rPr>
              <w:t xml:space="preserve">. - </w:t>
            </w:r>
            <w:r w:rsidR="00702EE3" w:rsidRPr="00EC18AD">
              <w:rPr>
                <w:rFonts w:asciiTheme="minorHAnsi" w:hAnsiTheme="minorHAnsi" w:cstheme="minorHAnsi"/>
                <w:sz w:val="22"/>
                <w:szCs w:val="22"/>
              </w:rPr>
              <w:t>Natale 1929</w:t>
            </w:r>
            <w:r w:rsidR="00702EE3" w:rsidRPr="00EC18AD">
              <w:rPr>
                <w:rFonts w:asciiTheme="minorHAnsi" w:hAnsiTheme="minorHAnsi" w:cstheme="minorHAnsi"/>
                <w:sz w:val="22"/>
                <w:szCs w:val="22"/>
              </w:rPr>
              <w:t xml:space="preserve">-    . - </w:t>
            </w:r>
            <w:r w:rsidRPr="00EC18AD">
              <w:rPr>
                <w:rFonts w:asciiTheme="minorHAnsi" w:hAnsiTheme="minorHAnsi" w:cstheme="minorHAnsi"/>
                <w:sz w:val="22"/>
                <w:szCs w:val="22"/>
              </w:rPr>
              <w:t>Milano</w:t>
            </w:r>
            <w:r w:rsidRPr="00EC18AD">
              <w:rPr>
                <w:rFonts w:asciiTheme="minorHAnsi" w:hAnsiTheme="minorHAnsi" w:cstheme="minorHAnsi"/>
                <w:sz w:val="22"/>
                <w:szCs w:val="22"/>
              </w:rPr>
              <w:t xml:space="preserve"> : </w:t>
            </w:r>
            <w:r w:rsidRPr="00EC18AD">
              <w:rPr>
                <w:rFonts w:asciiTheme="minorHAnsi" w:hAnsiTheme="minorHAnsi" w:cstheme="minorHAnsi"/>
                <w:sz w:val="22"/>
                <w:szCs w:val="22"/>
              </w:rPr>
              <w:t xml:space="preserve">Editoriale </w:t>
            </w:r>
            <w:r w:rsidRPr="00EC18AD">
              <w:rPr>
                <w:rFonts w:asciiTheme="minorHAnsi" w:hAnsiTheme="minorHAnsi" w:cstheme="minorHAnsi"/>
                <w:sz w:val="22"/>
                <w:szCs w:val="22"/>
              </w:rPr>
              <w:t>Domus, [19</w:t>
            </w:r>
            <w:r w:rsidR="00702EE3" w:rsidRPr="00EC18AD">
              <w:rPr>
                <w:rFonts w:asciiTheme="minorHAnsi" w:hAnsiTheme="minorHAnsi" w:cstheme="minorHAnsi"/>
                <w:sz w:val="22"/>
                <w:szCs w:val="22"/>
              </w:rPr>
              <w:t>29</w:t>
            </w:r>
            <w:r w:rsidRPr="00EC18AD">
              <w:rPr>
                <w:rFonts w:asciiTheme="minorHAnsi" w:hAnsiTheme="minorHAnsi" w:cstheme="minorHAnsi"/>
                <w:sz w:val="22"/>
                <w:szCs w:val="22"/>
              </w:rPr>
              <w:t xml:space="preserve">]-    . - volumi : ill. ; </w:t>
            </w:r>
            <w:r w:rsidR="00702EE3" w:rsidRPr="00EC18AD">
              <w:rPr>
                <w:rFonts w:asciiTheme="minorHAnsi" w:hAnsiTheme="minorHAnsi" w:cstheme="minorHAnsi"/>
                <w:sz w:val="22"/>
                <w:szCs w:val="22"/>
              </w:rPr>
              <w:t>29</w:t>
            </w:r>
            <w:r w:rsidRPr="00EC18AD">
              <w:rPr>
                <w:rFonts w:asciiTheme="minorHAnsi" w:hAnsiTheme="minorHAnsi" w:cstheme="minorHAnsi"/>
                <w:sz w:val="22"/>
                <w:szCs w:val="22"/>
              </w:rPr>
              <w:t xml:space="preserve"> cm. ((Irregolare. </w:t>
            </w:r>
            <w:r w:rsidRPr="00EC18AD">
              <w:rPr>
                <w:rFonts w:asciiTheme="minorHAnsi" w:hAnsiTheme="minorHAnsi" w:cstheme="minorHAnsi"/>
                <w:sz w:val="22"/>
                <w:szCs w:val="22"/>
              </w:rPr>
              <w:t>–</w:t>
            </w:r>
            <w:r w:rsidRPr="00EC18AD">
              <w:rPr>
                <w:rFonts w:asciiTheme="minorHAnsi" w:hAnsiTheme="minorHAnsi" w:cstheme="minorHAnsi"/>
                <w:sz w:val="22"/>
                <w:szCs w:val="22"/>
              </w:rPr>
              <w:t xml:space="preserve"> </w:t>
            </w:r>
            <w:r w:rsidR="00652834" w:rsidRPr="00EC18AD">
              <w:rPr>
                <w:rFonts w:asciiTheme="minorHAnsi" w:hAnsiTheme="minorHAnsi" w:cstheme="minorHAnsi"/>
                <w:sz w:val="22"/>
                <w:szCs w:val="22"/>
              </w:rPr>
              <w:t xml:space="preserve">Contiene le monografie pubblicate in allegato a Domus; eccetto le serie con titolo proprio. </w:t>
            </w:r>
            <w:r w:rsidR="00702EE3" w:rsidRPr="00EC18AD">
              <w:rPr>
                <w:rFonts w:asciiTheme="minorHAnsi" w:hAnsiTheme="minorHAnsi" w:cstheme="minorHAnsi"/>
                <w:sz w:val="22"/>
                <w:szCs w:val="22"/>
              </w:rPr>
              <w:t>–</w:t>
            </w:r>
            <w:r w:rsidR="00652834" w:rsidRPr="00EC18AD">
              <w:rPr>
                <w:rFonts w:asciiTheme="minorHAnsi" w:hAnsiTheme="minorHAnsi" w:cstheme="minorHAnsi"/>
                <w:sz w:val="22"/>
                <w:szCs w:val="22"/>
              </w:rPr>
              <w:t xml:space="preserve"> </w:t>
            </w:r>
            <w:r w:rsidR="00702EE3" w:rsidRPr="00EC18AD">
              <w:rPr>
                <w:rFonts w:asciiTheme="minorHAnsi" w:hAnsiTheme="minorHAnsi" w:cstheme="minorHAnsi"/>
                <w:sz w:val="22"/>
                <w:szCs w:val="22"/>
              </w:rPr>
              <w:t xml:space="preserve">Il primo supplemento ha il titolo: </w:t>
            </w:r>
            <w:r w:rsidR="00702EE3" w:rsidRPr="00EC18AD">
              <w:rPr>
                <w:rFonts w:asciiTheme="minorHAnsi" w:hAnsiTheme="minorHAnsi" w:cstheme="minorHAnsi"/>
                <w:sz w:val="22"/>
                <w:szCs w:val="22"/>
              </w:rPr>
              <w:t>Numero speciale dedicato al mobile moderno in Italia</w:t>
            </w:r>
            <w:r w:rsidR="00702EE3" w:rsidRPr="00EC18AD">
              <w:rPr>
                <w:rFonts w:asciiTheme="minorHAnsi" w:hAnsiTheme="minorHAnsi" w:cstheme="minorHAnsi"/>
                <w:sz w:val="22"/>
                <w:szCs w:val="22"/>
              </w:rPr>
              <w:t xml:space="preserve">. - </w:t>
            </w:r>
            <w:r w:rsidRPr="00EC18AD">
              <w:rPr>
                <w:rFonts w:asciiTheme="minorHAnsi" w:hAnsiTheme="minorHAnsi" w:cstheme="minorHAnsi"/>
                <w:sz w:val="22"/>
                <w:szCs w:val="22"/>
              </w:rPr>
              <w:t xml:space="preserve">Poi pubblicato a Rozzano. </w:t>
            </w:r>
            <w:r w:rsidR="00702EE3" w:rsidRPr="00EC18AD">
              <w:rPr>
                <w:rFonts w:asciiTheme="minorHAnsi" w:hAnsiTheme="minorHAnsi" w:cstheme="minorHAnsi"/>
                <w:sz w:val="22"/>
                <w:szCs w:val="22"/>
              </w:rPr>
              <w:t>–</w:t>
            </w:r>
            <w:r w:rsidRPr="00EC18AD">
              <w:rPr>
                <w:rFonts w:asciiTheme="minorHAnsi" w:hAnsiTheme="minorHAnsi" w:cstheme="minorHAnsi"/>
                <w:sz w:val="22"/>
                <w:szCs w:val="22"/>
              </w:rPr>
              <w:t xml:space="preserve"> </w:t>
            </w:r>
            <w:r w:rsidR="00702EE3" w:rsidRPr="00EC18AD">
              <w:rPr>
                <w:rFonts w:asciiTheme="minorHAnsi" w:hAnsiTheme="minorHAnsi" w:cstheme="minorHAnsi"/>
                <w:sz w:val="22"/>
                <w:szCs w:val="22"/>
              </w:rPr>
              <w:t xml:space="preserve">Poi dimensioni: 33 cm. - </w:t>
            </w:r>
            <w:r w:rsidRPr="00EC18AD">
              <w:rPr>
                <w:rFonts w:asciiTheme="minorHAnsi" w:hAnsiTheme="minorHAnsi" w:cstheme="minorHAnsi"/>
                <w:sz w:val="22"/>
                <w:szCs w:val="22"/>
              </w:rPr>
              <w:t>CFI0966641</w:t>
            </w:r>
          </w:p>
          <w:p w14:paraId="27AF3C6E" w14:textId="77777777" w:rsidR="004B47C6" w:rsidRPr="00EC18AD" w:rsidRDefault="004B47C6" w:rsidP="0093129B">
            <w:pPr>
              <w:pStyle w:val="Testonormale1"/>
              <w:tabs>
                <w:tab w:val="right" w:pos="6480"/>
              </w:tabs>
              <w:jc w:val="both"/>
              <w:rPr>
                <w:rFonts w:asciiTheme="minorHAnsi" w:hAnsiTheme="minorHAnsi" w:cstheme="minorHAnsi"/>
                <w:sz w:val="22"/>
                <w:szCs w:val="22"/>
              </w:rPr>
            </w:pPr>
          </w:p>
          <w:p w14:paraId="756E1DE0" w14:textId="77777777" w:rsidR="00FF13D7" w:rsidRPr="00EC18AD" w:rsidRDefault="00FF13D7" w:rsidP="0093129B">
            <w:pPr>
              <w:pStyle w:val="Testonormale1"/>
              <w:tabs>
                <w:tab w:val="right" w:pos="6480"/>
              </w:tabs>
              <w:jc w:val="both"/>
              <w:rPr>
                <w:rFonts w:asciiTheme="minorHAnsi" w:hAnsiTheme="minorHAnsi" w:cstheme="minorHAnsi"/>
                <w:sz w:val="22"/>
                <w:szCs w:val="22"/>
              </w:rPr>
            </w:pPr>
            <w:r w:rsidRPr="00EC18AD">
              <w:rPr>
                <w:rFonts w:asciiTheme="minorHAnsi" w:hAnsiTheme="minorHAnsi" w:cstheme="minorHAnsi"/>
                <w:b/>
                <w:sz w:val="22"/>
                <w:szCs w:val="22"/>
              </w:rPr>
              <w:t xml:space="preserve">*Domus </w:t>
            </w:r>
            <w:r w:rsidRPr="00EC18AD">
              <w:rPr>
                <w:rFonts w:asciiTheme="minorHAnsi" w:hAnsiTheme="minorHAnsi" w:cstheme="minorHAnsi"/>
                <w:sz w:val="22"/>
                <w:szCs w:val="22"/>
              </w:rPr>
              <w:t>: žurnal po arhitekture, inter'eru, disajnu i iskusstvu. – Nomer 1 (1988)-nomer 6 (1990). - Rozzano (Milano) : Domus, 1988-1990. – 6 volumi : ill. ; 33 cm. ((Semestrale. – Complemento del titolo in russo e italiano. - BVE0544518</w:t>
            </w:r>
          </w:p>
          <w:p w14:paraId="1C7D1808" w14:textId="77777777" w:rsidR="00FF13D7" w:rsidRPr="00EC18AD" w:rsidRDefault="00FF13D7" w:rsidP="0093129B">
            <w:pPr>
              <w:pStyle w:val="Testonormale1"/>
              <w:tabs>
                <w:tab w:val="right" w:pos="6480"/>
              </w:tabs>
              <w:jc w:val="both"/>
              <w:rPr>
                <w:rFonts w:asciiTheme="minorHAnsi" w:hAnsiTheme="minorHAnsi" w:cstheme="minorHAnsi"/>
                <w:b/>
                <w:sz w:val="22"/>
                <w:szCs w:val="22"/>
              </w:rPr>
            </w:pPr>
          </w:p>
          <w:p w14:paraId="060FB5EA" w14:textId="3BA065EA" w:rsidR="00FF13D7" w:rsidRPr="00EC18AD" w:rsidRDefault="00FF13D7" w:rsidP="0093129B">
            <w:pPr>
              <w:pStyle w:val="Testonormale1"/>
              <w:tabs>
                <w:tab w:val="right" w:pos="6480"/>
              </w:tabs>
              <w:jc w:val="both"/>
              <w:rPr>
                <w:rFonts w:asciiTheme="minorHAnsi" w:hAnsiTheme="minorHAnsi" w:cstheme="minorHAnsi"/>
                <w:sz w:val="22"/>
                <w:szCs w:val="22"/>
              </w:rPr>
            </w:pPr>
            <w:r w:rsidRPr="00EC18AD">
              <w:rPr>
                <w:rFonts w:asciiTheme="minorHAnsi" w:hAnsiTheme="minorHAnsi" w:cstheme="minorHAnsi"/>
                <w:b/>
                <w:sz w:val="22"/>
                <w:szCs w:val="22"/>
              </w:rPr>
              <w:t>*Domus. Speciale</w:t>
            </w:r>
            <w:r w:rsidRPr="00EC18AD">
              <w:rPr>
                <w:rFonts w:asciiTheme="minorHAnsi" w:hAnsiTheme="minorHAnsi" w:cstheme="minorHAnsi"/>
                <w:sz w:val="22"/>
                <w:szCs w:val="22"/>
              </w:rPr>
              <w:t>. - Rozzano (Mi) : Domus, 1977-2009. - volumi : ill. ; 33 cm. ((Periodicità non determinata. - Allegato monografico a: Domus. - Descrizione basata su: n. 880 (2005). - BVE0544392</w:t>
            </w:r>
            <w:r w:rsidR="004B47C6" w:rsidRPr="00EC18AD">
              <w:rPr>
                <w:rFonts w:asciiTheme="minorHAnsi" w:hAnsiTheme="minorHAnsi" w:cstheme="minorHAnsi"/>
                <w:sz w:val="22"/>
                <w:szCs w:val="22"/>
              </w:rPr>
              <w:t xml:space="preserve">; </w:t>
            </w:r>
            <w:r w:rsidR="004B47C6" w:rsidRPr="00EC18AD">
              <w:rPr>
                <w:rFonts w:asciiTheme="minorHAnsi" w:hAnsiTheme="minorHAnsi" w:cstheme="minorHAnsi"/>
                <w:sz w:val="22"/>
                <w:szCs w:val="22"/>
              </w:rPr>
              <w:t>UM10015882</w:t>
            </w:r>
          </w:p>
          <w:p w14:paraId="23C27EAB" w14:textId="77777777" w:rsidR="00FF13D7" w:rsidRPr="00EC18AD" w:rsidRDefault="00FF13D7" w:rsidP="0093129B">
            <w:pPr>
              <w:jc w:val="both"/>
              <w:rPr>
                <w:rFonts w:asciiTheme="minorHAnsi" w:hAnsiTheme="minorHAnsi" w:cstheme="minorHAnsi"/>
                <w:sz w:val="22"/>
                <w:szCs w:val="22"/>
              </w:rPr>
            </w:pPr>
            <w:r w:rsidRPr="00EC18AD">
              <w:rPr>
                <w:rFonts w:asciiTheme="minorHAnsi" w:hAnsiTheme="minorHAnsi" w:cstheme="minorHAnsi"/>
                <w:sz w:val="22"/>
                <w:szCs w:val="22"/>
              </w:rPr>
              <w:t>Variante del titolo: *Speciale Domus</w:t>
            </w:r>
          </w:p>
          <w:p w14:paraId="2D8154A3" w14:textId="2E1F9C39" w:rsidR="004B47C6" w:rsidRPr="00EC18AD" w:rsidRDefault="004B47C6" w:rsidP="0093129B">
            <w:pPr>
              <w:jc w:val="both"/>
              <w:rPr>
                <w:rFonts w:asciiTheme="minorHAnsi" w:hAnsiTheme="minorHAnsi" w:cstheme="minorHAnsi"/>
                <w:sz w:val="22"/>
                <w:szCs w:val="22"/>
              </w:rPr>
            </w:pPr>
            <w:r w:rsidRPr="00EC18AD">
              <w:rPr>
                <w:rFonts w:asciiTheme="minorHAnsi" w:hAnsiTheme="minorHAnsi" w:cstheme="minorHAnsi"/>
                <w:sz w:val="22"/>
                <w:szCs w:val="22"/>
              </w:rPr>
              <w:t xml:space="preserve">Ha come supplemento: *Prefab </w:t>
            </w:r>
            <w:r w:rsidRPr="00EC18AD">
              <w:rPr>
                <w:rFonts w:asciiTheme="minorHAnsi" w:hAnsiTheme="minorHAnsi" w:cstheme="minorHAnsi"/>
                <w:sz w:val="22"/>
                <w:szCs w:val="22"/>
              </w:rPr>
              <w:t>[</w:t>
            </w:r>
            <w:hyperlink r:id="rId17" w:history="1">
              <w:r w:rsidRPr="00EC18AD">
                <w:rPr>
                  <w:rStyle w:val="Collegamentoipertestuale"/>
                  <w:rFonts w:asciiTheme="minorHAnsi" w:hAnsiTheme="minorHAnsi" w:cstheme="minorHAnsi"/>
                  <w:sz w:val="22"/>
                  <w:szCs w:val="22"/>
                </w:rPr>
                <w:t>IT945/P</w:t>
              </w:r>
            </w:hyperlink>
            <w:r w:rsidRPr="00EC18AD">
              <w:rPr>
                <w:rFonts w:asciiTheme="minorHAnsi" w:hAnsiTheme="minorHAnsi" w:cstheme="minorHAnsi"/>
                <w:sz w:val="22"/>
                <w:szCs w:val="22"/>
              </w:rPr>
              <w:t>]</w:t>
            </w:r>
          </w:p>
          <w:p w14:paraId="7782237C" w14:textId="77777777" w:rsidR="00FF13D7" w:rsidRPr="00EC18AD" w:rsidRDefault="00FF13D7" w:rsidP="0093129B">
            <w:pPr>
              <w:jc w:val="both"/>
              <w:rPr>
                <w:rFonts w:asciiTheme="minorHAnsi" w:hAnsiTheme="minorHAnsi" w:cstheme="minorHAnsi"/>
                <w:sz w:val="22"/>
                <w:szCs w:val="22"/>
              </w:rPr>
            </w:pPr>
            <w:r w:rsidRPr="00EC18AD">
              <w:rPr>
                <w:rFonts w:asciiTheme="minorHAnsi" w:hAnsiTheme="minorHAnsi" w:cstheme="minorHAnsi"/>
                <w:sz w:val="22"/>
                <w:szCs w:val="22"/>
              </w:rPr>
              <w:t>Soggetto: Architettura – Periodici</w:t>
            </w:r>
          </w:p>
          <w:p w14:paraId="5698432F" w14:textId="77777777" w:rsidR="00FF13D7" w:rsidRPr="00EC18AD" w:rsidRDefault="00FF13D7" w:rsidP="0093129B">
            <w:pPr>
              <w:jc w:val="both"/>
              <w:rPr>
                <w:rFonts w:asciiTheme="minorHAnsi" w:hAnsiTheme="minorHAnsi" w:cstheme="minorHAnsi"/>
                <w:sz w:val="22"/>
                <w:szCs w:val="22"/>
              </w:rPr>
            </w:pPr>
            <w:r w:rsidRPr="00EC18AD">
              <w:rPr>
                <w:rFonts w:asciiTheme="minorHAnsi" w:hAnsiTheme="minorHAnsi" w:cstheme="minorHAnsi"/>
                <w:sz w:val="22"/>
                <w:szCs w:val="22"/>
              </w:rPr>
              <w:t>Classe: D720.5</w:t>
            </w:r>
          </w:p>
          <w:p w14:paraId="200ABB30" w14:textId="77777777" w:rsidR="005739D0" w:rsidRPr="00EC18AD" w:rsidRDefault="005739D0" w:rsidP="0093129B">
            <w:pPr>
              <w:jc w:val="both"/>
              <w:rPr>
                <w:rFonts w:asciiTheme="minorHAnsi" w:hAnsiTheme="minorHAnsi" w:cstheme="minorHAnsi"/>
                <w:sz w:val="22"/>
                <w:szCs w:val="22"/>
              </w:rPr>
            </w:pPr>
          </w:p>
          <w:p w14:paraId="018BD6E2" w14:textId="1DB2F09B" w:rsidR="005739D0" w:rsidRPr="00EC18AD" w:rsidRDefault="005739D0" w:rsidP="00E4254F">
            <w:pPr>
              <w:jc w:val="center"/>
              <w:rPr>
                <w:rFonts w:asciiTheme="minorHAnsi" w:hAnsiTheme="minorHAnsi" w:cstheme="minorHAnsi"/>
                <w:b/>
                <w:bCs/>
                <w:sz w:val="22"/>
                <w:szCs w:val="22"/>
              </w:rPr>
            </w:pPr>
            <w:r w:rsidRPr="00EC18AD">
              <w:rPr>
                <w:rFonts w:asciiTheme="minorHAnsi" w:hAnsiTheme="minorHAnsi" w:cstheme="minorHAnsi"/>
                <w:b/>
                <w:bCs/>
                <w:noProof/>
                <w:sz w:val="22"/>
                <w:szCs w:val="22"/>
              </w:rPr>
              <w:drawing>
                <wp:inline distT="0" distB="0" distL="0" distR="0" wp14:anchorId="4384FDEE" wp14:editId="0C5B3F03">
                  <wp:extent cx="1630800" cy="2160000"/>
                  <wp:effectExtent l="0" t="0" r="7620" b="0"/>
                  <wp:docPr id="1961491208"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0800" cy="2160000"/>
                          </a:xfrm>
                          <a:prstGeom prst="rect">
                            <a:avLst/>
                          </a:prstGeom>
                          <a:noFill/>
                        </pic:spPr>
                      </pic:pic>
                    </a:graphicData>
                  </a:graphic>
                </wp:inline>
              </w:drawing>
            </w:r>
            <w:r w:rsidRPr="00EC18AD">
              <w:rPr>
                <w:rFonts w:asciiTheme="minorHAnsi" w:hAnsiTheme="minorHAnsi" w:cstheme="minorHAnsi"/>
                <w:b/>
                <w:bCs/>
                <w:noProof/>
                <w:sz w:val="22"/>
                <w:szCs w:val="22"/>
              </w:rPr>
              <w:drawing>
                <wp:inline distT="0" distB="0" distL="0" distR="0" wp14:anchorId="19708DED" wp14:editId="04539050">
                  <wp:extent cx="1666800" cy="2160000"/>
                  <wp:effectExtent l="0" t="0" r="0" b="0"/>
                  <wp:docPr id="1938909806"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6800" cy="2160000"/>
                          </a:xfrm>
                          <a:prstGeom prst="rect">
                            <a:avLst/>
                          </a:prstGeom>
                          <a:noFill/>
                        </pic:spPr>
                      </pic:pic>
                    </a:graphicData>
                  </a:graphic>
                </wp:inline>
              </w:drawing>
            </w:r>
          </w:p>
          <w:p w14:paraId="02F6590F" w14:textId="3031CCD5" w:rsidR="005739D0" w:rsidRPr="00EC18AD" w:rsidRDefault="005739D0" w:rsidP="0093129B">
            <w:pPr>
              <w:jc w:val="both"/>
              <w:rPr>
                <w:rFonts w:asciiTheme="minorHAnsi" w:hAnsiTheme="minorHAnsi" w:cstheme="minorHAnsi"/>
                <w:sz w:val="22"/>
                <w:szCs w:val="22"/>
              </w:rPr>
            </w:pPr>
            <w:r w:rsidRPr="00EC18AD">
              <w:rPr>
                <w:rFonts w:asciiTheme="minorHAnsi" w:hAnsiTheme="minorHAnsi" w:cstheme="minorHAnsi"/>
                <w:b/>
                <w:bCs/>
                <w:sz w:val="22"/>
                <w:szCs w:val="22"/>
              </w:rPr>
              <w:t>*</w:t>
            </w:r>
            <w:r w:rsidRPr="00EC18AD">
              <w:rPr>
                <w:rFonts w:asciiTheme="minorHAnsi" w:hAnsiTheme="minorHAnsi" w:cstheme="minorHAnsi"/>
                <w:b/>
                <w:bCs/>
                <w:sz w:val="22"/>
                <w:szCs w:val="22"/>
              </w:rPr>
              <w:t>Domus extra</w:t>
            </w:r>
            <w:r w:rsidRPr="00EC18AD">
              <w:rPr>
                <w:rFonts w:asciiTheme="minorHAnsi" w:hAnsiTheme="minorHAnsi" w:cstheme="minorHAnsi"/>
                <w:sz w:val="22"/>
                <w:szCs w:val="22"/>
              </w:rPr>
              <w:t>. - Rozzano : Editoriale Domus</w:t>
            </w:r>
            <w:r w:rsidRPr="00EC18AD">
              <w:rPr>
                <w:rFonts w:asciiTheme="minorHAnsi" w:hAnsiTheme="minorHAnsi" w:cstheme="minorHAnsi"/>
                <w:sz w:val="22"/>
                <w:szCs w:val="22"/>
              </w:rPr>
              <w:t>, [1997-2000]</w:t>
            </w:r>
            <w:r w:rsidRPr="00EC18AD">
              <w:rPr>
                <w:rFonts w:asciiTheme="minorHAnsi" w:hAnsiTheme="minorHAnsi" w:cstheme="minorHAnsi"/>
                <w:sz w:val="22"/>
                <w:szCs w:val="22"/>
              </w:rPr>
              <w:t xml:space="preserve">. </w:t>
            </w:r>
            <w:r w:rsidRPr="00EC18AD">
              <w:rPr>
                <w:rFonts w:asciiTheme="minorHAnsi" w:hAnsiTheme="minorHAnsi" w:cstheme="minorHAnsi"/>
                <w:sz w:val="22"/>
                <w:szCs w:val="22"/>
              </w:rPr>
              <w:t>–</w:t>
            </w:r>
            <w:r w:rsidRPr="00EC18AD">
              <w:rPr>
                <w:rFonts w:asciiTheme="minorHAnsi" w:hAnsiTheme="minorHAnsi" w:cstheme="minorHAnsi"/>
                <w:sz w:val="22"/>
                <w:szCs w:val="22"/>
              </w:rPr>
              <w:t xml:space="preserve"> </w:t>
            </w:r>
            <w:r w:rsidRPr="00EC18AD">
              <w:rPr>
                <w:rFonts w:asciiTheme="minorHAnsi" w:hAnsiTheme="minorHAnsi" w:cstheme="minorHAnsi"/>
                <w:sz w:val="22"/>
                <w:szCs w:val="22"/>
              </w:rPr>
              <w:t xml:space="preserve">4 </w:t>
            </w:r>
            <w:r w:rsidRPr="00EC18AD">
              <w:rPr>
                <w:rFonts w:asciiTheme="minorHAnsi" w:hAnsiTheme="minorHAnsi" w:cstheme="minorHAnsi"/>
                <w:sz w:val="22"/>
                <w:szCs w:val="22"/>
              </w:rPr>
              <w:t>v</w:t>
            </w:r>
            <w:r w:rsidRPr="00EC18AD">
              <w:rPr>
                <w:rFonts w:asciiTheme="minorHAnsi" w:hAnsiTheme="minorHAnsi" w:cstheme="minorHAnsi"/>
                <w:sz w:val="22"/>
                <w:szCs w:val="22"/>
              </w:rPr>
              <w:t>olumi</w:t>
            </w:r>
            <w:r w:rsidRPr="00EC18AD">
              <w:rPr>
                <w:rFonts w:asciiTheme="minorHAnsi" w:hAnsiTheme="minorHAnsi" w:cstheme="minorHAnsi"/>
                <w:sz w:val="22"/>
                <w:szCs w:val="22"/>
              </w:rPr>
              <w:t xml:space="preserve"> : ill. ; 33 cm. </w:t>
            </w:r>
            <w:r w:rsidRPr="00EC18AD">
              <w:rPr>
                <w:rFonts w:asciiTheme="minorHAnsi" w:hAnsiTheme="minorHAnsi" w:cstheme="minorHAnsi"/>
                <w:sz w:val="22"/>
                <w:szCs w:val="22"/>
              </w:rPr>
              <w:t>((</w:t>
            </w:r>
            <w:r w:rsidRPr="00EC18AD">
              <w:rPr>
                <w:rFonts w:asciiTheme="minorHAnsi" w:hAnsiTheme="minorHAnsi" w:cstheme="minorHAnsi"/>
                <w:sz w:val="22"/>
                <w:szCs w:val="22"/>
              </w:rPr>
              <w:t>Periodicit</w:t>
            </w:r>
            <w:r w:rsidRPr="00EC18AD">
              <w:rPr>
                <w:rFonts w:asciiTheme="minorHAnsi" w:hAnsiTheme="minorHAnsi" w:cstheme="minorHAnsi"/>
                <w:sz w:val="22"/>
                <w:szCs w:val="22"/>
              </w:rPr>
              <w:t>à</w:t>
            </w:r>
            <w:r w:rsidRPr="00EC18AD">
              <w:rPr>
                <w:rFonts w:asciiTheme="minorHAnsi" w:hAnsiTheme="minorHAnsi" w:cstheme="minorHAnsi"/>
                <w:sz w:val="22"/>
                <w:szCs w:val="22"/>
              </w:rPr>
              <w:t xml:space="preserve"> non determinata. - Allegato a Domus. - Descr</w:t>
            </w:r>
            <w:r w:rsidRPr="00EC18AD">
              <w:rPr>
                <w:rFonts w:asciiTheme="minorHAnsi" w:hAnsiTheme="minorHAnsi" w:cstheme="minorHAnsi"/>
                <w:sz w:val="22"/>
                <w:szCs w:val="22"/>
              </w:rPr>
              <w:t>izione</w:t>
            </w:r>
            <w:r w:rsidRPr="00EC18AD">
              <w:rPr>
                <w:rFonts w:asciiTheme="minorHAnsi" w:hAnsiTheme="minorHAnsi" w:cstheme="minorHAnsi"/>
                <w:sz w:val="22"/>
                <w:szCs w:val="22"/>
              </w:rPr>
              <w:t xml:space="preserve"> basata su</w:t>
            </w:r>
            <w:r w:rsidRPr="00EC18AD">
              <w:rPr>
                <w:rFonts w:asciiTheme="minorHAnsi" w:hAnsiTheme="minorHAnsi" w:cstheme="minorHAnsi"/>
                <w:sz w:val="22"/>
                <w:szCs w:val="22"/>
              </w:rPr>
              <w:t>:</w:t>
            </w:r>
            <w:r w:rsidRPr="00EC18AD">
              <w:rPr>
                <w:rFonts w:asciiTheme="minorHAnsi" w:hAnsiTheme="minorHAnsi" w:cstheme="minorHAnsi"/>
                <w:sz w:val="22"/>
                <w:szCs w:val="22"/>
              </w:rPr>
              <w:t xml:space="preserve"> gen</w:t>
            </w:r>
            <w:r w:rsidRPr="00EC18AD">
              <w:rPr>
                <w:rFonts w:asciiTheme="minorHAnsi" w:hAnsiTheme="minorHAnsi" w:cstheme="minorHAnsi"/>
                <w:sz w:val="22"/>
                <w:szCs w:val="22"/>
              </w:rPr>
              <w:t>naio</w:t>
            </w:r>
            <w:r w:rsidRPr="00EC18AD">
              <w:rPr>
                <w:rFonts w:asciiTheme="minorHAnsi" w:hAnsiTheme="minorHAnsi" w:cstheme="minorHAnsi"/>
                <w:sz w:val="22"/>
                <w:szCs w:val="22"/>
              </w:rPr>
              <w:t xml:space="preserve"> 1997.</w:t>
            </w:r>
            <w:r w:rsidRPr="00EC18AD">
              <w:rPr>
                <w:rFonts w:asciiTheme="minorHAnsi" w:hAnsiTheme="minorHAnsi" w:cstheme="minorHAnsi"/>
                <w:sz w:val="22"/>
                <w:szCs w:val="22"/>
              </w:rPr>
              <w:t xml:space="preserve"> - </w:t>
            </w:r>
            <w:r w:rsidRPr="00EC18AD">
              <w:rPr>
                <w:rFonts w:asciiTheme="minorHAnsi" w:hAnsiTheme="minorHAnsi" w:cstheme="minorHAnsi"/>
                <w:sz w:val="22"/>
                <w:szCs w:val="22"/>
              </w:rPr>
              <w:t>TO01322502</w:t>
            </w:r>
          </w:p>
          <w:p w14:paraId="00C1A4F0" w14:textId="29977FE0" w:rsidR="005739D0" w:rsidRPr="00EC18AD" w:rsidRDefault="005739D0" w:rsidP="0093129B">
            <w:pPr>
              <w:jc w:val="both"/>
              <w:rPr>
                <w:rFonts w:asciiTheme="minorHAnsi" w:hAnsiTheme="minorHAnsi" w:cstheme="minorHAnsi"/>
                <w:sz w:val="22"/>
                <w:szCs w:val="22"/>
              </w:rPr>
            </w:pPr>
            <w:r w:rsidRPr="00EC18AD">
              <w:rPr>
                <w:rFonts w:asciiTheme="minorHAnsi" w:hAnsiTheme="minorHAnsi" w:cstheme="minorHAnsi"/>
                <w:sz w:val="22"/>
                <w:szCs w:val="22"/>
              </w:rPr>
              <w:t>Comprende: *</w:t>
            </w:r>
            <w:r w:rsidRPr="00EC18AD">
              <w:rPr>
                <w:rFonts w:asciiTheme="minorHAnsi" w:hAnsiTheme="minorHAnsi" w:cstheme="minorHAnsi"/>
                <w:sz w:val="22"/>
                <w:szCs w:val="22"/>
              </w:rPr>
              <w:t>Premio Domus In/Arch</w:t>
            </w:r>
          </w:p>
          <w:p w14:paraId="72CE9A60" w14:textId="6CC3A9D3" w:rsidR="005739D0" w:rsidRPr="00EC18AD" w:rsidRDefault="005739D0" w:rsidP="0093129B">
            <w:pPr>
              <w:jc w:val="both"/>
              <w:rPr>
                <w:rFonts w:asciiTheme="minorHAnsi" w:hAnsiTheme="minorHAnsi" w:cstheme="minorHAnsi"/>
                <w:sz w:val="22"/>
                <w:szCs w:val="22"/>
              </w:rPr>
            </w:pPr>
            <w:r w:rsidRPr="00EC18AD">
              <w:rPr>
                <w:rFonts w:asciiTheme="minorHAnsi" w:hAnsiTheme="minorHAnsi" w:cstheme="minorHAnsi"/>
                <w:sz w:val="22"/>
                <w:szCs w:val="22"/>
              </w:rPr>
              <w:t>Supplemento a: *Domus</w:t>
            </w:r>
          </w:p>
          <w:p w14:paraId="62B5EB5C" w14:textId="77777777" w:rsidR="005739D0" w:rsidRPr="00EC18AD" w:rsidRDefault="005739D0" w:rsidP="0093129B">
            <w:pPr>
              <w:jc w:val="both"/>
              <w:rPr>
                <w:rFonts w:asciiTheme="minorHAnsi" w:hAnsiTheme="minorHAnsi" w:cstheme="minorHAnsi"/>
                <w:sz w:val="22"/>
                <w:szCs w:val="22"/>
              </w:rPr>
            </w:pPr>
          </w:p>
          <w:p w14:paraId="2A5634B9" w14:textId="43AD2B3F" w:rsidR="00FF13D7" w:rsidRPr="00EC18AD" w:rsidRDefault="00652834" w:rsidP="0093129B">
            <w:pPr>
              <w:pStyle w:val="Testonormale1"/>
              <w:tabs>
                <w:tab w:val="right" w:pos="6480"/>
              </w:tabs>
              <w:jc w:val="both"/>
              <w:rPr>
                <w:rFonts w:asciiTheme="minorHAnsi" w:hAnsiTheme="minorHAnsi" w:cstheme="minorHAnsi"/>
                <w:bCs/>
                <w:sz w:val="22"/>
                <w:szCs w:val="22"/>
              </w:rPr>
            </w:pPr>
            <w:r w:rsidRPr="00EC18AD">
              <w:rPr>
                <w:rFonts w:asciiTheme="minorHAnsi" w:hAnsiTheme="minorHAnsi" w:cstheme="minorHAnsi"/>
                <w:noProof/>
                <w:sz w:val="22"/>
                <w:szCs w:val="22"/>
              </w:rPr>
              <w:drawing>
                <wp:inline distT="0" distB="0" distL="0" distR="0" wp14:anchorId="6A0D90B6" wp14:editId="2E2EA2D3">
                  <wp:extent cx="3794400" cy="1800000"/>
                  <wp:effectExtent l="0" t="0" r="0" b="0"/>
                  <wp:docPr id="291173373" name="Immagine 2" descr="Cd Rom Annata DOMUS 1999 rivista - Editoriale Domus 2000 Pc - Foto 1 d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 Rom Annata DOMUS 1999 rivista - Editoriale Domus 2000 Pc - Foto 1 di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94400" cy="1800000"/>
                          </a:xfrm>
                          <a:prstGeom prst="rect">
                            <a:avLst/>
                          </a:prstGeom>
                          <a:noFill/>
                          <a:ln>
                            <a:noFill/>
                          </a:ln>
                        </pic:spPr>
                      </pic:pic>
                    </a:graphicData>
                  </a:graphic>
                </wp:inline>
              </w:drawing>
            </w:r>
            <w:r w:rsidRPr="00EC18AD">
              <w:rPr>
                <w:rFonts w:asciiTheme="minorHAnsi" w:hAnsiTheme="minorHAnsi" w:cstheme="minorHAnsi"/>
                <w:bCs/>
                <w:noProof/>
                <w:sz w:val="22"/>
                <w:szCs w:val="22"/>
              </w:rPr>
              <w:drawing>
                <wp:inline distT="0" distB="0" distL="0" distR="0" wp14:anchorId="5527370A" wp14:editId="2200E0F0">
                  <wp:extent cx="1990800" cy="1800000"/>
                  <wp:effectExtent l="0" t="0" r="0" b="0"/>
                  <wp:docPr id="12112414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90800" cy="1800000"/>
                          </a:xfrm>
                          <a:prstGeom prst="rect">
                            <a:avLst/>
                          </a:prstGeom>
                          <a:noFill/>
                        </pic:spPr>
                      </pic:pic>
                    </a:graphicData>
                  </a:graphic>
                </wp:inline>
              </w:drawing>
            </w:r>
          </w:p>
          <w:p w14:paraId="0F0649FC" w14:textId="5EF7A824" w:rsidR="00652834" w:rsidRPr="00EC18AD" w:rsidRDefault="00652834" w:rsidP="0093129B">
            <w:pPr>
              <w:pStyle w:val="Testonormale1"/>
              <w:tabs>
                <w:tab w:val="right" w:pos="6480"/>
              </w:tabs>
              <w:jc w:val="both"/>
              <w:rPr>
                <w:rFonts w:asciiTheme="minorHAnsi" w:hAnsiTheme="minorHAnsi" w:cstheme="minorHAnsi"/>
                <w:bCs/>
                <w:sz w:val="22"/>
                <w:szCs w:val="22"/>
              </w:rPr>
            </w:pPr>
            <w:r w:rsidRPr="00EC18AD">
              <w:rPr>
                <w:rFonts w:asciiTheme="minorHAnsi" w:hAnsiTheme="minorHAnsi" w:cstheme="minorHAnsi"/>
                <w:bCs/>
                <w:sz w:val="22"/>
                <w:szCs w:val="22"/>
              </w:rPr>
              <w:t>*</w:t>
            </w:r>
            <w:r w:rsidRPr="00EC18AD">
              <w:rPr>
                <w:rFonts w:asciiTheme="minorHAnsi" w:hAnsiTheme="minorHAnsi" w:cstheme="minorHAnsi"/>
                <w:b/>
                <w:sz w:val="22"/>
                <w:szCs w:val="22"/>
              </w:rPr>
              <w:t>Domus</w:t>
            </w:r>
            <w:r w:rsidRPr="00EC18AD">
              <w:rPr>
                <w:rFonts w:asciiTheme="minorHAnsi" w:hAnsiTheme="minorHAnsi" w:cstheme="minorHAnsi"/>
                <w:b/>
                <w:sz w:val="22"/>
                <w:szCs w:val="22"/>
              </w:rPr>
              <w:t xml:space="preserve">. </w:t>
            </w:r>
            <w:r w:rsidRPr="00EC18AD">
              <w:rPr>
                <w:rFonts w:asciiTheme="minorHAnsi" w:hAnsiTheme="minorHAnsi" w:cstheme="minorHAnsi"/>
                <w:b/>
                <w:sz w:val="22"/>
                <w:szCs w:val="22"/>
              </w:rPr>
              <w:t>Annata</w:t>
            </w:r>
            <w:r w:rsidRPr="00EC18AD">
              <w:rPr>
                <w:rFonts w:asciiTheme="minorHAnsi" w:hAnsiTheme="minorHAnsi" w:cstheme="minorHAnsi"/>
                <w:bCs/>
                <w:sz w:val="22"/>
                <w:szCs w:val="22"/>
              </w:rPr>
              <w:t xml:space="preserve"> </w:t>
            </w:r>
            <w:r w:rsidRPr="00EC18AD">
              <w:rPr>
                <w:rFonts w:asciiTheme="minorHAnsi" w:hAnsiTheme="minorHAnsi" w:cstheme="minorHAnsi"/>
                <w:bCs/>
                <w:sz w:val="22"/>
                <w:szCs w:val="22"/>
              </w:rPr>
              <w:t>…</w:t>
            </w:r>
            <w:r w:rsidRPr="00EC18AD">
              <w:rPr>
                <w:rFonts w:asciiTheme="minorHAnsi" w:hAnsiTheme="minorHAnsi" w:cstheme="minorHAnsi"/>
                <w:bCs/>
                <w:sz w:val="22"/>
                <w:szCs w:val="22"/>
              </w:rPr>
              <w:t xml:space="preserve"> - </w:t>
            </w:r>
            <w:r w:rsidRPr="00EC18AD">
              <w:rPr>
                <w:rFonts w:asciiTheme="minorHAnsi" w:hAnsiTheme="minorHAnsi" w:cstheme="minorHAnsi"/>
                <w:bCs/>
                <w:sz w:val="22"/>
                <w:szCs w:val="22"/>
              </w:rPr>
              <w:t xml:space="preserve">1998-2006. - </w:t>
            </w:r>
            <w:r w:rsidRPr="00EC18AD">
              <w:rPr>
                <w:rFonts w:asciiTheme="minorHAnsi" w:hAnsiTheme="minorHAnsi" w:cstheme="minorHAnsi"/>
                <w:bCs/>
                <w:sz w:val="22"/>
                <w:szCs w:val="22"/>
              </w:rPr>
              <w:t>Milano : Editoriale Domus</w:t>
            </w:r>
            <w:r w:rsidRPr="00EC18AD">
              <w:rPr>
                <w:rFonts w:asciiTheme="minorHAnsi" w:hAnsiTheme="minorHAnsi" w:cstheme="minorHAnsi"/>
                <w:bCs/>
                <w:sz w:val="22"/>
                <w:szCs w:val="22"/>
              </w:rPr>
              <w:t>, [1999?-2007?]</w:t>
            </w:r>
            <w:r w:rsidRPr="00EC18AD">
              <w:rPr>
                <w:rFonts w:asciiTheme="minorHAnsi" w:hAnsiTheme="minorHAnsi" w:cstheme="minorHAnsi"/>
                <w:bCs/>
                <w:sz w:val="22"/>
                <w:szCs w:val="22"/>
              </w:rPr>
              <w:t xml:space="preserve">. - </w:t>
            </w:r>
            <w:r w:rsidRPr="00EC18AD">
              <w:rPr>
                <w:rFonts w:asciiTheme="minorHAnsi" w:hAnsiTheme="minorHAnsi" w:cstheme="minorHAnsi"/>
                <w:bCs/>
                <w:sz w:val="22"/>
                <w:szCs w:val="22"/>
              </w:rPr>
              <w:t>9</w:t>
            </w:r>
            <w:r w:rsidRPr="00EC18AD">
              <w:rPr>
                <w:rFonts w:asciiTheme="minorHAnsi" w:hAnsiTheme="minorHAnsi" w:cstheme="minorHAnsi"/>
                <w:bCs/>
                <w:sz w:val="22"/>
                <w:szCs w:val="22"/>
              </w:rPr>
              <w:t xml:space="preserve"> CD ROM ; 12 cm. </w:t>
            </w:r>
            <w:r w:rsidRPr="00EC18AD">
              <w:rPr>
                <w:rFonts w:asciiTheme="minorHAnsi" w:hAnsiTheme="minorHAnsi" w:cstheme="minorHAnsi"/>
                <w:bCs/>
                <w:sz w:val="22"/>
                <w:szCs w:val="22"/>
              </w:rPr>
              <w:t xml:space="preserve">((Annuale. - </w:t>
            </w:r>
            <w:r w:rsidRPr="00EC18AD">
              <w:rPr>
                <w:rFonts w:asciiTheme="minorHAnsi" w:hAnsiTheme="minorHAnsi" w:cstheme="minorHAnsi"/>
                <w:bCs/>
                <w:sz w:val="22"/>
                <w:szCs w:val="22"/>
              </w:rPr>
              <w:t>Raccolta digitale in formato pdf di tutti i fascicoli della rivista pubblicati nel</w:t>
            </w:r>
            <w:r w:rsidRPr="00EC18AD">
              <w:rPr>
                <w:rFonts w:asciiTheme="minorHAnsi" w:hAnsiTheme="minorHAnsi" w:cstheme="minorHAnsi"/>
                <w:bCs/>
                <w:sz w:val="22"/>
                <w:szCs w:val="22"/>
              </w:rPr>
              <w:t>l’anno</w:t>
            </w:r>
            <w:r w:rsidRPr="00EC18AD">
              <w:rPr>
                <w:rFonts w:asciiTheme="minorHAnsi" w:hAnsiTheme="minorHAnsi" w:cstheme="minorHAnsi"/>
                <w:bCs/>
                <w:sz w:val="22"/>
                <w:szCs w:val="22"/>
              </w:rPr>
              <w:t>. - Requisiti minimi di sistema : Pentium, Microsoft Windows 98, Millennium, NT 4.0, 2000 o XP, 128 MB RAM, lettore CD 4x, monitor a migliaia di colori, Acrobat Reader 6.</w:t>
            </w:r>
            <w:r w:rsidRPr="00EC18AD">
              <w:rPr>
                <w:rFonts w:asciiTheme="minorHAnsi" w:hAnsiTheme="minorHAnsi" w:cstheme="minorHAnsi"/>
                <w:bCs/>
                <w:sz w:val="22"/>
                <w:szCs w:val="22"/>
              </w:rPr>
              <w:t xml:space="preserve"> - </w:t>
            </w:r>
            <w:r w:rsidRPr="00EC18AD">
              <w:rPr>
                <w:rFonts w:asciiTheme="minorHAnsi" w:hAnsiTheme="minorHAnsi" w:cstheme="minorHAnsi"/>
                <w:bCs/>
                <w:sz w:val="22"/>
                <w:szCs w:val="22"/>
              </w:rPr>
              <w:t>VEA0111515</w:t>
            </w:r>
          </w:p>
          <w:p w14:paraId="554C0396" w14:textId="77777777" w:rsidR="00652834" w:rsidRPr="00EC18AD" w:rsidRDefault="00652834" w:rsidP="0093129B">
            <w:pPr>
              <w:pStyle w:val="Testonormale1"/>
              <w:tabs>
                <w:tab w:val="right" w:pos="6480"/>
              </w:tabs>
              <w:jc w:val="both"/>
              <w:rPr>
                <w:rFonts w:asciiTheme="minorHAnsi" w:hAnsiTheme="minorHAnsi" w:cstheme="minorHAnsi"/>
                <w:bCs/>
                <w:sz w:val="22"/>
                <w:szCs w:val="22"/>
              </w:rPr>
            </w:pPr>
          </w:p>
          <w:p w14:paraId="48315E18" w14:textId="77777777" w:rsidR="00FF13D7" w:rsidRPr="00EC18AD" w:rsidRDefault="00FF13D7" w:rsidP="0093129B">
            <w:pPr>
              <w:pStyle w:val="Testonormale1"/>
              <w:tabs>
                <w:tab w:val="right" w:pos="6480"/>
              </w:tabs>
              <w:jc w:val="both"/>
              <w:rPr>
                <w:rFonts w:asciiTheme="minorHAnsi" w:hAnsiTheme="minorHAnsi" w:cstheme="minorHAnsi"/>
                <w:sz w:val="22"/>
                <w:szCs w:val="22"/>
              </w:rPr>
            </w:pPr>
            <w:r w:rsidRPr="00EC18AD">
              <w:rPr>
                <w:rFonts w:asciiTheme="minorHAnsi" w:hAnsiTheme="minorHAnsi" w:cstheme="minorHAnsi"/>
                <w:b/>
                <w:sz w:val="22"/>
                <w:szCs w:val="22"/>
              </w:rPr>
              <w:t xml:space="preserve">*Intervista a = Interview with. </w:t>
            </w:r>
            <w:r w:rsidRPr="00EC18AD">
              <w:rPr>
                <w:rFonts w:asciiTheme="minorHAnsi" w:hAnsiTheme="minorHAnsi" w:cstheme="minorHAnsi"/>
                <w:sz w:val="22"/>
                <w:szCs w:val="22"/>
              </w:rPr>
              <w:t xml:space="preserve">-     -25 (2006). - Rozzano (Mi) : Domus, </w:t>
            </w:r>
            <w:smartTag w:uri="urn:schemas-microsoft-com:office:smarttags" w:element="phone">
              <w:smartTagPr>
                <w:attr w:uri="urn:schemas-microsoft-com:office:office" w:name="ls" w:val="trans"/>
              </w:smartTagPr>
              <w:r w:rsidRPr="00EC18AD">
                <w:rPr>
                  <w:rFonts w:asciiTheme="minorHAnsi" w:hAnsiTheme="minorHAnsi" w:cstheme="minorHAnsi"/>
                  <w:sz w:val="22"/>
                  <w:szCs w:val="22"/>
                </w:rPr>
                <w:t>2004-2006</w:t>
              </w:r>
            </w:smartTag>
            <w:r w:rsidRPr="00EC18AD">
              <w:rPr>
                <w:rFonts w:asciiTheme="minorHAnsi" w:hAnsiTheme="minorHAnsi" w:cstheme="minorHAnsi"/>
                <w:sz w:val="22"/>
                <w:szCs w:val="22"/>
              </w:rPr>
              <w:t xml:space="preserve">. - volumi ; </w:t>
            </w:r>
            <w:smartTag w:uri="urn:schemas-microsoft-com:office:smarttags" w:element="metricconverter">
              <w:smartTagPr>
                <w:attr w:name="ProductID" w:val="24 cm"/>
              </w:smartTagPr>
              <w:r w:rsidRPr="00EC18AD">
                <w:rPr>
                  <w:rFonts w:asciiTheme="minorHAnsi" w:hAnsiTheme="minorHAnsi" w:cstheme="minorHAnsi"/>
                  <w:sz w:val="22"/>
                  <w:szCs w:val="22"/>
                </w:rPr>
                <w:t>24 cm</w:t>
              </w:r>
            </w:smartTag>
            <w:r w:rsidRPr="00EC18AD">
              <w:rPr>
                <w:rFonts w:asciiTheme="minorHAnsi" w:hAnsiTheme="minorHAnsi" w:cstheme="minorHAnsi"/>
                <w:sz w:val="22"/>
                <w:szCs w:val="22"/>
              </w:rPr>
              <w:t>. ((Mensile. - Supplemento a: Domus. - Descrizione basata su: 12 (2005). - BVE0544396</w:t>
            </w:r>
          </w:p>
          <w:p w14:paraId="4829F09B" w14:textId="77777777" w:rsidR="00D77ECD" w:rsidRPr="00EC18AD" w:rsidRDefault="00D77ECD" w:rsidP="00D77ECD">
            <w:pPr>
              <w:jc w:val="both"/>
              <w:rPr>
                <w:rFonts w:asciiTheme="minorHAnsi" w:hAnsiTheme="minorHAnsi" w:cstheme="minorHAnsi"/>
                <w:sz w:val="22"/>
                <w:szCs w:val="22"/>
              </w:rPr>
            </w:pPr>
            <w:r w:rsidRPr="00EC18AD">
              <w:rPr>
                <w:rFonts w:asciiTheme="minorHAnsi" w:hAnsiTheme="minorHAnsi" w:cstheme="minorHAnsi"/>
                <w:sz w:val="22"/>
                <w:szCs w:val="22"/>
              </w:rPr>
              <w:t>Supplemento a: *Domus</w:t>
            </w:r>
          </w:p>
          <w:p w14:paraId="28F3A419" w14:textId="77777777" w:rsidR="00FF13D7" w:rsidRPr="00EC18AD" w:rsidRDefault="00FF13D7" w:rsidP="0093129B">
            <w:pPr>
              <w:pStyle w:val="Testonormale1"/>
              <w:tabs>
                <w:tab w:val="right" w:pos="6480"/>
              </w:tabs>
              <w:jc w:val="both"/>
              <w:rPr>
                <w:rFonts w:asciiTheme="minorHAnsi" w:hAnsiTheme="minorHAnsi" w:cstheme="minorHAnsi"/>
                <w:sz w:val="22"/>
                <w:szCs w:val="22"/>
              </w:rPr>
            </w:pPr>
            <w:r w:rsidRPr="00EC18AD">
              <w:rPr>
                <w:rFonts w:asciiTheme="minorHAnsi" w:hAnsiTheme="minorHAnsi" w:cstheme="minorHAnsi"/>
                <w:sz w:val="22"/>
                <w:szCs w:val="22"/>
              </w:rPr>
              <w:lastRenderedPageBreak/>
              <w:t>Soggetto: Architetti – Periodici</w:t>
            </w:r>
          </w:p>
          <w:p w14:paraId="25EB23B5" w14:textId="77777777" w:rsidR="00FF13D7" w:rsidRPr="00EC18AD" w:rsidRDefault="00FF13D7" w:rsidP="0093129B">
            <w:pPr>
              <w:pStyle w:val="Testonormale1"/>
              <w:tabs>
                <w:tab w:val="right" w:pos="6480"/>
              </w:tabs>
              <w:jc w:val="both"/>
              <w:rPr>
                <w:rFonts w:asciiTheme="minorHAnsi" w:hAnsiTheme="minorHAnsi" w:cstheme="minorHAnsi"/>
                <w:sz w:val="22"/>
                <w:szCs w:val="22"/>
              </w:rPr>
            </w:pPr>
            <w:r w:rsidRPr="00EC18AD">
              <w:rPr>
                <w:rFonts w:asciiTheme="minorHAnsi" w:hAnsiTheme="minorHAnsi" w:cstheme="minorHAnsi"/>
                <w:sz w:val="22"/>
                <w:szCs w:val="22"/>
              </w:rPr>
              <w:t>Classe: D720.23</w:t>
            </w:r>
          </w:p>
          <w:p w14:paraId="394647E3" w14:textId="77777777" w:rsidR="00EC18AD" w:rsidRPr="00EC18AD" w:rsidRDefault="00EC18AD" w:rsidP="0093129B">
            <w:pPr>
              <w:pStyle w:val="Testonormale1"/>
              <w:tabs>
                <w:tab w:val="right" w:pos="6480"/>
              </w:tabs>
              <w:jc w:val="both"/>
              <w:rPr>
                <w:rFonts w:asciiTheme="minorHAnsi" w:hAnsiTheme="minorHAnsi" w:cstheme="minorHAnsi"/>
                <w:sz w:val="22"/>
                <w:szCs w:val="22"/>
              </w:rPr>
            </w:pPr>
          </w:p>
          <w:p w14:paraId="2159C002" w14:textId="686932C6" w:rsidR="005739D0" w:rsidRPr="00EC18AD" w:rsidRDefault="00EC18AD" w:rsidP="00EC18AD">
            <w:pPr>
              <w:pStyle w:val="Testonormale1"/>
              <w:tabs>
                <w:tab w:val="right" w:pos="6480"/>
              </w:tabs>
              <w:jc w:val="center"/>
              <w:rPr>
                <w:rFonts w:asciiTheme="minorHAnsi" w:hAnsiTheme="minorHAnsi" w:cstheme="minorHAnsi"/>
                <w:sz w:val="22"/>
                <w:szCs w:val="22"/>
              </w:rPr>
            </w:pPr>
            <w:r w:rsidRPr="00EC18AD">
              <w:rPr>
                <w:rFonts w:asciiTheme="minorHAnsi" w:hAnsiTheme="minorHAnsi" w:cstheme="minorHAnsi"/>
                <w:noProof/>
                <w:sz w:val="22"/>
                <w:szCs w:val="22"/>
              </w:rPr>
              <w:drawing>
                <wp:inline distT="0" distB="0" distL="0" distR="0" wp14:anchorId="0FD776EF" wp14:editId="1E96F8C0">
                  <wp:extent cx="1900800" cy="2520000"/>
                  <wp:effectExtent l="0" t="0" r="4445" b="0"/>
                  <wp:docPr id="644293444"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00800" cy="2520000"/>
                          </a:xfrm>
                          <a:prstGeom prst="rect">
                            <a:avLst/>
                          </a:prstGeom>
                          <a:noFill/>
                        </pic:spPr>
                      </pic:pic>
                    </a:graphicData>
                  </a:graphic>
                </wp:inline>
              </w:drawing>
            </w:r>
            <w:r w:rsidRPr="00EC18AD">
              <w:rPr>
                <w:rFonts w:asciiTheme="minorHAnsi" w:hAnsiTheme="minorHAnsi" w:cstheme="minorHAnsi"/>
                <w:noProof/>
                <w:sz w:val="22"/>
                <w:szCs w:val="22"/>
              </w:rPr>
              <w:drawing>
                <wp:inline distT="0" distB="0" distL="0" distR="0" wp14:anchorId="1DBEA3DA" wp14:editId="4EB205D7">
                  <wp:extent cx="1900800" cy="2520000"/>
                  <wp:effectExtent l="0" t="0" r="4445" b="0"/>
                  <wp:docPr id="1596937126"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00800" cy="2520000"/>
                          </a:xfrm>
                          <a:prstGeom prst="rect">
                            <a:avLst/>
                          </a:prstGeom>
                          <a:noFill/>
                        </pic:spPr>
                      </pic:pic>
                    </a:graphicData>
                  </a:graphic>
                </wp:inline>
              </w:drawing>
            </w:r>
          </w:p>
          <w:p w14:paraId="39F0CA5D" w14:textId="51168F2F" w:rsidR="00702EE3" w:rsidRPr="00EC18AD" w:rsidRDefault="00702EE3" w:rsidP="0093129B">
            <w:pPr>
              <w:pStyle w:val="Testonormale1"/>
              <w:tabs>
                <w:tab w:val="right" w:pos="6480"/>
              </w:tabs>
              <w:jc w:val="both"/>
              <w:rPr>
                <w:rFonts w:asciiTheme="minorHAnsi" w:hAnsiTheme="minorHAnsi" w:cstheme="minorHAnsi"/>
                <w:sz w:val="22"/>
                <w:szCs w:val="22"/>
              </w:rPr>
            </w:pPr>
            <w:r w:rsidRPr="00EC18AD">
              <w:rPr>
                <w:rFonts w:asciiTheme="minorHAnsi" w:hAnsiTheme="minorHAnsi" w:cstheme="minorHAnsi"/>
                <w:sz w:val="22"/>
                <w:szCs w:val="22"/>
              </w:rPr>
              <w:t>*</w:t>
            </w:r>
            <w:r w:rsidRPr="00EC18AD">
              <w:rPr>
                <w:rFonts w:asciiTheme="minorHAnsi" w:hAnsiTheme="minorHAnsi" w:cstheme="minorHAnsi"/>
                <w:b/>
                <w:bCs/>
                <w:sz w:val="22"/>
                <w:szCs w:val="22"/>
              </w:rPr>
              <w:t>Domus. The smart city</w:t>
            </w:r>
            <w:r w:rsidRPr="00EC18AD">
              <w:rPr>
                <w:rFonts w:asciiTheme="minorHAnsi" w:hAnsiTheme="minorHAnsi" w:cstheme="minorHAnsi"/>
                <w:sz w:val="22"/>
                <w:szCs w:val="22"/>
              </w:rPr>
              <w:t xml:space="preserve">. - </w:t>
            </w:r>
            <w:r w:rsidRPr="00EC18AD">
              <w:rPr>
                <w:rFonts w:asciiTheme="minorHAnsi" w:hAnsiTheme="minorHAnsi" w:cstheme="minorHAnsi"/>
                <w:sz w:val="22"/>
                <w:szCs w:val="22"/>
              </w:rPr>
              <w:t>N</w:t>
            </w:r>
            <w:r w:rsidRPr="00EC18AD">
              <w:rPr>
                <w:rFonts w:asciiTheme="minorHAnsi" w:hAnsiTheme="minorHAnsi" w:cstheme="minorHAnsi"/>
                <w:sz w:val="22"/>
                <w:szCs w:val="22"/>
              </w:rPr>
              <w:t>ovembre 2014</w:t>
            </w:r>
            <w:r w:rsidRPr="00EC18AD">
              <w:rPr>
                <w:rFonts w:asciiTheme="minorHAnsi" w:hAnsiTheme="minorHAnsi" w:cstheme="minorHAnsi"/>
                <w:sz w:val="22"/>
                <w:szCs w:val="22"/>
              </w:rPr>
              <w:t xml:space="preserve">-novembre 2015. - </w:t>
            </w:r>
            <w:r w:rsidRPr="00EC18AD">
              <w:rPr>
                <w:rFonts w:asciiTheme="minorHAnsi" w:hAnsiTheme="minorHAnsi" w:cstheme="minorHAnsi"/>
                <w:sz w:val="22"/>
                <w:szCs w:val="22"/>
              </w:rPr>
              <w:t>Rozzano : Domus</w:t>
            </w:r>
            <w:r w:rsidRPr="00EC18AD">
              <w:rPr>
                <w:rFonts w:asciiTheme="minorHAnsi" w:hAnsiTheme="minorHAnsi" w:cstheme="minorHAnsi"/>
                <w:sz w:val="22"/>
                <w:szCs w:val="22"/>
              </w:rPr>
              <w:t>, 2014-2015</w:t>
            </w:r>
            <w:r w:rsidRPr="00EC18AD">
              <w:rPr>
                <w:rFonts w:asciiTheme="minorHAnsi" w:hAnsiTheme="minorHAnsi" w:cstheme="minorHAnsi"/>
                <w:sz w:val="22"/>
                <w:szCs w:val="22"/>
              </w:rPr>
              <w:t xml:space="preserve">. </w:t>
            </w:r>
            <w:r w:rsidRPr="00EC18AD">
              <w:rPr>
                <w:rFonts w:asciiTheme="minorHAnsi" w:hAnsiTheme="minorHAnsi" w:cstheme="minorHAnsi"/>
                <w:sz w:val="22"/>
                <w:szCs w:val="22"/>
              </w:rPr>
              <w:t>–</w:t>
            </w:r>
            <w:r w:rsidRPr="00EC18AD">
              <w:rPr>
                <w:rFonts w:asciiTheme="minorHAnsi" w:hAnsiTheme="minorHAnsi" w:cstheme="minorHAnsi"/>
                <w:sz w:val="22"/>
                <w:szCs w:val="22"/>
              </w:rPr>
              <w:t xml:space="preserve"> </w:t>
            </w:r>
            <w:r w:rsidRPr="00EC18AD">
              <w:rPr>
                <w:rFonts w:asciiTheme="minorHAnsi" w:hAnsiTheme="minorHAnsi" w:cstheme="minorHAnsi"/>
                <w:sz w:val="22"/>
                <w:szCs w:val="22"/>
              </w:rPr>
              <w:t xml:space="preserve">2 </w:t>
            </w:r>
            <w:r w:rsidRPr="00EC18AD">
              <w:rPr>
                <w:rFonts w:asciiTheme="minorHAnsi" w:hAnsiTheme="minorHAnsi" w:cstheme="minorHAnsi"/>
                <w:sz w:val="22"/>
                <w:szCs w:val="22"/>
              </w:rPr>
              <w:t xml:space="preserve">volumi : ill. ; 33 cm. </w:t>
            </w:r>
            <w:r w:rsidRPr="00EC18AD">
              <w:rPr>
                <w:rFonts w:asciiTheme="minorHAnsi" w:hAnsiTheme="minorHAnsi" w:cstheme="minorHAnsi"/>
                <w:sz w:val="22"/>
                <w:szCs w:val="22"/>
              </w:rPr>
              <w:t>((Annuale</w:t>
            </w:r>
            <w:r w:rsidRPr="00EC18AD">
              <w:rPr>
                <w:rFonts w:asciiTheme="minorHAnsi" w:hAnsiTheme="minorHAnsi" w:cstheme="minorHAnsi"/>
                <w:sz w:val="22"/>
                <w:szCs w:val="22"/>
              </w:rPr>
              <w:t>. - In inglese e italiano. - CFI0922762</w:t>
            </w:r>
          </w:p>
          <w:p w14:paraId="7CFFDE73" w14:textId="77777777" w:rsidR="00702EE3" w:rsidRPr="00EC18AD" w:rsidRDefault="00702EE3" w:rsidP="0093129B">
            <w:pPr>
              <w:jc w:val="both"/>
              <w:rPr>
                <w:rFonts w:asciiTheme="minorHAnsi" w:hAnsiTheme="minorHAnsi" w:cstheme="minorHAnsi"/>
                <w:sz w:val="22"/>
                <w:szCs w:val="22"/>
              </w:rPr>
            </w:pPr>
          </w:p>
          <w:p w14:paraId="5857B5FF" w14:textId="77777777" w:rsidR="00FF13D7" w:rsidRPr="00EC18AD" w:rsidRDefault="00FF13D7" w:rsidP="0093129B">
            <w:pPr>
              <w:jc w:val="both"/>
              <w:rPr>
                <w:rFonts w:asciiTheme="minorHAnsi" w:hAnsiTheme="minorHAnsi" w:cstheme="minorHAnsi"/>
                <w:b/>
                <w:color w:val="C00000"/>
                <w:sz w:val="44"/>
                <w:szCs w:val="44"/>
              </w:rPr>
            </w:pPr>
            <w:r w:rsidRPr="00EC18AD">
              <w:rPr>
                <w:rFonts w:asciiTheme="minorHAnsi" w:hAnsiTheme="minorHAnsi" w:cstheme="minorHAnsi"/>
                <w:b/>
                <w:color w:val="C00000"/>
                <w:sz w:val="44"/>
                <w:szCs w:val="44"/>
              </w:rPr>
              <w:t>Informazioni storico bibliografiche</w:t>
            </w:r>
          </w:p>
          <w:p w14:paraId="49A97A6A" w14:textId="29B52434" w:rsidR="00FF13D7" w:rsidRPr="00EC18AD" w:rsidRDefault="00FF13D7" w:rsidP="0093129B">
            <w:pPr>
              <w:jc w:val="both"/>
              <w:rPr>
                <w:rFonts w:asciiTheme="minorHAnsi" w:hAnsiTheme="minorHAnsi" w:cstheme="minorHAnsi"/>
                <w:sz w:val="22"/>
                <w:szCs w:val="22"/>
              </w:rPr>
            </w:pPr>
            <w:r w:rsidRPr="00EC18AD">
              <w:rPr>
                <w:rFonts w:asciiTheme="minorHAnsi" w:hAnsiTheme="minorHAnsi" w:cstheme="minorHAnsi"/>
                <w:b/>
                <w:bCs/>
                <w:i/>
                <w:iCs/>
                <w:sz w:val="22"/>
                <w:szCs w:val="22"/>
              </w:rPr>
              <w:t>Domus</w:t>
            </w:r>
            <w:r w:rsidRPr="00EC18AD">
              <w:rPr>
                <w:rFonts w:asciiTheme="minorHAnsi" w:hAnsiTheme="minorHAnsi" w:cstheme="minorHAnsi"/>
                <w:sz w:val="22"/>
                <w:szCs w:val="22"/>
              </w:rPr>
              <w:t xml:space="preserve"> è una </w:t>
            </w:r>
            <w:hyperlink r:id="rId24" w:tooltip="Rivista" w:history="1">
              <w:r w:rsidRPr="00EC18AD">
                <w:rPr>
                  <w:rStyle w:val="Collegamentoipertestuale"/>
                  <w:rFonts w:asciiTheme="minorHAnsi" w:hAnsiTheme="minorHAnsi" w:cstheme="minorHAnsi"/>
                  <w:color w:val="auto"/>
                  <w:sz w:val="22"/>
                  <w:szCs w:val="22"/>
                  <w:u w:val="none"/>
                </w:rPr>
                <w:t>rivista</w:t>
              </w:r>
            </w:hyperlink>
            <w:r w:rsidRPr="00EC18AD">
              <w:rPr>
                <w:rFonts w:asciiTheme="minorHAnsi" w:hAnsiTheme="minorHAnsi" w:cstheme="minorHAnsi"/>
                <w:sz w:val="22"/>
                <w:szCs w:val="22"/>
              </w:rPr>
              <w:t xml:space="preserve"> di </w:t>
            </w:r>
            <w:hyperlink r:id="rId25" w:tooltip="Architettura" w:history="1">
              <w:r w:rsidRPr="00EC18AD">
                <w:rPr>
                  <w:rStyle w:val="Collegamentoipertestuale"/>
                  <w:rFonts w:asciiTheme="minorHAnsi" w:hAnsiTheme="minorHAnsi" w:cstheme="minorHAnsi"/>
                  <w:color w:val="auto"/>
                  <w:sz w:val="22"/>
                  <w:szCs w:val="22"/>
                  <w:u w:val="none"/>
                </w:rPr>
                <w:t>architettura</w:t>
              </w:r>
            </w:hyperlink>
            <w:r w:rsidRPr="00EC18AD">
              <w:rPr>
                <w:rFonts w:asciiTheme="minorHAnsi" w:hAnsiTheme="minorHAnsi" w:cstheme="minorHAnsi"/>
                <w:sz w:val="22"/>
                <w:szCs w:val="22"/>
              </w:rPr>
              <w:t xml:space="preserve"> e </w:t>
            </w:r>
            <w:hyperlink r:id="rId26" w:tooltip="Disegno industriale" w:history="1">
              <w:r w:rsidRPr="00EC18AD">
                <w:rPr>
                  <w:rStyle w:val="Collegamentoipertestuale"/>
                  <w:rFonts w:asciiTheme="minorHAnsi" w:hAnsiTheme="minorHAnsi" w:cstheme="minorHAnsi"/>
                  <w:color w:val="auto"/>
                  <w:sz w:val="22"/>
                  <w:szCs w:val="22"/>
                  <w:u w:val="none"/>
                </w:rPr>
                <w:t>design</w:t>
              </w:r>
            </w:hyperlink>
            <w:r w:rsidRPr="00EC18AD">
              <w:rPr>
                <w:rFonts w:asciiTheme="minorHAnsi" w:hAnsiTheme="minorHAnsi" w:cstheme="minorHAnsi"/>
                <w:sz w:val="22"/>
                <w:szCs w:val="22"/>
              </w:rPr>
              <w:t>, fondata dall'</w:t>
            </w:r>
            <w:hyperlink r:id="rId27" w:tooltip="Architetto" w:history="1">
              <w:r w:rsidRPr="00EC18AD">
                <w:rPr>
                  <w:rStyle w:val="Collegamentoipertestuale"/>
                  <w:rFonts w:asciiTheme="minorHAnsi" w:hAnsiTheme="minorHAnsi" w:cstheme="minorHAnsi"/>
                  <w:color w:val="auto"/>
                  <w:sz w:val="22"/>
                  <w:szCs w:val="22"/>
                  <w:u w:val="none"/>
                </w:rPr>
                <w:t>architetto</w:t>
              </w:r>
            </w:hyperlink>
            <w:r w:rsidRPr="00EC18AD">
              <w:rPr>
                <w:rFonts w:asciiTheme="minorHAnsi" w:hAnsiTheme="minorHAnsi" w:cstheme="minorHAnsi"/>
                <w:sz w:val="22"/>
                <w:szCs w:val="22"/>
              </w:rPr>
              <w:t xml:space="preserve"> </w:t>
            </w:r>
            <w:hyperlink r:id="rId28" w:tooltip="Gio Ponti" w:history="1">
              <w:r w:rsidRPr="00EC18AD">
                <w:rPr>
                  <w:rStyle w:val="Collegamentoipertestuale"/>
                  <w:rFonts w:asciiTheme="minorHAnsi" w:hAnsiTheme="minorHAnsi" w:cstheme="minorHAnsi"/>
                  <w:color w:val="auto"/>
                  <w:sz w:val="22"/>
                  <w:szCs w:val="22"/>
                  <w:u w:val="none"/>
                </w:rPr>
                <w:t>Gio Ponti</w:t>
              </w:r>
            </w:hyperlink>
            <w:r w:rsidRPr="00EC18AD">
              <w:rPr>
                <w:rFonts w:asciiTheme="minorHAnsi" w:hAnsiTheme="minorHAnsi" w:cstheme="minorHAnsi"/>
                <w:sz w:val="22"/>
                <w:szCs w:val="22"/>
              </w:rPr>
              <w:t xml:space="preserve"> e dal </w:t>
            </w:r>
            <w:hyperlink r:id="rId29" w:history="1">
              <w:r w:rsidRPr="00EC18AD">
                <w:rPr>
                  <w:rStyle w:val="Collegamentoipertestuale"/>
                  <w:rFonts w:asciiTheme="minorHAnsi" w:hAnsiTheme="minorHAnsi" w:cstheme="minorHAnsi"/>
                  <w:color w:val="auto"/>
                  <w:sz w:val="22"/>
                  <w:szCs w:val="22"/>
                  <w:u w:val="none"/>
                </w:rPr>
                <w:t>padre barnabita</w:t>
              </w:r>
            </w:hyperlink>
            <w:r w:rsidRPr="00EC18AD">
              <w:rPr>
                <w:rFonts w:asciiTheme="minorHAnsi" w:hAnsiTheme="minorHAnsi" w:cstheme="minorHAnsi"/>
                <w:sz w:val="22"/>
                <w:szCs w:val="22"/>
              </w:rPr>
              <w:t xml:space="preserve"> </w:t>
            </w:r>
            <w:hyperlink r:id="rId30" w:tooltip="Giovanni Semeria" w:history="1">
              <w:r w:rsidRPr="00EC18AD">
                <w:rPr>
                  <w:rStyle w:val="Collegamentoipertestuale"/>
                  <w:rFonts w:asciiTheme="minorHAnsi" w:hAnsiTheme="minorHAnsi" w:cstheme="minorHAnsi"/>
                  <w:color w:val="auto"/>
                  <w:sz w:val="22"/>
                  <w:szCs w:val="22"/>
                  <w:u w:val="none"/>
                </w:rPr>
                <w:t>Giovanni Semeria</w:t>
              </w:r>
            </w:hyperlink>
            <w:r w:rsidRPr="00EC18AD">
              <w:rPr>
                <w:rFonts w:asciiTheme="minorHAnsi" w:hAnsiTheme="minorHAnsi" w:cstheme="minorHAnsi"/>
                <w:sz w:val="22"/>
                <w:szCs w:val="22"/>
              </w:rPr>
              <w:t xml:space="preserve"> nel </w:t>
            </w:r>
            <w:hyperlink r:id="rId31" w:tooltip="1928" w:history="1">
              <w:r w:rsidRPr="00EC18AD">
                <w:rPr>
                  <w:rStyle w:val="Collegamentoipertestuale"/>
                  <w:rFonts w:asciiTheme="minorHAnsi" w:hAnsiTheme="minorHAnsi" w:cstheme="minorHAnsi"/>
                  <w:color w:val="auto"/>
                  <w:sz w:val="22"/>
                  <w:szCs w:val="22"/>
                  <w:u w:val="none"/>
                </w:rPr>
                <w:t>1928</w:t>
              </w:r>
            </w:hyperlink>
            <w:r w:rsidRPr="00EC18AD">
              <w:rPr>
                <w:rFonts w:asciiTheme="minorHAnsi" w:hAnsiTheme="minorHAnsi" w:cstheme="minorHAnsi"/>
                <w:sz w:val="22"/>
                <w:szCs w:val="22"/>
              </w:rPr>
              <w:t xml:space="preserve">. Edita da </w:t>
            </w:r>
            <w:hyperlink r:id="rId32" w:tooltip="Editoriale Domus" w:history="1">
              <w:r w:rsidRPr="00EC18AD">
                <w:rPr>
                  <w:rStyle w:val="Collegamentoipertestuale"/>
                  <w:rFonts w:asciiTheme="minorHAnsi" w:hAnsiTheme="minorHAnsi" w:cstheme="minorHAnsi"/>
                  <w:color w:val="auto"/>
                  <w:sz w:val="22"/>
                  <w:szCs w:val="22"/>
                  <w:u w:val="none"/>
                </w:rPr>
                <w:t>Editoriale Domus</w:t>
              </w:r>
            </w:hyperlink>
            <w:r w:rsidRPr="00EC18AD">
              <w:rPr>
                <w:rFonts w:asciiTheme="minorHAnsi" w:hAnsiTheme="minorHAnsi" w:cstheme="minorHAnsi"/>
                <w:sz w:val="22"/>
                <w:szCs w:val="22"/>
              </w:rPr>
              <w:t xml:space="preserve"> ha cadenza mensile, 11 numeri all'anno.</w:t>
            </w:r>
            <w:r w:rsidR="0093129B" w:rsidRPr="00EC18AD">
              <w:rPr>
                <w:rFonts w:asciiTheme="minorHAnsi" w:hAnsiTheme="minorHAnsi" w:cstheme="minorHAnsi"/>
                <w:sz w:val="22"/>
                <w:szCs w:val="22"/>
              </w:rPr>
              <w:t xml:space="preserve"> </w:t>
            </w:r>
            <w:r w:rsidRPr="00EC18AD">
              <w:rPr>
                <w:rFonts w:asciiTheme="minorHAnsi" w:hAnsiTheme="minorHAnsi" w:cstheme="minorHAnsi"/>
                <w:sz w:val="22"/>
                <w:szCs w:val="22"/>
              </w:rPr>
              <w:t>Nata come organo divulgativo legato allo stile nella conduzione della casa e dell'arredamento, la rivista ha acquistato nel tempo, attraverso le varie direzioni, sfumature diverse verso l'architettura, le arti applicate, il disegno industriale, l'arte, l'urbanistica, la grafica editoriale e pubblicitaria, la comunicazione digitale, sempre in un'ottica internazionale.</w:t>
            </w:r>
            <w:r w:rsidR="0093129B" w:rsidRPr="00EC18AD">
              <w:rPr>
                <w:rFonts w:asciiTheme="minorHAnsi" w:hAnsiTheme="minorHAnsi" w:cstheme="minorHAnsi"/>
                <w:sz w:val="22"/>
                <w:szCs w:val="22"/>
              </w:rPr>
              <w:t xml:space="preserve"> </w:t>
            </w:r>
            <w:r w:rsidRPr="00EC18AD">
              <w:rPr>
                <w:rFonts w:asciiTheme="minorHAnsi" w:hAnsiTheme="minorHAnsi" w:cstheme="minorHAnsi"/>
                <w:sz w:val="22"/>
                <w:szCs w:val="22"/>
              </w:rPr>
              <w:t xml:space="preserve">Il primo numero della rivista uscì il 15 gennaio </w:t>
            </w:r>
            <w:hyperlink r:id="rId33" w:tooltip="1928" w:history="1">
              <w:r w:rsidRPr="00EC18AD">
                <w:rPr>
                  <w:rStyle w:val="Collegamentoipertestuale"/>
                  <w:rFonts w:asciiTheme="minorHAnsi" w:hAnsiTheme="minorHAnsi" w:cstheme="minorHAnsi"/>
                  <w:color w:val="auto"/>
                  <w:sz w:val="22"/>
                  <w:szCs w:val="22"/>
                  <w:u w:val="none"/>
                </w:rPr>
                <w:t>1928</w:t>
              </w:r>
            </w:hyperlink>
            <w:r w:rsidRPr="00EC18AD">
              <w:rPr>
                <w:rFonts w:asciiTheme="minorHAnsi" w:hAnsiTheme="minorHAnsi" w:cstheme="minorHAnsi"/>
                <w:sz w:val="22"/>
                <w:szCs w:val="22"/>
              </w:rPr>
              <w:t xml:space="preserve"> ed è sottotitolato </w:t>
            </w:r>
            <w:r w:rsidRPr="00EC18AD">
              <w:rPr>
                <w:rFonts w:asciiTheme="minorHAnsi" w:hAnsiTheme="minorHAnsi" w:cstheme="minorHAnsi"/>
                <w:i/>
                <w:iCs/>
                <w:sz w:val="22"/>
                <w:szCs w:val="22"/>
              </w:rPr>
              <w:t>Architettura e arredamento dell'abitazione moderna in città e in campagna</w:t>
            </w:r>
            <w:r w:rsidRPr="00EC18AD">
              <w:rPr>
                <w:rFonts w:asciiTheme="minorHAnsi" w:hAnsiTheme="minorHAnsi" w:cstheme="minorHAnsi"/>
                <w:sz w:val="22"/>
                <w:szCs w:val="22"/>
              </w:rPr>
              <w:t xml:space="preserve">. L'indirizzo era di rinnovare l'architettura, l'arredamento e le arti decorative italiane, senza trascurare argomenti cari al pubblico femminile dell'epoca, come l'arte della casa, il giardinaggio e la cucina. Negli editoriali Gio Ponti inquadra gli obiettivi della rivista e rivendica l'importanza dell'estetica e dello stile nel campo della produzione industriale. L'11 luglio 1929 la rivista è rilevata dal giovane (aveva 23 anni) editore marchigiano </w:t>
            </w:r>
            <w:hyperlink r:id="rId34" w:tooltip="Chierici regolari di San Paolo" w:history="1">
              <w:r w:rsidRPr="00EC18AD">
                <w:rPr>
                  <w:rStyle w:val="Collegamentoipertestuale"/>
                  <w:rFonts w:asciiTheme="minorHAnsi" w:hAnsiTheme="minorHAnsi" w:cstheme="minorHAnsi"/>
                  <w:color w:val="auto"/>
                  <w:sz w:val="22"/>
                  <w:szCs w:val="22"/>
                  <w:u w:val="none"/>
                </w:rPr>
                <w:t>Gianni Mazzocchi</w:t>
              </w:r>
            </w:hyperlink>
            <w:r w:rsidRPr="00EC18AD">
              <w:rPr>
                <w:rFonts w:asciiTheme="minorHAnsi" w:hAnsiTheme="minorHAnsi" w:cstheme="minorHAnsi"/>
                <w:sz w:val="22"/>
                <w:szCs w:val="22"/>
              </w:rPr>
              <w:t xml:space="preserve"> stabilitosi a Milano. Nasce così l'</w:t>
            </w:r>
            <w:hyperlink r:id="rId35" w:tooltip="Editoriale Domus" w:history="1">
              <w:r w:rsidRPr="00EC18AD">
                <w:rPr>
                  <w:rStyle w:val="Collegamentoipertestuale"/>
                  <w:rFonts w:asciiTheme="minorHAnsi" w:hAnsiTheme="minorHAnsi" w:cstheme="minorHAnsi"/>
                  <w:color w:val="auto"/>
                  <w:sz w:val="22"/>
                  <w:szCs w:val="22"/>
                  <w:u w:val="none"/>
                </w:rPr>
                <w:t>Editoriale Domus</w:t>
              </w:r>
            </w:hyperlink>
            <w:r w:rsidRPr="00EC18AD">
              <w:rPr>
                <w:rFonts w:asciiTheme="minorHAnsi" w:hAnsiTheme="minorHAnsi" w:cstheme="minorHAnsi"/>
                <w:sz w:val="22"/>
                <w:szCs w:val="22"/>
              </w:rPr>
              <w:t>, che oggi pubblica numerose riviste (</w:t>
            </w:r>
            <w:hyperlink r:id="rId36" w:tooltip="Quattroruote" w:history="1">
              <w:r w:rsidRPr="00EC18AD">
                <w:rPr>
                  <w:rStyle w:val="Collegamentoipertestuale"/>
                  <w:rFonts w:asciiTheme="minorHAnsi" w:hAnsiTheme="minorHAnsi" w:cstheme="minorHAnsi"/>
                  <w:i/>
                  <w:iCs/>
                  <w:color w:val="auto"/>
                  <w:sz w:val="22"/>
                  <w:szCs w:val="22"/>
                  <w:u w:val="none"/>
                </w:rPr>
                <w:t>Quattroruote</w:t>
              </w:r>
            </w:hyperlink>
            <w:r w:rsidRPr="00EC18AD">
              <w:rPr>
                <w:rFonts w:asciiTheme="minorHAnsi" w:hAnsiTheme="minorHAnsi" w:cstheme="minorHAnsi"/>
                <w:sz w:val="22"/>
                <w:szCs w:val="22"/>
              </w:rPr>
              <w:t xml:space="preserve">, </w:t>
            </w:r>
            <w:hyperlink r:id="rId37" w:tooltip="Meridiani (mensile)" w:history="1">
              <w:r w:rsidRPr="00EC18AD">
                <w:rPr>
                  <w:rStyle w:val="Collegamentoipertestuale"/>
                  <w:rFonts w:asciiTheme="minorHAnsi" w:hAnsiTheme="minorHAnsi" w:cstheme="minorHAnsi"/>
                  <w:i/>
                  <w:iCs/>
                  <w:color w:val="auto"/>
                  <w:sz w:val="22"/>
                  <w:szCs w:val="22"/>
                  <w:u w:val="none"/>
                </w:rPr>
                <w:t>Meridiani</w:t>
              </w:r>
            </w:hyperlink>
            <w:r w:rsidRPr="00EC18AD">
              <w:rPr>
                <w:rFonts w:asciiTheme="minorHAnsi" w:hAnsiTheme="minorHAnsi" w:cstheme="minorHAnsi"/>
                <w:sz w:val="22"/>
                <w:szCs w:val="22"/>
              </w:rPr>
              <w:t xml:space="preserve">, </w:t>
            </w:r>
            <w:hyperlink r:id="rId38" w:tooltip="Tuttotrasporti" w:history="1">
              <w:r w:rsidRPr="00EC18AD">
                <w:rPr>
                  <w:rStyle w:val="Collegamentoipertestuale"/>
                  <w:rFonts w:asciiTheme="minorHAnsi" w:hAnsiTheme="minorHAnsi" w:cstheme="minorHAnsi"/>
                  <w:i/>
                  <w:iCs/>
                  <w:color w:val="auto"/>
                  <w:sz w:val="22"/>
                  <w:szCs w:val="22"/>
                  <w:u w:val="none"/>
                </w:rPr>
                <w:t>Tuttotrasporti</w:t>
              </w:r>
            </w:hyperlink>
            <w:r w:rsidRPr="00EC18AD">
              <w:rPr>
                <w:rFonts w:asciiTheme="minorHAnsi" w:hAnsiTheme="minorHAnsi" w:cstheme="minorHAnsi"/>
                <w:sz w:val="22"/>
                <w:szCs w:val="22"/>
              </w:rPr>
              <w:t xml:space="preserve">, </w:t>
            </w:r>
            <w:r w:rsidRPr="00EC18AD">
              <w:rPr>
                <w:rFonts w:asciiTheme="minorHAnsi" w:hAnsiTheme="minorHAnsi" w:cstheme="minorHAnsi"/>
                <w:i/>
                <w:iCs/>
                <w:sz w:val="22"/>
                <w:szCs w:val="22"/>
              </w:rPr>
              <w:t>Il Cucchiaio d'Argento</w:t>
            </w:r>
            <w:r w:rsidRPr="00EC18AD">
              <w:rPr>
                <w:rFonts w:asciiTheme="minorHAnsi" w:hAnsiTheme="minorHAnsi" w:cstheme="minorHAnsi"/>
                <w:sz w:val="22"/>
                <w:szCs w:val="22"/>
              </w:rPr>
              <w:t xml:space="preserve"> ecc.). Dopo dodici anni </w:t>
            </w:r>
            <w:hyperlink r:id="rId39" w:tooltip="Gio Ponti" w:history="1">
              <w:r w:rsidRPr="00EC18AD">
                <w:rPr>
                  <w:rStyle w:val="Collegamentoipertestuale"/>
                  <w:rFonts w:asciiTheme="minorHAnsi" w:hAnsiTheme="minorHAnsi" w:cstheme="minorHAnsi"/>
                  <w:color w:val="auto"/>
                  <w:sz w:val="22"/>
                  <w:szCs w:val="22"/>
                  <w:u w:val="none"/>
                </w:rPr>
                <w:t>Gio Ponti</w:t>
              </w:r>
            </w:hyperlink>
            <w:r w:rsidRPr="00EC18AD">
              <w:rPr>
                <w:rFonts w:asciiTheme="minorHAnsi" w:hAnsiTheme="minorHAnsi" w:cstheme="minorHAnsi"/>
                <w:sz w:val="22"/>
                <w:szCs w:val="22"/>
              </w:rPr>
              <w:t xml:space="preserve"> lascia la direzione e da gennaio del 1941 è affidata a </w:t>
            </w:r>
            <w:hyperlink r:id="rId40" w:history="1">
              <w:r w:rsidRPr="00EC18AD">
                <w:rPr>
                  <w:rStyle w:val="Collegamentoipertestuale"/>
                  <w:rFonts w:asciiTheme="minorHAnsi" w:hAnsiTheme="minorHAnsi" w:cstheme="minorHAnsi"/>
                  <w:color w:val="auto"/>
                  <w:sz w:val="22"/>
                  <w:szCs w:val="22"/>
                  <w:u w:val="none"/>
                </w:rPr>
                <w:t>Massimo Bontempelli</w:t>
              </w:r>
            </w:hyperlink>
            <w:r w:rsidRPr="00EC18AD">
              <w:rPr>
                <w:rFonts w:asciiTheme="minorHAnsi" w:hAnsiTheme="minorHAnsi" w:cstheme="minorHAnsi"/>
                <w:sz w:val="22"/>
                <w:szCs w:val="22"/>
              </w:rPr>
              <w:t xml:space="preserve">, </w:t>
            </w:r>
            <w:hyperlink r:id="rId41" w:tooltip="Giuseppe Pagano (architetto)" w:history="1">
              <w:r w:rsidRPr="00EC18AD">
                <w:rPr>
                  <w:rStyle w:val="Collegamentoipertestuale"/>
                  <w:rFonts w:asciiTheme="minorHAnsi" w:hAnsiTheme="minorHAnsi" w:cstheme="minorHAnsi"/>
                  <w:color w:val="auto"/>
                  <w:sz w:val="22"/>
                  <w:szCs w:val="22"/>
                  <w:u w:val="none"/>
                </w:rPr>
                <w:t>Giuseppe Pagano</w:t>
              </w:r>
            </w:hyperlink>
            <w:r w:rsidRPr="00EC18AD">
              <w:rPr>
                <w:rFonts w:asciiTheme="minorHAnsi" w:hAnsiTheme="minorHAnsi" w:cstheme="minorHAnsi"/>
                <w:sz w:val="22"/>
                <w:szCs w:val="22"/>
              </w:rPr>
              <w:t xml:space="preserve"> e </w:t>
            </w:r>
            <w:hyperlink r:id="rId42" w:tooltip="Melchiorre Bega" w:history="1">
              <w:r w:rsidRPr="00EC18AD">
                <w:rPr>
                  <w:rStyle w:val="Collegamentoipertestuale"/>
                  <w:rFonts w:asciiTheme="minorHAnsi" w:hAnsiTheme="minorHAnsi" w:cstheme="minorHAnsi"/>
                  <w:color w:val="auto"/>
                  <w:sz w:val="22"/>
                  <w:szCs w:val="22"/>
                  <w:u w:val="none"/>
                </w:rPr>
                <w:t>Melchiorre Bega</w:t>
              </w:r>
            </w:hyperlink>
            <w:r w:rsidRPr="00EC18AD">
              <w:rPr>
                <w:rFonts w:asciiTheme="minorHAnsi" w:hAnsiTheme="minorHAnsi" w:cstheme="minorHAnsi"/>
                <w:sz w:val="22"/>
                <w:szCs w:val="22"/>
              </w:rPr>
              <w:t xml:space="preserve">. Nell'ottobre del '42 Guglielmo Ulrich subentra al posto di Giuseppe Pagano. Dall'ottobre del ‘43 diventa direttore </w:t>
            </w:r>
            <w:hyperlink r:id="rId43" w:tooltip="Melchiorre Bega" w:history="1">
              <w:r w:rsidRPr="00EC18AD">
                <w:rPr>
                  <w:rStyle w:val="Collegamentoipertestuale"/>
                  <w:rFonts w:asciiTheme="minorHAnsi" w:hAnsiTheme="minorHAnsi" w:cstheme="minorHAnsi"/>
                  <w:color w:val="auto"/>
                  <w:sz w:val="22"/>
                  <w:szCs w:val="22"/>
                  <w:u w:val="none"/>
                </w:rPr>
                <w:t>Melchiorre Bega</w:t>
              </w:r>
            </w:hyperlink>
            <w:r w:rsidRPr="00EC18AD">
              <w:rPr>
                <w:rFonts w:asciiTheme="minorHAnsi" w:hAnsiTheme="minorHAnsi" w:cstheme="minorHAnsi"/>
                <w:sz w:val="22"/>
                <w:szCs w:val="22"/>
              </w:rPr>
              <w:t xml:space="preserve">. Sono gli anni della guerra, che costringono a continui cambi nella direzione e a spostare a Bergamo la stampa della rivista. Per tutto il 1944 Domus esce mensilmente, ma nel 1945 sospende le pubblicazioni. La stampa riprende nel gennaio del 1946, col numero 205. Domus è diretta da </w:t>
            </w:r>
            <w:hyperlink r:id="rId44" w:history="1">
              <w:r w:rsidRPr="00EC18AD">
                <w:rPr>
                  <w:rStyle w:val="Collegamentoipertestuale"/>
                  <w:rFonts w:asciiTheme="minorHAnsi" w:hAnsiTheme="minorHAnsi" w:cstheme="minorHAnsi"/>
                  <w:color w:val="auto"/>
                  <w:sz w:val="22"/>
                  <w:szCs w:val="22"/>
                  <w:u w:val="none"/>
                </w:rPr>
                <w:t>Ernesto Nathan Rogers</w:t>
              </w:r>
            </w:hyperlink>
            <w:r w:rsidRPr="00EC18AD">
              <w:rPr>
                <w:rFonts w:asciiTheme="minorHAnsi" w:hAnsiTheme="minorHAnsi" w:cstheme="minorHAnsi"/>
                <w:sz w:val="22"/>
                <w:szCs w:val="22"/>
              </w:rPr>
              <w:t xml:space="preserve"> (dello studio </w:t>
            </w:r>
            <w:hyperlink r:id="rId45" w:tooltip="BBPR" w:history="1">
              <w:r w:rsidRPr="00EC18AD">
                <w:rPr>
                  <w:rStyle w:val="Collegamentoipertestuale"/>
                  <w:rFonts w:asciiTheme="minorHAnsi" w:hAnsiTheme="minorHAnsi" w:cstheme="minorHAnsi"/>
                  <w:color w:val="auto"/>
                  <w:sz w:val="22"/>
                  <w:szCs w:val="22"/>
                  <w:u w:val="none"/>
                </w:rPr>
                <w:t>BBPR</w:t>
              </w:r>
            </w:hyperlink>
            <w:r w:rsidRPr="00EC18AD">
              <w:rPr>
                <w:rFonts w:asciiTheme="minorHAnsi" w:hAnsiTheme="minorHAnsi" w:cstheme="minorHAnsi"/>
                <w:sz w:val="22"/>
                <w:szCs w:val="22"/>
              </w:rPr>
              <w:t xml:space="preserve">) e si presenta al pubblico con una nuova veste grafica, riallacciando al tempo stesso un filone di continuità culturale con il periodo della direzione Ponti. Sono anni d'innovazione, in cui la rivista si apre ai nuovi umori culturali e alla collaborazione di intellettuali come </w:t>
            </w:r>
            <w:hyperlink r:id="rId46" w:tooltip="Elio Vittorini" w:history="1">
              <w:r w:rsidRPr="00EC18AD">
                <w:rPr>
                  <w:rStyle w:val="Collegamentoipertestuale"/>
                  <w:rFonts w:asciiTheme="minorHAnsi" w:hAnsiTheme="minorHAnsi" w:cstheme="minorHAnsi"/>
                  <w:color w:val="auto"/>
                  <w:sz w:val="22"/>
                  <w:szCs w:val="22"/>
                  <w:u w:val="none"/>
                </w:rPr>
                <w:t>Elio Vittorini</w:t>
              </w:r>
            </w:hyperlink>
            <w:r w:rsidRPr="00EC18AD">
              <w:rPr>
                <w:rFonts w:asciiTheme="minorHAnsi" w:hAnsiTheme="minorHAnsi" w:cstheme="minorHAnsi"/>
                <w:sz w:val="22"/>
                <w:szCs w:val="22"/>
              </w:rPr>
              <w:t xml:space="preserve"> e </w:t>
            </w:r>
            <w:hyperlink r:id="rId47" w:tooltip="Alberto Moravia" w:history="1">
              <w:r w:rsidRPr="00EC18AD">
                <w:rPr>
                  <w:rStyle w:val="Collegamentoipertestuale"/>
                  <w:rFonts w:asciiTheme="minorHAnsi" w:hAnsiTheme="minorHAnsi" w:cstheme="minorHAnsi"/>
                  <w:color w:val="auto"/>
                  <w:sz w:val="22"/>
                  <w:szCs w:val="22"/>
                  <w:u w:val="none"/>
                </w:rPr>
                <w:t>Alberto Moravia</w:t>
              </w:r>
            </w:hyperlink>
            <w:r w:rsidRPr="00EC18AD">
              <w:rPr>
                <w:rFonts w:asciiTheme="minorHAnsi" w:hAnsiTheme="minorHAnsi" w:cstheme="minorHAnsi"/>
                <w:sz w:val="22"/>
                <w:szCs w:val="22"/>
              </w:rPr>
              <w:t xml:space="preserve">, oltre che di artisti come </w:t>
            </w:r>
            <w:hyperlink r:id="rId48" w:tooltip="Massimo Bontempelli" w:history="1">
              <w:r w:rsidRPr="00EC18AD">
                <w:rPr>
                  <w:rStyle w:val="Collegamentoipertestuale"/>
                  <w:rFonts w:asciiTheme="minorHAnsi" w:hAnsiTheme="minorHAnsi" w:cstheme="minorHAnsi"/>
                  <w:color w:val="auto"/>
                  <w:sz w:val="22"/>
                  <w:szCs w:val="22"/>
                  <w:u w:val="none"/>
                </w:rPr>
                <w:t>Mario Negri</w:t>
              </w:r>
            </w:hyperlink>
            <w:r w:rsidRPr="00EC18AD">
              <w:rPr>
                <w:rFonts w:asciiTheme="minorHAnsi" w:hAnsiTheme="minorHAnsi" w:cstheme="minorHAnsi"/>
                <w:sz w:val="22"/>
                <w:szCs w:val="22"/>
              </w:rPr>
              <w:t>. Nello stesso anno l'</w:t>
            </w:r>
            <w:hyperlink r:id="rId49" w:history="1">
              <w:r w:rsidRPr="00EC18AD">
                <w:rPr>
                  <w:rStyle w:val="Collegamentoipertestuale"/>
                  <w:rFonts w:asciiTheme="minorHAnsi" w:hAnsiTheme="minorHAnsi" w:cstheme="minorHAnsi"/>
                  <w:color w:val="auto"/>
                  <w:sz w:val="22"/>
                  <w:szCs w:val="22"/>
                  <w:u w:val="none"/>
                </w:rPr>
                <w:t>Editoriale Domus</w:t>
              </w:r>
            </w:hyperlink>
            <w:r w:rsidRPr="00EC18AD">
              <w:rPr>
                <w:rFonts w:asciiTheme="minorHAnsi" w:hAnsiTheme="minorHAnsi" w:cstheme="minorHAnsi"/>
                <w:sz w:val="22"/>
                <w:szCs w:val="22"/>
              </w:rPr>
              <w:t xml:space="preserve"> acquista la rivista </w:t>
            </w:r>
            <w:hyperlink r:id="rId50" w:tooltip="Casabella" w:history="1">
              <w:r w:rsidRPr="00EC18AD">
                <w:rPr>
                  <w:rStyle w:val="Collegamentoipertestuale"/>
                  <w:rFonts w:asciiTheme="minorHAnsi" w:hAnsiTheme="minorHAnsi" w:cstheme="minorHAnsi"/>
                  <w:color w:val="auto"/>
                  <w:sz w:val="22"/>
                  <w:szCs w:val="22"/>
                  <w:u w:val="none"/>
                </w:rPr>
                <w:t>Casabella</w:t>
              </w:r>
            </w:hyperlink>
            <w:r w:rsidRPr="00EC18AD">
              <w:rPr>
                <w:rFonts w:asciiTheme="minorHAnsi" w:hAnsiTheme="minorHAnsi" w:cstheme="minorHAnsi"/>
                <w:sz w:val="22"/>
                <w:szCs w:val="22"/>
              </w:rPr>
              <w:t xml:space="preserve"> affidando la direzione a </w:t>
            </w:r>
            <w:hyperlink r:id="rId51" w:tooltip="Franco Albini" w:history="1">
              <w:r w:rsidRPr="00EC18AD">
                <w:rPr>
                  <w:rStyle w:val="Collegamentoipertestuale"/>
                  <w:rFonts w:asciiTheme="minorHAnsi" w:hAnsiTheme="minorHAnsi" w:cstheme="minorHAnsi"/>
                  <w:color w:val="auto"/>
                  <w:sz w:val="22"/>
                  <w:szCs w:val="22"/>
                  <w:u w:val="none"/>
                </w:rPr>
                <w:t>Franco Albini</w:t>
              </w:r>
            </w:hyperlink>
            <w:r w:rsidRPr="00EC18AD">
              <w:rPr>
                <w:rFonts w:asciiTheme="minorHAnsi" w:hAnsiTheme="minorHAnsi" w:cstheme="minorHAnsi"/>
                <w:sz w:val="22"/>
                <w:szCs w:val="22"/>
              </w:rPr>
              <w:t xml:space="preserve"> e </w:t>
            </w:r>
            <w:hyperlink r:id="rId52" w:tooltip="Giancarlo Palanti" w:history="1">
              <w:r w:rsidRPr="00EC18AD">
                <w:rPr>
                  <w:rStyle w:val="Collegamentoipertestuale"/>
                  <w:rFonts w:asciiTheme="minorHAnsi" w:hAnsiTheme="minorHAnsi" w:cstheme="minorHAnsi"/>
                  <w:color w:val="auto"/>
                  <w:sz w:val="22"/>
                  <w:szCs w:val="22"/>
                  <w:u w:val="none"/>
                </w:rPr>
                <w:t>Giancarlo Palanti</w:t>
              </w:r>
            </w:hyperlink>
            <w:r w:rsidRPr="00EC18AD">
              <w:rPr>
                <w:rFonts w:asciiTheme="minorHAnsi" w:hAnsiTheme="minorHAnsi" w:cstheme="minorHAnsi"/>
                <w:sz w:val="22"/>
                <w:szCs w:val="22"/>
              </w:rPr>
              <w:t xml:space="preserve"> e dal dicembre 1953 a </w:t>
            </w:r>
            <w:hyperlink r:id="rId53" w:tooltip="Ernesto Nathan Rogers" w:history="1">
              <w:r w:rsidRPr="00EC18AD">
                <w:rPr>
                  <w:rStyle w:val="Collegamentoipertestuale"/>
                  <w:rFonts w:asciiTheme="minorHAnsi" w:hAnsiTheme="minorHAnsi" w:cstheme="minorHAnsi"/>
                  <w:color w:val="auto"/>
                  <w:sz w:val="22"/>
                  <w:szCs w:val="22"/>
                  <w:u w:val="none"/>
                </w:rPr>
                <w:t>Ernesto Nathan Rogers</w:t>
              </w:r>
            </w:hyperlink>
            <w:r w:rsidRPr="00EC18AD">
              <w:rPr>
                <w:rFonts w:asciiTheme="minorHAnsi" w:hAnsiTheme="minorHAnsi" w:cstheme="minorHAnsi"/>
                <w:sz w:val="22"/>
                <w:szCs w:val="22"/>
              </w:rPr>
              <w:t xml:space="preserve"> per poi cederla nel </w:t>
            </w:r>
            <w:hyperlink r:id="rId54" w:tooltip="1964" w:history="1">
              <w:r w:rsidRPr="00EC18AD">
                <w:rPr>
                  <w:rStyle w:val="Collegamentoipertestuale"/>
                  <w:rFonts w:asciiTheme="minorHAnsi" w:hAnsiTheme="minorHAnsi" w:cstheme="minorHAnsi"/>
                  <w:color w:val="auto"/>
                  <w:sz w:val="22"/>
                  <w:szCs w:val="22"/>
                  <w:u w:val="none"/>
                </w:rPr>
                <w:t>1964</w:t>
              </w:r>
            </w:hyperlink>
            <w:r w:rsidRPr="00EC18AD">
              <w:rPr>
                <w:rFonts w:asciiTheme="minorHAnsi" w:hAnsiTheme="minorHAnsi" w:cstheme="minorHAnsi"/>
                <w:sz w:val="22"/>
                <w:szCs w:val="22"/>
              </w:rPr>
              <w:t xml:space="preserve">. </w:t>
            </w:r>
          </w:p>
          <w:p w14:paraId="2A69B8EE" w14:textId="3912A4A3" w:rsidR="00FF13D7" w:rsidRPr="00EC18AD" w:rsidRDefault="00FF13D7" w:rsidP="0093129B">
            <w:pPr>
              <w:pStyle w:val="NormaleWeb"/>
              <w:spacing w:before="0" w:beforeAutospacing="0" w:after="0" w:afterAutospacing="0"/>
              <w:jc w:val="both"/>
              <w:rPr>
                <w:rFonts w:asciiTheme="minorHAnsi" w:hAnsiTheme="minorHAnsi" w:cstheme="minorHAnsi"/>
                <w:sz w:val="22"/>
                <w:szCs w:val="22"/>
              </w:rPr>
            </w:pPr>
            <w:r w:rsidRPr="00EC18AD">
              <w:rPr>
                <w:rFonts w:asciiTheme="minorHAnsi" w:hAnsiTheme="minorHAnsi" w:cstheme="minorHAnsi"/>
                <w:sz w:val="22"/>
                <w:szCs w:val="22"/>
              </w:rPr>
              <w:t xml:space="preserve">Nel 1948 </w:t>
            </w:r>
            <w:hyperlink r:id="rId55" w:tooltip="Gio Ponti" w:history="1">
              <w:r w:rsidRPr="00EC18AD">
                <w:rPr>
                  <w:rStyle w:val="Collegamentoipertestuale"/>
                  <w:rFonts w:asciiTheme="minorHAnsi" w:hAnsiTheme="minorHAnsi" w:cstheme="minorHAnsi"/>
                  <w:color w:val="auto"/>
                  <w:sz w:val="22"/>
                  <w:szCs w:val="22"/>
                  <w:u w:val="none"/>
                </w:rPr>
                <w:t>Gio Ponti</w:t>
              </w:r>
            </w:hyperlink>
            <w:r w:rsidRPr="00EC18AD">
              <w:rPr>
                <w:rFonts w:asciiTheme="minorHAnsi" w:hAnsiTheme="minorHAnsi" w:cstheme="minorHAnsi"/>
                <w:sz w:val="22"/>
                <w:szCs w:val="22"/>
              </w:rPr>
              <w:t xml:space="preserve"> ritorna alla direzione della rivista divenuta bimestrale. Dal 1951 Domus riprende la frequenza mensile. Gli anni '50 e '60 sono segnati da una grande vitalità nell'architettura, nelle arti e nel design. Domus promuove il nuovo e i suoi autori e diviene punto di riferimento nel dibattito ormai internazionale tra le varie tendenze artistiche. Nel '68, col numero 459, Domus festeggia i suoi 40 anni e nel luglio del 1971 raggiunge il 500° numero. Dal luglio del 1976 a Gio Ponti si affianca </w:t>
            </w:r>
            <w:hyperlink r:id="rId56" w:history="1">
              <w:r w:rsidRPr="00EC18AD">
                <w:rPr>
                  <w:rStyle w:val="Collegamentoipertestuale"/>
                  <w:rFonts w:asciiTheme="minorHAnsi" w:hAnsiTheme="minorHAnsi" w:cstheme="minorHAnsi"/>
                  <w:color w:val="auto"/>
                  <w:sz w:val="22"/>
                  <w:szCs w:val="22"/>
                  <w:u w:val="none"/>
                </w:rPr>
                <w:t>Cesare Maria Casati</w:t>
              </w:r>
            </w:hyperlink>
            <w:r w:rsidRPr="00EC18AD">
              <w:rPr>
                <w:rFonts w:asciiTheme="minorHAnsi" w:hAnsiTheme="minorHAnsi" w:cstheme="minorHAnsi"/>
                <w:sz w:val="22"/>
                <w:szCs w:val="22"/>
              </w:rPr>
              <w:t xml:space="preserve"> come direttore responsabile. Tra le rubriche che caratterizzano questo periodo le “Memoires di panna </w:t>
            </w:r>
            <w:r w:rsidRPr="00EC18AD">
              <w:rPr>
                <w:rFonts w:asciiTheme="minorHAnsi" w:hAnsiTheme="minorHAnsi" w:cstheme="minorHAnsi"/>
                <w:sz w:val="22"/>
                <w:szCs w:val="22"/>
              </w:rPr>
              <w:lastRenderedPageBreak/>
              <w:t xml:space="preserve">montata”, diario di viaggio di </w:t>
            </w:r>
            <w:hyperlink r:id="rId57" w:tooltip="Ettore Sottsass" w:history="1">
              <w:r w:rsidRPr="00EC18AD">
                <w:rPr>
                  <w:rStyle w:val="Collegamentoipertestuale"/>
                  <w:rFonts w:asciiTheme="minorHAnsi" w:hAnsiTheme="minorHAnsi" w:cstheme="minorHAnsi"/>
                  <w:color w:val="auto"/>
                  <w:sz w:val="22"/>
                  <w:szCs w:val="22"/>
                  <w:u w:val="none"/>
                </w:rPr>
                <w:t>Ettore Sottsass</w:t>
              </w:r>
            </w:hyperlink>
            <w:r w:rsidRPr="00EC18AD">
              <w:rPr>
                <w:rFonts w:asciiTheme="minorHAnsi" w:hAnsiTheme="minorHAnsi" w:cstheme="minorHAnsi"/>
                <w:sz w:val="22"/>
                <w:szCs w:val="22"/>
              </w:rPr>
              <w:t xml:space="preserve">, e le “Lettere” al mondo dell'arte di </w:t>
            </w:r>
            <w:hyperlink r:id="rId58" w:tooltip="Pierre Restany" w:history="1">
              <w:r w:rsidRPr="00EC18AD">
                <w:rPr>
                  <w:rStyle w:val="Collegamentoipertestuale"/>
                  <w:rFonts w:asciiTheme="minorHAnsi" w:hAnsiTheme="minorHAnsi" w:cstheme="minorHAnsi"/>
                  <w:color w:val="auto"/>
                  <w:sz w:val="22"/>
                  <w:szCs w:val="22"/>
                  <w:u w:val="none"/>
                </w:rPr>
                <w:t>Pierre Restany</w:t>
              </w:r>
            </w:hyperlink>
            <w:r w:rsidRPr="00EC18AD">
              <w:rPr>
                <w:rFonts w:asciiTheme="minorHAnsi" w:hAnsiTheme="minorHAnsi" w:cstheme="minorHAnsi"/>
                <w:sz w:val="22"/>
                <w:szCs w:val="22"/>
              </w:rPr>
              <w:t xml:space="preserve">. La rivista diventa internazionale, con traduzioni in inglese e francese, fino ad assumere l'attuale struttura bilingue, italiano e inglese. Nel dicembre del 1978 Domus festeggia i 50 anni con una mostra al </w:t>
            </w:r>
            <w:hyperlink r:id="rId59" w:tooltip="Palazzo delle Stelline (la pagina non esiste)" w:history="1">
              <w:r w:rsidRPr="00EC18AD">
                <w:rPr>
                  <w:rStyle w:val="Collegamentoipertestuale"/>
                  <w:rFonts w:asciiTheme="minorHAnsi" w:hAnsiTheme="minorHAnsi" w:cstheme="minorHAnsi"/>
                  <w:color w:val="auto"/>
                  <w:sz w:val="22"/>
                  <w:szCs w:val="22"/>
                  <w:u w:val="none"/>
                </w:rPr>
                <w:t>Palazzo delle Stelline</w:t>
              </w:r>
            </w:hyperlink>
            <w:r w:rsidRPr="00EC18AD">
              <w:rPr>
                <w:rFonts w:asciiTheme="minorHAnsi" w:hAnsiTheme="minorHAnsi" w:cstheme="minorHAnsi"/>
                <w:sz w:val="22"/>
                <w:szCs w:val="22"/>
              </w:rPr>
              <w:t xml:space="preserve"> di </w:t>
            </w:r>
            <w:hyperlink r:id="rId60" w:tooltip="Ernesto Nathan Rogers" w:history="1">
              <w:r w:rsidRPr="00EC18AD">
                <w:rPr>
                  <w:rStyle w:val="Collegamentoipertestuale"/>
                  <w:rFonts w:asciiTheme="minorHAnsi" w:hAnsiTheme="minorHAnsi" w:cstheme="minorHAnsi"/>
                  <w:color w:val="auto"/>
                  <w:sz w:val="22"/>
                  <w:szCs w:val="22"/>
                  <w:u w:val="none"/>
                </w:rPr>
                <w:t>Milano</w:t>
              </w:r>
            </w:hyperlink>
            <w:r w:rsidRPr="00EC18AD">
              <w:rPr>
                <w:rFonts w:asciiTheme="minorHAnsi" w:hAnsiTheme="minorHAnsi" w:cstheme="minorHAnsi"/>
                <w:sz w:val="22"/>
                <w:szCs w:val="22"/>
              </w:rPr>
              <w:t xml:space="preserve">. Nel luglio del 1979 la direzione è affidata ad </w:t>
            </w:r>
            <w:hyperlink r:id="rId61" w:tooltip="Alessandro Mendini" w:history="1">
              <w:r w:rsidRPr="00EC18AD">
                <w:rPr>
                  <w:rStyle w:val="Collegamentoipertestuale"/>
                  <w:rFonts w:asciiTheme="minorHAnsi" w:hAnsiTheme="minorHAnsi" w:cstheme="minorHAnsi"/>
                  <w:color w:val="auto"/>
                  <w:sz w:val="22"/>
                  <w:szCs w:val="22"/>
                  <w:u w:val="none"/>
                </w:rPr>
                <w:t>Alessandro Mendini</w:t>
              </w:r>
            </w:hyperlink>
            <w:r w:rsidRPr="00EC18AD">
              <w:rPr>
                <w:rFonts w:asciiTheme="minorHAnsi" w:hAnsiTheme="minorHAnsi" w:cstheme="minorHAnsi"/>
                <w:sz w:val="22"/>
                <w:szCs w:val="22"/>
              </w:rPr>
              <w:t xml:space="preserve"> (</w:t>
            </w:r>
            <w:hyperlink r:id="rId62" w:history="1">
              <w:r w:rsidRPr="00EC18AD">
                <w:rPr>
                  <w:rStyle w:val="Collegamentoipertestuale"/>
                  <w:rFonts w:asciiTheme="minorHAnsi" w:hAnsiTheme="minorHAnsi" w:cstheme="minorHAnsi"/>
                  <w:color w:val="auto"/>
                  <w:sz w:val="22"/>
                  <w:szCs w:val="22"/>
                  <w:u w:val="none"/>
                </w:rPr>
                <w:t>Gio Ponti</w:t>
              </w:r>
            </w:hyperlink>
            <w:r w:rsidRPr="00EC18AD">
              <w:rPr>
                <w:rFonts w:asciiTheme="minorHAnsi" w:hAnsiTheme="minorHAnsi" w:cstheme="minorHAnsi"/>
                <w:sz w:val="22"/>
                <w:szCs w:val="22"/>
              </w:rPr>
              <w:t xml:space="preserve"> scompare nell'ottobre del '79). Esponente di punta della corrente postmoderna del design, </w:t>
            </w:r>
            <w:hyperlink r:id="rId63" w:tooltip="Alessandro Mendini" w:history="1">
              <w:r w:rsidRPr="00EC18AD">
                <w:rPr>
                  <w:rStyle w:val="Collegamentoipertestuale"/>
                  <w:rFonts w:asciiTheme="minorHAnsi" w:hAnsiTheme="minorHAnsi" w:cstheme="minorHAnsi"/>
                  <w:color w:val="auto"/>
                  <w:sz w:val="22"/>
                  <w:szCs w:val="22"/>
                  <w:u w:val="none"/>
                </w:rPr>
                <w:t>Alessandro Mendini</w:t>
              </w:r>
            </w:hyperlink>
            <w:r w:rsidRPr="00EC18AD">
              <w:rPr>
                <w:rFonts w:asciiTheme="minorHAnsi" w:hAnsiTheme="minorHAnsi" w:cstheme="minorHAnsi"/>
                <w:sz w:val="22"/>
                <w:szCs w:val="22"/>
              </w:rPr>
              <w:t xml:space="preserve"> apre la rivista alle neoavanguardie artistiche. Dal gennaio del 1980 il progetto grafico è curato da </w:t>
            </w:r>
            <w:hyperlink r:id="rId64" w:tooltip="Ettore Sottsass" w:history="1">
              <w:r w:rsidRPr="00EC18AD">
                <w:rPr>
                  <w:rStyle w:val="Collegamentoipertestuale"/>
                  <w:rFonts w:asciiTheme="minorHAnsi" w:hAnsiTheme="minorHAnsi" w:cstheme="minorHAnsi"/>
                  <w:color w:val="auto"/>
                  <w:sz w:val="22"/>
                  <w:szCs w:val="22"/>
                  <w:u w:val="none"/>
                </w:rPr>
                <w:t>Ettore Sottsass</w:t>
              </w:r>
            </w:hyperlink>
            <w:r w:rsidRPr="00EC18AD">
              <w:rPr>
                <w:rFonts w:asciiTheme="minorHAnsi" w:hAnsiTheme="minorHAnsi" w:cstheme="minorHAnsi"/>
                <w:sz w:val="22"/>
                <w:szCs w:val="22"/>
              </w:rPr>
              <w:t xml:space="preserve">. Nel 1982 Maria Grazia Mazzocchi, Valerio Castelli, Alessandro Guerriero e l'Editoriale Domus fondano Domus Academy, scuola di formazione per progettisti e manager del prodotto di design, la cui direzione didattica è affidata ad </w:t>
            </w:r>
            <w:hyperlink r:id="rId65" w:history="1">
              <w:r w:rsidRPr="00EC18AD">
                <w:rPr>
                  <w:rStyle w:val="Collegamentoipertestuale"/>
                  <w:rFonts w:asciiTheme="minorHAnsi" w:hAnsiTheme="minorHAnsi" w:cstheme="minorHAnsi"/>
                  <w:color w:val="auto"/>
                  <w:sz w:val="22"/>
                  <w:szCs w:val="22"/>
                  <w:u w:val="none"/>
                </w:rPr>
                <w:t>Andrea Branzi</w:t>
              </w:r>
            </w:hyperlink>
            <w:r w:rsidRPr="00EC18AD">
              <w:rPr>
                <w:rFonts w:asciiTheme="minorHAnsi" w:hAnsiTheme="minorHAnsi" w:cstheme="minorHAnsi"/>
                <w:sz w:val="22"/>
                <w:szCs w:val="22"/>
              </w:rPr>
              <w:t xml:space="preserve">. </w:t>
            </w:r>
          </w:p>
          <w:p w14:paraId="34E84A2B" w14:textId="77777777" w:rsidR="00FF13D7" w:rsidRPr="00EC18AD" w:rsidRDefault="00FF13D7" w:rsidP="0093129B">
            <w:pPr>
              <w:pStyle w:val="NormaleWeb"/>
              <w:spacing w:before="0" w:beforeAutospacing="0" w:after="0" w:afterAutospacing="0"/>
              <w:jc w:val="both"/>
              <w:rPr>
                <w:rFonts w:asciiTheme="minorHAnsi" w:hAnsiTheme="minorHAnsi" w:cstheme="minorHAnsi"/>
                <w:sz w:val="22"/>
                <w:szCs w:val="22"/>
              </w:rPr>
            </w:pPr>
            <w:r w:rsidRPr="00EC18AD">
              <w:rPr>
                <w:rFonts w:asciiTheme="minorHAnsi" w:hAnsiTheme="minorHAnsi" w:cstheme="minorHAnsi"/>
                <w:sz w:val="22"/>
                <w:szCs w:val="22"/>
              </w:rPr>
              <w:t xml:space="preserve">Il 24 ottobre del </w:t>
            </w:r>
            <w:hyperlink r:id="rId66" w:history="1">
              <w:r w:rsidRPr="00EC18AD">
                <w:rPr>
                  <w:rStyle w:val="Collegamentoipertestuale"/>
                  <w:rFonts w:asciiTheme="minorHAnsi" w:hAnsiTheme="minorHAnsi" w:cstheme="minorHAnsi"/>
                  <w:color w:val="auto"/>
                  <w:sz w:val="22"/>
                  <w:szCs w:val="22"/>
                  <w:u w:val="none"/>
                </w:rPr>
                <w:t>1984</w:t>
              </w:r>
            </w:hyperlink>
            <w:r w:rsidRPr="00EC18AD">
              <w:rPr>
                <w:rFonts w:asciiTheme="minorHAnsi" w:hAnsiTheme="minorHAnsi" w:cstheme="minorHAnsi"/>
                <w:sz w:val="22"/>
                <w:szCs w:val="22"/>
              </w:rPr>
              <w:t xml:space="preserve"> muore l'editore </w:t>
            </w:r>
            <w:hyperlink r:id="rId67" w:tooltip="Gianni Mazzocchi" w:history="1">
              <w:r w:rsidRPr="00EC18AD">
                <w:rPr>
                  <w:rStyle w:val="Collegamentoipertestuale"/>
                  <w:rFonts w:asciiTheme="minorHAnsi" w:hAnsiTheme="minorHAnsi" w:cstheme="minorHAnsi"/>
                  <w:color w:val="auto"/>
                  <w:sz w:val="22"/>
                  <w:szCs w:val="22"/>
                  <w:u w:val="none"/>
                </w:rPr>
                <w:t>Gianni Mazzocchi</w:t>
              </w:r>
            </w:hyperlink>
            <w:r w:rsidRPr="00EC18AD">
              <w:rPr>
                <w:rFonts w:asciiTheme="minorHAnsi" w:hAnsiTheme="minorHAnsi" w:cstheme="minorHAnsi"/>
                <w:sz w:val="22"/>
                <w:szCs w:val="22"/>
              </w:rPr>
              <w:t xml:space="preserve"> e la direzione dell'</w:t>
            </w:r>
            <w:hyperlink r:id="rId68" w:tooltip="1984" w:history="1">
              <w:r w:rsidRPr="00EC18AD">
                <w:rPr>
                  <w:rStyle w:val="Collegamentoipertestuale"/>
                  <w:rFonts w:asciiTheme="minorHAnsi" w:hAnsiTheme="minorHAnsi" w:cstheme="minorHAnsi"/>
                  <w:color w:val="auto"/>
                  <w:sz w:val="22"/>
                  <w:szCs w:val="22"/>
                  <w:u w:val="none"/>
                </w:rPr>
                <w:t>Editoriale Domus</w:t>
              </w:r>
            </w:hyperlink>
            <w:r w:rsidRPr="00EC18AD">
              <w:rPr>
                <w:rFonts w:asciiTheme="minorHAnsi" w:hAnsiTheme="minorHAnsi" w:cstheme="minorHAnsi"/>
                <w:sz w:val="22"/>
                <w:szCs w:val="22"/>
              </w:rPr>
              <w:t xml:space="preserve"> passa alla figlia </w:t>
            </w:r>
            <w:hyperlink r:id="rId69" w:tooltip="Giovanna Mazzocchi Bordone (la pagina non esiste)" w:history="1">
              <w:r w:rsidRPr="00EC18AD">
                <w:rPr>
                  <w:rStyle w:val="Collegamentoipertestuale"/>
                  <w:rFonts w:asciiTheme="minorHAnsi" w:hAnsiTheme="minorHAnsi" w:cstheme="minorHAnsi"/>
                  <w:color w:val="auto"/>
                  <w:sz w:val="22"/>
                  <w:szCs w:val="22"/>
                  <w:u w:val="none"/>
                </w:rPr>
                <w:t>Giovanna Mazzocchi Bordone</w:t>
              </w:r>
            </w:hyperlink>
            <w:r w:rsidRPr="00EC18AD">
              <w:rPr>
                <w:rFonts w:asciiTheme="minorHAnsi" w:hAnsiTheme="minorHAnsi" w:cstheme="minorHAnsi"/>
                <w:sz w:val="22"/>
                <w:szCs w:val="22"/>
              </w:rPr>
              <w:t xml:space="preserve">. </w:t>
            </w:r>
          </w:p>
          <w:p w14:paraId="4E7226F1" w14:textId="77777777" w:rsidR="00FF13D7" w:rsidRPr="00EC18AD" w:rsidRDefault="00FF13D7" w:rsidP="0093129B">
            <w:pPr>
              <w:pStyle w:val="NormaleWeb"/>
              <w:spacing w:before="0" w:beforeAutospacing="0" w:after="0" w:afterAutospacing="0"/>
              <w:jc w:val="both"/>
              <w:rPr>
                <w:rFonts w:asciiTheme="minorHAnsi" w:hAnsiTheme="minorHAnsi" w:cstheme="minorHAnsi"/>
                <w:sz w:val="22"/>
                <w:szCs w:val="22"/>
              </w:rPr>
            </w:pPr>
            <w:r w:rsidRPr="00EC18AD">
              <w:rPr>
                <w:rFonts w:asciiTheme="minorHAnsi" w:hAnsiTheme="minorHAnsi" w:cstheme="minorHAnsi"/>
                <w:sz w:val="22"/>
                <w:szCs w:val="22"/>
              </w:rPr>
              <w:t xml:space="preserve">Nel 1985 la direzione di Domus viene assunta pro-tempore da </w:t>
            </w:r>
            <w:hyperlink r:id="rId70" w:tooltip="Lisa Licitra Ponti (la pagina non esiste)" w:history="1">
              <w:r w:rsidRPr="00EC18AD">
                <w:rPr>
                  <w:rStyle w:val="Collegamentoipertestuale"/>
                  <w:rFonts w:asciiTheme="minorHAnsi" w:hAnsiTheme="minorHAnsi" w:cstheme="minorHAnsi"/>
                  <w:color w:val="auto"/>
                  <w:sz w:val="22"/>
                  <w:szCs w:val="22"/>
                  <w:u w:val="none"/>
                </w:rPr>
                <w:t>Lisa Licitra Ponti</w:t>
              </w:r>
            </w:hyperlink>
            <w:r w:rsidRPr="00EC18AD">
              <w:rPr>
                <w:rFonts w:asciiTheme="minorHAnsi" w:hAnsiTheme="minorHAnsi" w:cstheme="minorHAnsi"/>
                <w:sz w:val="22"/>
                <w:szCs w:val="22"/>
              </w:rPr>
              <w:t xml:space="preserve">, figlia di </w:t>
            </w:r>
            <w:hyperlink r:id="rId71" w:tooltip="Gio Ponti" w:history="1">
              <w:r w:rsidRPr="00EC18AD">
                <w:rPr>
                  <w:rStyle w:val="Collegamentoipertestuale"/>
                  <w:rFonts w:asciiTheme="minorHAnsi" w:hAnsiTheme="minorHAnsi" w:cstheme="minorHAnsi"/>
                  <w:color w:val="auto"/>
                  <w:sz w:val="22"/>
                  <w:szCs w:val="22"/>
                  <w:u w:val="none"/>
                </w:rPr>
                <w:t>Gio Ponti</w:t>
              </w:r>
            </w:hyperlink>
            <w:r w:rsidRPr="00EC18AD">
              <w:rPr>
                <w:rFonts w:asciiTheme="minorHAnsi" w:hAnsiTheme="minorHAnsi" w:cstheme="minorHAnsi"/>
                <w:sz w:val="22"/>
                <w:szCs w:val="22"/>
              </w:rPr>
              <w:t xml:space="preserve">. Col numero di marzo del 1986 è direttore </w:t>
            </w:r>
            <w:hyperlink r:id="rId72" w:tooltip="Mario Bellini" w:history="1">
              <w:r w:rsidRPr="00EC18AD">
                <w:rPr>
                  <w:rStyle w:val="Collegamentoipertestuale"/>
                  <w:rFonts w:asciiTheme="minorHAnsi" w:hAnsiTheme="minorHAnsi" w:cstheme="minorHAnsi"/>
                  <w:color w:val="auto"/>
                  <w:sz w:val="22"/>
                  <w:szCs w:val="22"/>
                  <w:u w:val="none"/>
                </w:rPr>
                <w:t>Mario Bellini</w:t>
              </w:r>
            </w:hyperlink>
            <w:r w:rsidRPr="00EC18AD">
              <w:rPr>
                <w:rFonts w:asciiTheme="minorHAnsi" w:hAnsiTheme="minorHAnsi" w:cstheme="minorHAnsi"/>
                <w:sz w:val="22"/>
                <w:szCs w:val="22"/>
              </w:rPr>
              <w:t xml:space="preserve">, il quale affida a </w:t>
            </w:r>
            <w:hyperlink r:id="rId73" w:tooltip="Italo Lupi (la pagina non esiste)" w:history="1">
              <w:r w:rsidRPr="00EC18AD">
                <w:rPr>
                  <w:rStyle w:val="Collegamentoipertestuale"/>
                  <w:rFonts w:asciiTheme="minorHAnsi" w:hAnsiTheme="minorHAnsi" w:cstheme="minorHAnsi"/>
                  <w:color w:val="auto"/>
                  <w:sz w:val="22"/>
                  <w:szCs w:val="22"/>
                  <w:u w:val="none"/>
                </w:rPr>
                <w:t>Italo Lupi</w:t>
              </w:r>
            </w:hyperlink>
            <w:r w:rsidRPr="00EC18AD">
              <w:rPr>
                <w:rFonts w:asciiTheme="minorHAnsi" w:hAnsiTheme="minorHAnsi" w:cstheme="minorHAnsi"/>
                <w:sz w:val="22"/>
                <w:szCs w:val="22"/>
              </w:rPr>
              <w:t xml:space="preserve"> il nuovo progetto grafico. La rivista accentua la sua vocazione internazionale. Dal 1988 al 1990 escono 6 numeri con versione in lingua russa. Dal 1989 esce anche un'edizione in lingua cinese. </w:t>
            </w:r>
          </w:p>
          <w:p w14:paraId="645E7E82" w14:textId="5624FB80" w:rsidR="00FF13D7" w:rsidRPr="00EC18AD" w:rsidRDefault="00FF13D7" w:rsidP="0093129B">
            <w:pPr>
              <w:jc w:val="both"/>
              <w:rPr>
                <w:rFonts w:asciiTheme="minorHAnsi" w:hAnsiTheme="minorHAnsi" w:cstheme="minorHAnsi"/>
                <w:sz w:val="22"/>
                <w:szCs w:val="22"/>
                <w:lang w:eastAsia="it-IT"/>
              </w:rPr>
            </w:pPr>
            <w:r w:rsidRPr="00EC18AD">
              <w:rPr>
                <w:rFonts w:asciiTheme="minorHAnsi" w:hAnsiTheme="minorHAnsi" w:cstheme="minorHAnsi"/>
                <w:sz w:val="22"/>
                <w:szCs w:val="22"/>
                <w:lang w:eastAsia="it-IT"/>
              </w:rPr>
              <w:t xml:space="preserve">Nel luglio del 1979 la direzione è affidata ad </w:t>
            </w:r>
            <w:hyperlink r:id="rId74" w:tooltip="Alessandro Mendini" w:history="1">
              <w:r w:rsidRPr="00EC18AD">
                <w:rPr>
                  <w:rFonts w:asciiTheme="minorHAnsi" w:hAnsiTheme="minorHAnsi" w:cstheme="minorHAnsi"/>
                  <w:sz w:val="22"/>
                  <w:szCs w:val="22"/>
                  <w:lang w:eastAsia="it-IT"/>
                </w:rPr>
                <w:t>Alessandro Mendini</w:t>
              </w:r>
            </w:hyperlink>
            <w:r w:rsidRPr="00EC18AD">
              <w:rPr>
                <w:rFonts w:asciiTheme="minorHAnsi" w:hAnsiTheme="minorHAnsi" w:cstheme="minorHAnsi"/>
                <w:sz w:val="22"/>
                <w:szCs w:val="22"/>
                <w:lang w:eastAsia="it-IT"/>
              </w:rPr>
              <w:t xml:space="preserve"> (</w:t>
            </w:r>
            <w:hyperlink r:id="rId75" w:history="1">
              <w:r w:rsidRPr="00EC18AD">
                <w:rPr>
                  <w:rFonts w:asciiTheme="minorHAnsi" w:hAnsiTheme="minorHAnsi" w:cstheme="minorHAnsi"/>
                  <w:sz w:val="22"/>
                  <w:szCs w:val="22"/>
                  <w:lang w:eastAsia="it-IT"/>
                </w:rPr>
                <w:t>Gio Ponti</w:t>
              </w:r>
            </w:hyperlink>
            <w:r w:rsidRPr="00EC18AD">
              <w:rPr>
                <w:rFonts w:asciiTheme="minorHAnsi" w:hAnsiTheme="minorHAnsi" w:cstheme="minorHAnsi"/>
                <w:sz w:val="22"/>
                <w:szCs w:val="22"/>
                <w:lang w:eastAsia="it-IT"/>
              </w:rPr>
              <w:t xml:space="preserve"> scompare nell'ottobre del '79). Esponente di punta della corrente postmoderna del design, </w:t>
            </w:r>
            <w:hyperlink r:id="rId76" w:tooltip="Alessandro Mendini" w:history="1">
              <w:r w:rsidRPr="00EC18AD">
                <w:rPr>
                  <w:rFonts w:asciiTheme="minorHAnsi" w:hAnsiTheme="minorHAnsi" w:cstheme="minorHAnsi"/>
                  <w:sz w:val="22"/>
                  <w:szCs w:val="22"/>
                  <w:lang w:eastAsia="it-IT"/>
                </w:rPr>
                <w:t>Alessandro Mendini</w:t>
              </w:r>
            </w:hyperlink>
            <w:r w:rsidRPr="00EC18AD">
              <w:rPr>
                <w:rFonts w:asciiTheme="minorHAnsi" w:hAnsiTheme="minorHAnsi" w:cstheme="minorHAnsi"/>
                <w:sz w:val="22"/>
                <w:szCs w:val="22"/>
                <w:lang w:eastAsia="it-IT"/>
              </w:rPr>
              <w:t xml:space="preserve"> apre la rivista alle neoavanguardie artistiche. Dal gennaio del 1980 il progetto grafico è curato da </w:t>
            </w:r>
            <w:hyperlink r:id="rId77" w:tooltip="Ettore Sottsass" w:history="1">
              <w:r w:rsidRPr="00EC18AD">
                <w:rPr>
                  <w:rFonts w:asciiTheme="minorHAnsi" w:hAnsiTheme="minorHAnsi" w:cstheme="minorHAnsi"/>
                  <w:sz w:val="22"/>
                  <w:szCs w:val="22"/>
                  <w:lang w:eastAsia="it-IT"/>
                </w:rPr>
                <w:t>Ettore Sottsass</w:t>
              </w:r>
            </w:hyperlink>
            <w:r w:rsidRPr="00EC18AD">
              <w:rPr>
                <w:rFonts w:asciiTheme="minorHAnsi" w:hAnsiTheme="minorHAnsi" w:cstheme="minorHAnsi"/>
                <w:sz w:val="22"/>
                <w:szCs w:val="22"/>
                <w:lang w:eastAsia="it-IT"/>
              </w:rPr>
              <w:t xml:space="preserve">. Nel 1982 Maria Grazia Mazzocchi, Valerio Castelli, Alessandro Guerriero e l'Editoriale Domus fondano Domus Academy, scuola di formazione per progettisti e manager del prodotto di design, la cui direzione didattica è affidata ad </w:t>
            </w:r>
            <w:hyperlink r:id="rId78" w:history="1">
              <w:r w:rsidRPr="00EC18AD">
                <w:rPr>
                  <w:rFonts w:asciiTheme="minorHAnsi" w:hAnsiTheme="minorHAnsi" w:cstheme="minorHAnsi"/>
                  <w:sz w:val="22"/>
                  <w:szCs w:val="22"/>
                  <w:lang w:eastAsia="it-IT"/>
                </w:rPr>
                <w:t>Andrea Branzi</w:t>
              </w:r>
            </w:hyperlink>
            <w:r w:rsidRPr="00EC18AD">
              <w:rPr>
                <w:rFonts w:asciiTheme="minorHAnsi" w:hAnsiTheme="minorHAnsi" w:cstheme="minorHAnsi"/>
                <w:sz w:val="22"/>
                <w:szCs w:val="22"/>
                <w:lang w:eastAsia="it-IT"/>
              </w:rPr>
              <w:t xml:space="preserve">. Il 24 ottobre del </w:t>
            </w:r>
            <w:hyperlink r:id="rId79" w:history="1">
              <w:r w:rsidRPr="00EC18AD">
                <w:rPr>
                  <w:rFonts w:asciiTheme="minorHAnsi" w:hAnsiTheme="minorHAnsi" w:cstheme="minorHAnsi"/>
                  <w:sz w:val="22"/>
                  <w:szCs w:val="22"/>
                  <w:lang w:eastAsia="it-IT"/>
                </w:rPr>
                <w:t>1984</w:t>
              </w:r>
            </w:hyperlink>
            <w:r w:rsidRPr="00EC18AD">
              <w:rPr>
                <w:rFonts w:asciiTheme="minorHAnsi" w:hAnsiTheme="minorHAnsi" w:cstheme="minorHAnsi"/>
                <w:sz w:val="22"/>
                <w:szCs w:val="22"/>
                <w:lang w:eastAsia="it-IT"/>
              </w:rPr>
              <w:t xml:space="preserve"> muore l'editore </w:t>
            </w:r>
            <w:hyperlink r:id="rId80" w:tooltip="Gianni Mazzocchi" w:history="1">
              <w:r w:rsidRPr="00EC18AD">
                <w:rPr>
                  <w:rFonts w:asciiTheme="minorHAnsi" w:hAnsiTheme="minorHAnsi" w:cstheme="minorHAnsi"/>
                  <w:sz w:val="22"/>
                  <w:szCs w:val="22"/>
                  <w:lang w:eastAsia="it-IT"/>
                </w:rPr>
                <w:t>Gianni Mazzocchi</w:t>
              </w:r>
            </w:hyperlink>
            <w:r w:rsidRPr="00EC18AD">
              <w:rPr>
                <w:rFonts w:asciiTheme="minorHAnsi" w:hAnsiTheme="minorHAnsi" w:cstheme="minorHAnsi"/>
                <w:sz w:val="22"/>
                <w:szCs w:val="22"/>
                <w:lang w:eastAsia="it-IT"/>
              </w:rPr>
              <w:t xml:space="preserve"> e la direzione dell'</w:t>
            </w:r>
            <w:hyperlink r:id="rId81" w:tooltip="1984" w:history="1">
              <w:r w:rsidRPr="00EC18AD">
                <w:rPr>
                  <w:rFonts w:asciiTheme="minorHAnsi" w:hAnsiTheme="minorHAnsi" w:cstheme="minorHAnsi"/>
                  <w:sz w:val="22"/>
                  <w:szCs w:val="22"/>
                  <w:lang w:eastAsia="it-IT"/>
                </w:rPr>
                <w:t>Editoriale Domus</w:t>
              </w:r>
            </w:hyperlink>
            <w:r w:rsidRPr="00EC18AD">
              <w:rPr>
                <w:rFonts w:asciiTheme="minorHAnsi" w:hAnsiTheme="minorHAnsi" w:cstheme="minorHAnsi"/>
                <w:sz w:val="22"/>
                <w:szCs w:val="22"/>
                <w:lang w:eastAsia="it-IT"/>
              </w:rPr>
              <w:t xml:space="preserve"> passa alla figlia </w:t>
            </w:r>
            <w:hyperlink r:id="rId82" w:tooltip="Giovanna Mazzocchi Bordone (la pagina non esiste)" w:history="1">
              <w:r w:rsidRPr="00EC18AD">
                <w:rPr>
                  <w:rFonts w:asciiTheme="minorHAnsi" w:hAnsiTheme="minorHAnsi" w:cstheme="minorHAnsi"/>
                  <w:sz w:val="22"/>
                  <w:szCs w:val="22"/>
                  <w:lang w:eastAsia="it-IT"/>
                </w:rPr>
                <w:t>Giovanna Mazzocchi Bordone</w:t>
              </w:r>
            </w:hyperlink>
            <w:r w:rsidRPr="00EC18AD">
              <w:rPr>
                <w:rFonts w:asciiTheme="minorHAnsi" w:hAnsiTheme="minorHAnsi" w:cstheme="minorHAnsi"/>
                <w:sz w:val="22"/>
                <w:szCs w:val="22"/>
                <w:lang w:eastAsia="it-IT"/>
              </w:rPr>
              <w:t xml:space="preserve">. Nel 1985 la direzione di Domus viene assunta pro-tempore da </w:t>
            </w:r>
            <w:hyperlink r:id="rId83" w:tooltip="Lisa Licitra Ponti (la pagina non esiste)" w:history="1">
              <w:r w:rsidRPr="00EC18AD">
                <w:rPr>
                  <w:rFonts w:asciiTheme="minorHAnsi" w:hAnsiTheme="minorHAnsi" w:cstheme="minorHAnsi"/>
                  <w:sz w:val="22"/>
                  <w:szCs w:val="22"/>
                  <w:lang w:eastAsia="it-IT"/>
                </w:rPr>
                <w:t>Lisa Licitra Ponti</w:t>
              </w:r>
            </w:hyperlink>
            <w:r w:rsidRPr="00EC18AD">
              <w:rPr>
                <w:rFonts w:asciiTheme="minorHAnsi" w:hAnsiTheme="minorHAnsi" w:cstheme="minorHAnsi"/>
                <w:sz w:val="22"/>
                <w:szCs w:val="22"/>
                <w:lang w:eastAsia="it-IT"/>
              </w:rPr>
              <w:t xml:space="preserve">, figlia di </w:t>
            </w:r>
            <w:hyperlink r:id="rId84" w:tooltip="Gio Ponti" w:history="1">
              <w:r w:rsidRPr="00EC18AD">
                <w:rPr>
                  <w:rFonts w:asciiTheme="minorHAnsi" w:hAnsiTheme="minorHAnsi" w:cstheme="minorHAnsi"/>
                  <w:sz w:val="22"/>
                  <w:szCs w:val="22"/>
                  <w:lang w:eastAsia="it-IT"/>
                </w:rPr>
                <w:t>Gio Ponti</w:t>
              </w:r>
            </w:hyperlink>
            <w:r w:rsidRPr="00EC18AD">
              <w:rPr>
                <w:rFonts w:asciiTheme="minorHAnsi" w:hAnsiTheme="minorHAnsi" w:cstheme="minorHAnsi"/>
                <w:sz w:val="22"/>
                <w:szCs w:val="22"/>
                <w:lang w:eastAsia="it-IT"/>
              </w:rPr>
              <w:t xml:space="preserve">. Col numero di marzo del 1986 è direttore </w:t>
            </w:r>
            <w:hyperlink r:id="rId85" w:tooltip="Mario Bellini" w:history="1">
              <w:r w:rsidRPr="00EC18AD">
                <w:rPr>
                  <w:rFonts w:asciiTheme="minorHAnsi" w:hAnsiTheme="minorHAnsi" w:cstheme="minorHAnsi"/>
                  <w:sz w:val="22"/>
                  <w:szCs w:val="22"/>
                  <w:lang w:eastAsia="it-IT"/>
                </w:rPr>
                <w:t>Mario Bellini</w:t>
              </w:r>
            </w:hyperlink>
            <w:r w:rsidRPr="00EC18AD">
              <w:rPr>
                <w:rFonts w:asciiTheme="minorHAnsi" w:hAnsiTheme="minorHAnsi" w:cstheme="minorHAnsi"/>
                <w:sz w:val="22"/>
                <w:szCs w:val="22"/>
                <w:lang w:eastAsia="it-IT"/>
              </w:rPr>
              <w:t xml:space="preserve">, il quale affida a </w:t>
            </w:r>
            <w:hyperlink r:id="rId86" w:tooltip="Italo Lupi (la pagina non esiste)" w:history="1">
              <w:r w:rsidRPr="00EC18AD">
                <w:rPr>
                  <w:rFonts w:asciiTheme="minorHAnsi" w:hAnsiTheme="minorHAnsi" w:cstheme="minorHAnsi"/>
                  <w:sz w:val="22"/>
                  <w:szCs w:val="22"/>
                  <w:lang w:eastAsia="it-IT"/>
                </w:rPr>
                <w:t>Italo Lupi</w:t>
              </w:r>
            </w:hyperlink>
            <w:r w:rsidRPr="00EC18AD">
              <w:rPr>
                <w:rFonts w:asciiTheme="minorHAnsi" w:hAnsiTheme="minorHAnsi" w:cstheme="minorHAnsi"/>
                <w:sz w:val="22"/>
                <w:szCs w:val="22"/>
                <w:lang w:eastAsia="it-IT"/>
              </w:rPr>
              <w:t xml:space="preserve"> il nuovo progetto grafico. La rivista accentua la sua vocazione internazionale. Dal 1988 al 1990 escono 6 numeri con versione in lingua russa. Dal 1989 esce anche un'edizione in lingua cinese. Dal gennaio del 1992 assume la direzione Vittorio Magnago Lampugnani, che affida il progetto grafico, dal gennaio del 1994, ad </w:t>
            </w:r>
            <w:hyperlink r:id="rId87" w:tooltip="Alan Fletcher" w:history="1">
              <w:r w:rsidRPr="00EC18AD">
                <w:rPr>
                  <w:rFonts w:asciiTheme="minorHAnsi" w:hAnsiTheme="minorHAnsi" w:cstheme="minorHAnsi"/>
                  <w:sz w:val="22"/>
                  <w:szCs w:val="22"/>
                  <w:lang w:eastAsia="it-IT"/>
                </w:rPr>
                <w:t>Alan Fletcher</w:t>
              </w:r>
            </w:hyperlink>
            <w:r w:rsidRPr="00EC18AD">
              <w:rPr>
                <w:rFonts w:asciiTheme="minorHAnsi" w:hAnsiTheme="minorHAnsi" w:cstheme="minorHAnsi"/>
                <w:sz w:val="22"/>
                <w:szCs w:val="22"/>
                <w:lang w:eastAsia="it-IT"/>
              </w:rPr>
              <w:t xml:space="preserve">. L'intera rivista è ormai bilingue e presente in oltre 100 Paesi del mondo. Dal febbraio 1996 al luglio 2000 Domus è diretta da </w:t>
            </w:r>
            <w:hyperlink r:id="rId88" w:tooltip="François Burkhardt (la pagina non esiste)" w:history="1">
              <w:r w:rsidRPr="00EC18AD">
                <w:rPr>
                  <w:rFonts w:asciiTheme="minorHAnsi" w:hAnsiTheme="minorHAnsi" w:cstheme="minorHAnsi"/>
                  <w:sz w:val="22"/>
                  <w:szCs w:val="22"/>
                  <w:lang w:eastAsia="it-IT"/>
                </w:rPr>
                <w:t>François Burkhardt</w:t>
              </w:r>
            </w:hyperlink>
            <w:r w:rsidRPr="00EC18AD">
              <w:rPr>
                <w:rFonts w:asciiTheme="minorHAnsi" w:hAnsiTheme="minorHAnsi" w:cstheme="minorHAnsi"/>
                <w:sz w:val="22"/>
                <w:szCs w:val="22"/>
                <w:lang w:eastAsia="it-IT"/>
              </w:rPr>
              <w:t xml:space="preserve">, di nazionalità svizzera, per la prima volta nella storia di Domus a capo di una redazione internazionale. A fianco delle discipline classiche (architettura, disegno industriale e arte), la rivista amplia i suoi interessi anche ai temi della comunicazione. Nel 1998 per celebrare i 70 anni della testata </w:t>
            </w:r>
            <w:hyperlink r:id="rId89" w:tooltip="Robert Wilson (regista)" w:history="1">
              <w:r w:rsidRPr="00EC18AD">
                <w:rPr>
                  <w:rFonts w:asciiTheme="minorHAnsi" w:hAnsiTheme="minorHAnsi" w:cstheme="minorHAnsi"/>
                  <w:sz w:val="22"/>
                  <w:szCs w:val="22"/>
                  <w:lang w:eastAsia="it-IT"/>
                </w:rPr>
                <w:t>Bob Wilson</w:t>
              </w:r>
            </w:hyperlink>
            <w:r w:rsidRPr="00EC18AD">
              <w:rPr>
                <w:rFonts w:asciiTheme="minorHAnsi" w:hAnsiTheme="minorHAnsi" w:cstheme="minorHAnsi"/>
                <w:sz w:val="22"/>
                <w:szCs w:val="22"/>
                <w:lang w:eastAsia="it-IT"/>
              </w:rPr>
              <w:t xml:space="preserve"> crea l'opera teatrale “70 Angels on the façade” rappresentata al </w:t>
            </w:r>
            <w:hyperlink r:id="rId90" w:tooltip="Nuovo Piccolo Teatro (la pagina non esiste)" w:history="1">
              <w:r w:rsidRPr="00EC18AD">
                <w:rPr>
                  <w:rFonts w:asciiTheme="minorHAnsi" w:hAnsiTheme="minorHAnsi" w:cstheme="minorHAnsi"/>
                  <w:sz w:val="22"/>
                  <w:szCs w:val="22"/>
                  <w:lang w:eastAsia="it-IT"/>
                </w:rPr>
                <w:t>Nuovo Piccolo Teatro</w:t>
              </w:r>
            </w:hyperlink>
            <w:r w:rsidRPr="00EC18AD">
              <w:rPr>
                <w:rFonts w:asciiTheme="minorHAnsi" w:hAnsiTheme="minorHAnsi" w:cstheme="minorHAnsi"/>
                <w:sz w:val="22"/>
                <w:szCs w:val="22"/>
                <w:lang w:eastAsia="it-IT"/>
              </w:rPr>
              <w:t xml:space="preserve"> di </w:t>
            </w:r>
            <w:hyperlink r:id="rId91" w:tooltip="Milano" w:history="1">
              <w:r w:rsidRPr="00EC18AD">
                <w:rPr>
                  <w:rFonts w:asciiTheme="minorHAnsi" w:hAnsiTheme="minorHAnsi" w:cstheme="minorHAnsi"/>
                  <w:sz w:val="22"/>
                  <w:szCs w:val="22"/>
                  <w:lang w:eastAsia="it-IT"/>
                </w:rPr>
                <w:t>Milano</w:t>
              </w:r>
            </w:hyperlink>
            <w:r w:rsidRPr="00EC18AD">
              <w:rPr>
                <w:rFonts w:asciiTheme="minorHAnsi" w:hAnsiTheme="minorHAnsi" w:cstheme="minorHAnsi"/>
                <w:sz w:val="22"/>
                <w:szCs w:val="22"/>
                <w:lang w:eastAsia="it-IT"/>
              </w:rPr>
              <w:t xml:space="preserve">. </w:t>
            </w:r>
            <w:hyperlink r:id="rId92" w:tooltip="Deyan Sudjic (la pagina non esiste)" w:history="1">
              <w:r w:rsidRPr="00EC18AD">
                <w:rPr>
                  <w:rFonts w:asciiTheme="minorHAnsi" w:hAnsiTheme="minorHAnsi" w:cstheme="minorHAnsi"/>
                  <w:sz w:val="22"/>
                  <w:szCs w:val="22"/>
                  <w:lang w:eastAsia="it-IT"/>
                </w:rPr>
                <w:t>Deyan Sudjic</w:t>
              </w:r>
            </w:hyperlink>
            <w:r w:rsidRPr="00EC18AD">
              <w:rPr>
                <w:rFonts w:asciiTheme="minorHAnsi" w:hAnsiTheme="minorHAnsi" w:cstheme="minorHAnsi"/>
                <w:sz w:val="22"/>
                <w:szCs w:val="22"/>
                <w:lang w:eastAsia="it-IT"/>
              </w:rPr>
              <w:t xml:space="preserve"> rileva la direzione di testata da </w:t>
            </w:r>
            <w:hyperlink r:id="rId93" w:tooltip="François Burkhardt (la pagina non esiste)" w:history="1">
              <w:r w:rsidRPr="00EC18AD">
                <w:rPr>
                  <w:rFonts w:asciiTheme="minorHAnsi" w:hAnsiTheme="minorHAnsi" w:cstheme="minorHAnsi"/>
                  <w:sz w:val="22"/>
                  <w:szCs w:val="22"/>
                  <w:lang w:eastAsia="it-IT"/>
                </w:rPr>
                <w:t>François Burkhardt</w:t>
              </w:r>
            </w:hyperlink>
            <w:r w:rsidRPr="00EC18AD">
              <w:rPr>
                <w:rFonts w:asciiTheme="minorHAnsi" w:hAnsiTheme="minorHAnsi" w:cstheme="minorHAnsi"/>
                <w:sz w:val="22"/>
                <w:szCs w:val="22"/>
                <w:lang w:eastAsia="it-IT"/>
              </w:rPr>
              <w:t xml:space="preserve"> nell'agosto 2000 e firma il suo primo numero nel settembre. Il progetto grafico, a cura di </w:t>
            </w:r>
            <w:hyperlink r:id="rId94" w:tooltip="Simon Esterson (la pagina non esiste)" w:history="1">
              <w:r w:rsidRPr="00EC18AD">
                <w:rPr>
                  <w:rFonts w:asciiTheme="minorHAnsi" w:hAnsiTheme="minorHAnsi" w:cstheme="minorHAnsi"/>
                  <w:sz w:val="22"/>
                  <w:szCs w:val="22"/>
                  <w:lang w:eastAsia="it-IT"/>
                </w:rPr>
                <w:t>Simon Esterson</w:t>
              </w:r>
            </w:hyperlink>
            <w:r w:rsidRPr="00EC18AD">
              <w:rPr>
                <w:rFonts w:asciiTheme="minorHAnsi" w:hAnsiTheme="minorHAnsi" w:cstheme="minorHAnsi"/>
                <w:sz w:val="22"/>
                <w:szCs w:val="22"/>
                <w:lang w:eastAsia="it-IT"/>
              </w:rPr>
              <w:t xml:space="preserve">, risponde a precise esigenze di linearità, sobrietà e semplicità di lettura. La struttura editoriale è articolata in tre macro-sezioni, dà più spazio a opinioni e analisi a corredo dei servizi, con l'intenzione di allargare gli orizzonti della rivista a nuovi campi d'interesse, come quello del car design e della moda. Dal gennaio 2004 all'aprile 2007, direttore è </w:t>
            </w:r>
            <w:hyperlink r:id="rId95" w:tooltip="Stefano Boeri" w:history="1">
              <w:r w:rsidRPr="00EC18AD">
                <w:rPr>
                  <w:rFonts w:asciiTheme="minorHAnsi" w:hAnsiTheme="minorHAnsi" w:cstheme="minorHAnsi"/>
                  <w:sz w:val="22"/>
                  <w:szCs w:val="22"/>
                  <w:lang w:eastAsia="it-IT"/>
                </w:rPr>
                <w:t>Stefano Boeri</w:t>
              </w:r>
            </w:hyperlink>
            <w:r w:rsidRPr="00EC18AD">
              <w:rPr>
                <w:rFonts w:asciiTheme="minorHAnsi" w:hAnsiTheme="minorHAnsi" w:cstheme="minorHAnsi"/>
                <w:sz w:val="22"/>
                <w:szCs w:val="22"/>
                <w:lang w:eastAsia="it-IT"/>
              </w:rPr>
              <w:t xml:space="preserve">. Domus si caratterizza per l'interesse verso i grandi progetti di architettura e le nuove frontiere del design, ma soprattutto per l'attenzione rivolta ad alcuni grandi temi di carattere geopolitico, tra i quali il più recente è il geo-design, ovvero alla dimensione geopolitica del design: il come, dove e perché gli oggetti complessi vengono progettati oggi. Nel 2006 l'Editore decide di affidare un numero speciale all'anno, chiamato “Domus d'autore”, a un architetto internazionale, aprendo l'iniziativa con l'incarico all'olandese </w:t>
            </w:r>
            <w:hyperlink r:id="rId96" w:tooltip="Rem Koolhaas" w:history="1">
              <w:r w:rsidRPr="00EC18AD">
                <w:rPr>
                  <w:rFonts w:asciiTheme="minorHAnsi" w:hAnsiTheme="minorHAnsi" w:cstheme="minorHAnsi"/>
                  <w:sz w:val="22"/>
                  <w:szCs w:val="22"/>
                  <w:lang w:eastAsia="it-IT"/>
                </w:rPr>
                <w:t>Rem Koolhaas</w:t>
              </w:r>
            </w:hyperlink>
            <w:r w:rsidRPr="00EC18AD">
              <w:rPr>
                <w:rFonts w:asciiTheme="minorHAnsi" w:hAnsiTheme="minorHAnsi" w:cstheme="minorHAnsi"/>
                <w:sz w:val="22"/>
                <w:szCs w:val="22"/>
                <w:lang w:eastAsia="it-IT"/>
              </w:rPr>
              <w:t xml:space="preserve">. Nello stesso anno l'editore tedesco </w:t>
            </w:r>
            <w:hyperlink r:id="rId97" w:tooltip="Taschen" w:history="1">
              <w:r w:rsidRPr="00EC18AD">
                <w:rPr>
                  <w:rFonts w:asciiTheme="minorHAnsi" w:hAnsiTheme="minorHAnsi" w:cstheme="minorHAnsi"/>
                  <w:sz w:val="22"/>
                  <w:szCs w:val="22"/>
                  <w:lang w:eastAsia="it-IT"/>
                </w:rPr>
                <w:t>Taschen</w:t>
              </w:r>
            </w:hyperlink>
            <w:r w:rsidRPr="00EC18AD">
              <w:rPr>
                <w:rFonts w:asciiTheme="minorHAnsi" w:hAnsiTheme="minorHAnsi" w:cstheme="minorHAnsi"/>
                <w:sz w:val="22"/>
                <w:szCs w:val="22"/>
                <w:lang w:eastAsia="it-IT"/>
              </w:rPr>
              <w:t xml:space="preserve"> pubblica una monumentale antologia storica della rivista, “Domus 1928-1999”, in 12 volumi. A partire dal maggio 2007 il direttore della rivista è </w:t>
            </w:r>
            <w:hyperlink r:id="rId98" w:tooltip="Flavio Albanese" w:history="1">
              <w:r w:rsidRPr="00EC18AD">
                <w:rPr>
                  <w:rFonts w:asciiTheme="minorHAnsi" w:hAnsiTheme="minorHAnsi" w:cstheme="minorHAnsi"/>
                  <w:sz w:val="22"/>
                  <w:szCs w:val="22"/>
                  <w:lang w:eastAsia="it-IT"/>
                </w:rPr>
                <w:t>Flavio Albanese</w:t>
              </w:r>
            </w:hyperlink>
            <w:r w:rsidRPr="00EC18AD">
              <w:rPr>
                <w:rFonts w:asciiTheme="minorHAnsi" w:hAnsiTheme="minorHAnsi" w:cstheme="minorHAnsi"/>
                <w:sz w:val="22"/>
                <w:szCs w:val="22"/>
                <w:lang w:eastAsia="it-IT"/>
              </w:rPr>
              <w:t xml:space="preserve">. Con la nuova direzione Domus rafforza la presentazione delle architetture costruite e del disegno della città, punta sulla scoperta di nuovi e giovani talenti internazionali, insiste e indaga sulle relazioni tra le diverse forme d'arte. Nel 2008 la rivista festeggia i suoi 80 anni di pubblicazione ininterrotta con un numero speciale, dove il lavoro di </w:t>
            </w:r>
            <w:hyperlink r:id="rId99" w:tooltip="Gio Ponti" w:history="1">
              <w:r w:rsidRPr="00EC18AD">
                <w:rPr>
                  <w:rFonts w:asciiTheme="minorHAnsi" w:hAnsiTheme="minorHAnsi" w:cstheme="minorHAnsi"/>
                  <w:sz w:val="22"/>
                  <w:szCs w:val="22"/>
                  <w:lang w:eastAsia="it-IT"/>
                </w:rPr>
                <w:t>Gio Ponti</w:t>
              </w:r>
            </w:hyperlink>
            <w:r w:rsidRPr="00EC18AD">
              <w:rPr>
                <w:rFonts w:asciiTheme="minorHAnsi" w:hAnsiTheme="minorHAnsi" w:cstheme="minorHAnsi"/>
                <w:sz w:val="22"/>
                <w:szCs w:val="22"/>
                <w:lang w:eastAsia="it-IT"/>
              </w:rPr>
              <w:t xml:space="preserve"> è rivisitato con opere originali da artisti di fama internazionale, una mostra delle opere stesse durante il </w:t>
            </w:r>
            <w:hyperlink r:id="rId100" w:tooltip="Salone del Mobile" w:history="1">
              <w:r w:rsidRPr="00EC18AD">
                <w:rPr>
                  <w:rFonts w:asciiTheme="minorHAnsi" w:hAnsiTheme="minorHAnsi" w:cstheme="minorHAnsi"/>
                  <w:sz w:val="22"/>
                  <w:szCs w:val="22"/>
                  <w:lang w:eastAsia="it-IT"/>
                </w:rPr>
                <w:t>Salone del Mobile</w:t>
              </w:r>
            </w:hyperlink>
            <w:r w:rsidRPr="00EC18AD">
              <w:rPr>
                <w:rFonts w:asciiTheme="minorHAnsi" w:hAnsiTheme="minorHAnsi" w:cstheme="minorHAnsi"/>
                <w:sz w:val="22"/>
                <w:szCs w:val="22"/>
                <w:lang w:eastAsia="it-IT"/>
              </w:rPr>
              <w:t xml:space="preserve"> di </w:t>
            </w:r>
            <w:hyperlink r:id="rId101" w:tooltip="Milano" w:history="1">
              <w:r w:rsidRPr="00EC18AD">
                <w:rPr>
                  <w:rFonts w:asciiTheme="minorHAnsi" w:hAnsiTheme="minorHAnsi" w:cstheme="minorHAnsi"/>
                  <w:sz w:val="22"/>
                  <w:szCs w:val="22"/>
                  <w:lang w:eastAsia="it-IT"/>
                </w:rPr>
                <w:t>Milano</w:t>
              </w:r>
            </w:hyperlink>
            <w:r w:rsidRPr="00EC18AD">
              <w:rPr>
                <w:rFonts w:asciiTheme="minorHAnsi" w:hAnsiTheme="minorHAnsi" w:cstheme="minorHAnsi"/>
                <w:sz w:val="22"/>
                <w:szCs w:val="22"/>
                <w:lang w:eastAsia="it-IT"/>
              </w:rPr>
              <w:t xml:space="preserve">. Anche nel 2008, il numero di maggio di Domus era avvolto in un sacchetto di plastica. Quando è stato rimosso il sacchetto, la figlia di fotografo </w:t>
            </w:r>
            <w:hyperlink r:id="rId102" w:tooltip="Hendrik Kerstens (la pagina non esiste)" w:history="1">
              <w:r w:rsidRPr="00EC18AD">
                <w:rPr>
                  <w:rFonts w:asciiTheme="minorHAnsi" w:hAnsiTheme="minorHAnsi" w:cstheme="minorHAnsi"/>
                  <w:sz w:val="22"/>
                  <w:szCs w:val="22"/>
                  <w:lang w:eastAsia="it-IT"/>
                </w:rPr>
                <w:t>Hendrik Kerstens</w:t>
              </w:r>
            </w:hyperlink>
            <w:r w:rsidRPr="00EC18AD">
              <w:rPr>
                <w:rFonts w:asciiTheme="minorHAnsi" w:hAnsiTheme="minorHAnsi" w:cstheme="minorHAnsi"/>
                <w:sz w:val="22"/>
                <w:szCs w:val="22"/>
                <w:lang w:eastAsia="it-IT"/>
              </w:rPr>
              <w:t xml:space="preserve"> Paula è stato rivelato sulla copertina come "La ragazza con lo shopper in testa". Nell'aprile 2010 torna alla guida della rivista </w:t>
            </w:r>
            <w:hyperlink r:id="rId103" w:tooltip="Alessandro Mendini" w:history="1">
              <w:r w:rsidRPr="00EC18AD">
                <w:rPr>
                  <w:rFonts w:asciiTheme="minorHAnsi" w:hAnsiTheme="minorHAnsi" w:cstheme="minorHAnsi"/>
                  <w:sz w:val="22"/>
                  <w:szCs w:val="22"/>
                  <w:lang w:eastAsia="it-IT"/>
                </w:rPr>
                <w:t>Alessandro Mendini</w:t>
              </w:r>
            </w:hyperlink>
            <w:r w:rsidRPr="00EC18AD">
              <w:rPr>
                <w:rFonts w:asciiTheme="minorHAnsi" w:hAnsiTheme="minorHAnsi" w:cstheme="minorHAnsi"/>
                <w:sz w:val="22"/>
                <w:szCs w:val="22"/>
                <w:lang w:eastAsia="it-IT"/>
              </w:rPr>
              <w:t xml:space="preserve"> il sottotitolo “La nuova utopia” è una risposta al momento di crisi.</w:t>
            </w:r>
            <w:r w:rsidR="006E33DD" w:rsidRPr="00EC18AD">
              <w:rPr>
                <w:rFonts w:asciiTheme="minorHAnsi" w:hAnsiTheme="minorHAnsi" w:cstheme="minorHAnsi"/>
                <w:sz w:val="22"/>
                <w:szCs w:val="22"/>
                <w:lang w:eastAsia="it-IT"/>
              </w:rPr>
              <w:t xml:space="preserve"> </w:t>
            </w:r>
            <w:r w:rsidRPr="00EC18AD">
              <w:rPr>
                <w:rFonts w:asciiTheme="minorHAnsi" w:hAnsiTheme="minorHAnsi" w:cstheme="minorHAnsi"/>
                <w:sz w:val="22"/>
                <w:szCs w:val="22"/>
                <w:lang w:eastAsia="it-IT"/>
              </w:rPr>
              <w:t xml:space="preserve">Graficamente i numeri pubblicati sotto la direzione di Mendini sono </w:t>
            </w:r>
            <w:r w:rsidRPr="00EC18AD">
              <w:rPr>
                <w:rFonts w:asciiTheme="minorHAnsi" w:hAnsiTheme="minorHAnsi" w:cstheme="minorHAnsi"/>
                <w:sz w:val="22"/>
                <w:szCs w:val="22"/>
                <w:lang w:eastAsia="it-IT"/>
              </w:rPr>
              <w:lastRenderedPageBreak/>
              <w:t xml:space="preserve">caratterizzati dalle copertine con ritratti disegnati da </w:t>
            </w:r>
            <w:hyperlink r:id="rId104" w:tooltip="Lorenzo Mattotti" w:history="1">
              <w:r w:rsidRPr="00EC18AD">
                <w:rPr>
                  <w:rFonts w:asciiTheme="minorHAnsi" w:hAnsiTheme="minorHAnsi" w:cstheme="minorHAnsi"/>
                  <w:sz w:val="22"/>
                  <w:szCs w:val="22"/>
                  <w:lang w:eastAsia="it-IT"/>
                </w:rPr>
                <w:t>Lorenzo Mattotti</w:t>
              </w:r>
            </w:hyperlink>
            <w:r w:rsidRPr="00EC18AD">
              <w:rPr>
                <w:rFonts w:asciiTheme="minorHAnsi" w:hAnsiTheme="minorHAnsi" w:cstheme="minorHAnsi"/>
                <w:sz w:val="22"/>
                <w:szCs w:val="22"/>
                <w:lang w:eastAsia="it-IT"/>
              </w:rPr>
              <w:t xml:space="preserve">. </w:t>
            </w:r>
            <w:r w:rsidR="006E33DD" w:rsidRPr="00EC18AD">
              <w:rPr>
                <w:rFonts w:asciiTheme="minorHAnsi" w:hAnsiTheme="minorHAnsi" w:cstheme="minorHAnsi"/>
                <w:sz w:val="22"/>
                <w:szCs w:val="22"/>
                <w:lang w:eastAsia="it-IT"/>
              </w:rPr>
              <w:t xml:space="preserve"> </w:t>
            </w:r>
            <w:r w:rsidRPr="00EC18AD">
              <w:rPr>
                <w:rFonts w:asciiTheme="minorHAnsi" w:hAnsiTheme="minorHAnsi" w:cstheme="minorHAnsi"/>
                <w:sz w:val="22"/>
                <w:szCs w:val="22"/>
                <w:lang w:eastAsia="it-IT"/>
              </w:rPr>
              <w:t xml:space="preserve">Contemporaneamente </w:t>
            </w:r>
            <w:hyperlink r:id="rId105" w:tooltip="Joseph Grima (la pagina non esiste)" w:history="1">
              <w:r w:rsidRPr="00EC18AD">
                <w:rPr>
                  <w:rFonts w:asciiTheme="minorHAnsi" w:hAnsiTheme="minorHAnsi" w:cstheme="minorHAnsi"/>
                  <w:sz w:val="22"/>
                  <w:szCs w:val="22"/>
                  <w:lang w:eastAsia="it-IT"/>
                </w:rPr>
                <w:t>Joseph Grima</w:t>
              </w:r>
            </w:hyperlink>
            <w:r w:rsidRPr="00EC18AD">
              <w:rPr>
                <w:rFonts w:asciiTheme="minorHAnsi" w:hAnsiTheme="minorHAnsi" w:cstheme="minorHAnsi"/>
                <w:sz w:val="22"/>
                <w:szCs w:val="22"/>
                <w:lang w:eastAsia="it-IT"/>
              </w:rPr>
              <w:t xml:space="preserve"> inizia la sua attività di neo direttore della rivista con un doppio compito: la creazione di una Domus Web a cui affida la grafica a Dan Hill apparsa in rete il 9 dicembre 2010 e quella editoriale cartacea coadiuvato nella progettazione grafica da Salottobuono (Marco Ferrari da gennaio 2013). Il primo numero della direzione Grima è il 946 aprile 2011. Vicedirettori Marcello Minerbi e Roberto Zancan. </w:t>
            </w:r>
            <w:hyperlink r:id="rId106" w:tooltip="Joseph Grima (la pagina non esiste)" w:history="1">
              <w:r w:rsidRPr="00EC18AD">
                <w:rPr>
                  <w:rFonts w:asciiTheme="minorHAnsi" w:hAnsiTheme="minorHAnsi" w:cstheme="minorHAnsi"/>
                  <w:sz w:val="22"/>
                  <w:szCs w:val="22"/>
                  <w:lang w:eastAsia="it-IT"/>
                </w:rPr>
                <w:t>Joseph Grima</w:t>
              </w:r>
            </w:hyperlink>
            <w:r w:rsidRPr="00EC18AD">
              <w:rPr>
                <w:rFonts w:asciiTheme="minorHAnsi" w:hAnsiTheme="minorHAnsi" w:cstheme="minorHAnsi"/>
                <w:sz w:val="22"/>
                <w:szCs w:val="22"/>
                <w:lang w:eastAsia="it-IT"/>
              </w:rPr>
              <w:t xml:space="preserve"> secondo l'editrice </w:t>
            </w:r>
            <w:hyperlink r:id="rId107" w:tooltip="Giovanna Mazzocchi Bordone (la pagina non esiste)" w:history="1">
              <w:r w:rsidRPr="00EC18AD">
                <w:rPr>
                  <w:rFonts w:asciiTheme="minorHAnsi" w:hAnsiTheme="minorHAnsi" w:cstheme="minorHAnsi"/>
                  <w:sz w:val="22"/>
                  <w:szCs w:val="22"/>
                  <w:lang w:eastAsia="it-IT"/>
                </w:rPr>
                <w:t>Giovanna Mazzocchi Bordone</w:t>
              </w:r>
            </w:hyperlink>
            <w:r w:rsidRPr="00EC18AD">
              <w:rPr>
                <w:rFonts w:asciiTheme="minorHAnsi" w:hAnsiTheme="minorHAnsi" w:cstheme="minorHAnsi"/>
                <w:sz w:val="22"/>
                <w:szCs w:val="22"/>
                <w:lang w:eastAsia="it-IT"/>
              </w:rPr>
              <w:t xml:space="preserve"> ha il compito di trasformare Domus</w:t>
            </w:r>
            <w:r w:rsidR="006E33DD" w:rsidRPr="00EC18AD">
              <w:rPr>
                <w:rFonts w:asciiTheme="minorHAnsi" w:hAnsiTheme="minorHAnsi" w:cstheme="minorHAnsi"/>
                <w:sz w:val="22"/>
                <w:szCs w:val="22"/>
                <w:lang w:eastAsia="it-IT"/>
              </w:rPr>
              <w:t xml:space="preserve">. </w:t>
            </w:r>
            <w:r w:rsidRPr="00EC18AD">
              <w:rPr>
                <w:rFonts w:asciiTheme="minorHAnsi" w:hAnsiTheme="minorHAnsi" w:cstheme="minorHAnsi"/>
                <w:sz w:val="22"/>
                <w:szCs w:val="22"/>
                <w:lang w:eastAsia="it-IT"/>
              </w:rPr>
              <w:t xml:space="preserve">Nel settembre 2012 (dal n.961 al n.974) viene lanciata l'edizione semi-nativa per i-Pad che, con la direzione artistica di </w:t>
            </w:r>
            <w:hyperlink r:id="rId108" w:tooltip="Manuel Erhenfeld (la pagina non esiste)" w:history="1">
              <w:r w:rsidRPr="00EC18AD">
                <w:rPr>
                  <w:rFonts w:asciiTheme="minorHAnsi" w:hAnsiTheme="minorHAnsi" w:cstheme="minorHAnsi"/>
                  <w:sz w:val="22"/>
                  <w:szCs w:val="22"/>
                  <w:lang w:eastAsia="it-IT"/>
                </w:rPr>
                <w:t>Manuel Erhenfeld</w:t>
              </w:r>
            </w:hyperlink>
            <w:r w:rsidRPr="00EC18AD">
              <w:rPr>
                <w:rFonts w:asciiTheme="minorHAnsi" w:hAnsiTheme="minorHAnsi" w:cstheme="minorHAnsi"/>
                <w:sz w:val="22"/>
                <w:szCs w:val="22"/>
                <w:lang w:eastAsia="it-IT"/>
              </w:rPr>
              <w:t xml:space="preserve"> e Marco Ferrari, vince il Merit Winner al 48° </w:t>
            </w:r>
            <w:hyperlink r:id="rId109" w:tooltip="SPD Annual Awards (la pagina non esiste)" w:history="1">
              <w:r w:rsidRPr="00EC18AD">
                <w:rPr>
                  <w:rFonts w:asciiTheme="minorHAnsi" w:hAnsiTheme="minorHAnsi" w:cstheme="minorHAnsi"/>
                  <w:sz w:val="22"/>
                  <w:szCs w:val="22"/>
                  <w:lang w:eastAsia="it-IT"/>
                </w:rPr>
                <w:t>SPD Annual Awards</w:t>
              </w:r>
            </w:hyperlink>
            <w:r w:rsidRPr="00EC18AD">
              <w:rPr>
                <w:rFonts w:asciiTheme="minorHAnsi" w:hAnsiTheme="minorHAnsi" w:cstheme="minorHAnsi"/>
                <w:sz w:val="22"/>
                <w:szCs w:val="22"/>
                <w:lang w:eastAsia="it-IT"/>
              </w:rPr>
              <w:t xml:space="preserve">, nelle categorie </w:t>
            </w:r>
            <w:r w:rsidRPr="00EC18AD">
              <w:rPr>
                <w:rFonts w:asciiTheme="minorHAnsi" w:hAnsiTheme="minorHAnsi" w:cstheme="minorHAnsi"/>
                <w:i/>
                <w:iCs/>
                <w:sz w:val="22"/>
                <w:szCs w:val="22"/>
                <w:lang w:eastAsia="it-IT"/>
              </w:rPr>
              <w:t>App of the Year</w:t>
            </w:r>
            <w:r w:rsidRPr="00EC18AD">
              <w:rPr>
                <w:rFonts w:asciiTheme="minorHAnsi" w:hAnsiTheme="minorHAnsi" w:cstheme="minorHAnsi"/>
                <w:sz w:val="22"/>
                <w:szCs w:val="22"/>
                <w:lang w:eastAsia="it-IT"/>
              </w:rPr>
              <w:t xml:space="preserve"> e </w:t>
            </w:r>
            <w:r w:rsidRPr="00EC18AD">
              <w:rPr>
                <w:rFonts w:asciiTheme="minorHAnsi" w:hAnsiTheme="minorHAnsi" w:cstheme="minorHAnsi"/>
                <w:i/>
                <w:iCs/>
                <w:sz w:val="22"/>
                <w:szCs w:val="22"/>
                <w:lang w:eastAsia="it-IT"/>
              </w:rPr>
              <w:t>Best News App</w:t>
            </w:r>
            <w:r w:rsidRPr="00EC18AD">
              <w:rPr>
                <w:rFonts w:asciiTheme="minorHAnsi" w:hAnsiTheme="minorHAnsi" w:cstheme="minorHAnsi"/>
                <w:sz w:val="22"/>
                <w:szCs w:val="22"/>
                <w:lang w:eastAsia="it-IT"/>
              </w:rPr>
              <w:t xml:space="preserve">. Dal numero di settembre 2013 Joseph Grima ha lasciato la direzione a </w:t>
            </w:r>
            <w:hyperlink r:id="rId110" w:tooltip="Nicola Di Battista (la pagina non esiste)" w:history="1">
              <w:r w:rsidRPr="00EC18AD">
                <w:rPr>
                  <w:rFonts w:asciiTheme="minorHAnsi" w:hAnsiTheme="minorHAnsi" w:cstheme="minorHAnsi"/>
                  <w:sz w:val="22"/>
                  <w:szCs w:val="22"/>
                  <w:lang w:eastAsia="it-IT"/>
                </w:rPr>
                <w:t>Nicola Di Battista</w:t>
              </w:r>
            </w:hyperlink>
            <w:r w:rsidRPr="00EC18AD">
              <w:rPr>
                <w:rFonts w:asciiTheme="minorHAnsi" w:hAnsiTheme="minorHAnsi" w:cstheme="minorHAnsi"/>
                <w:sz w:val="22"/>
                <w:szCs w:val="22"/>
                <w:lang w:eastAsia="it-IT"/>
              </w:rPr>
              <w:t>, già vicedirettore della rivista negli anni '90, affiancato da un Collegio di Maestri (</w:t>
            </w:r>
            <w:hyperlink r:id="rId111" w:tooltip="David Chipperfield" w:history="1">
              <w:r w:rsidRPr="00EC18AD">
                <w:rPr>
                  <w:rFonts w:asciiTheme="minorHAnsi" w:hAnsiTheme="minorHAnsi" w:cstheme="minorHAnsi"/>
                  <w:sz w:val="22"/>
                  <w:szCs w:val="22"/>
                  <w:lang w:eastAsia="it-IT"/>
                </w:rPr>
                <w:t>David Chipperfield</w:t>
              </w:r>
            </w:hyperlink>
            <w:r w:rsidRPr="00EC18AD">
              <w:rPr>
                <w:rFonts w:asciiTheme="minorHAnsi" w:hAnsiTheme="minorHAnsi" w:cstheme="minorHAnsi"/>
                <w:sz w:val="22"/>
                <w:szCs w:val="22"/>
                <w:lang w:eastAsia="it-IT"/>
              </w:rPr>
              <w:t xml:space="preserve">, </w:t>
            </w:r>
            <w:hyperlink r:id="rId112" w:tooltip="Kenneth Frampton" w:history="1">
              <w:r w:rsidRPr="00EC18AD">
                <w:rPr>
                  <w:rFonts w:asciiTheme="minorHAnsi" w:hAnsiTheme="minorHAnsi" w:cstheme="minorHAnsi"/>
                  <w:sz w:val="22"/>
                  <w:szCs w:val="22"/>
                  <w:lang w:eastAsia="it-IT"/>
                </w:rPr>
                <w:t>Kenneth Frampton</w:t>
              </w:r>
            </w:hyperlink>
            <w:r w:rsidRPr="00EC18AD">
              <w:rPr>
                <w:rFonts w:asciiTheme="minorHAnsi" w:hAnsiTheme="minorHAnsi" w:cstheme="minorHAnsi"/>
                <w:sz w:val="22"/>
                <w:szCs w:val="22"/>
                <w:lang w:eastAsia="it-IT"/>
              </w:rPr>
              <w:t xml:space="preserve">, </w:t>
            </w:r>
            <w:hyperlink r:id="rId113" w:tooltip="Hans Kollhoff" w:history="1">
              <w:r w:rsidRPr="00EC18AD">
                <w:rPr>
                  <w:rFonts w:asciiTheme="minorHAnsi" w:hAnsiTheme="minorHAnsi" w:cstheme="minorHAnsi"/>
                  <w:sz w:val="22"/>
                  <w:szCs w:val="22"/>
                  <w:lang w:eastAsia="it-IT"/>
                </w:rPr>
                <w:t>Hans Kollhoff</w:t>
              </w:r>
            </w:hyperlink>
            <w:r w:rsidRPr="00EC18AD">
              <w:rPr>
                <w:rFonts w:asciiTheme="minorHAnsi" w:hAnsiTheme="minorHAnsi" w:cstheme="minorHAnsi"/>
                <w:sz w:val="22"/>
                <w:szCs w:val="22"/>
                <w:lang w:eastAsia="it-IT"/>
              </w:rPr>
              <w:t xml:space="preserve">, Werner Oechslin e </w:t>
            </w:r>
            <w:hyperlink r:id="rId114" w:tooltip="Eduardo Souto de Moura" w:history="1">
              <w:r w:rsidRPr="00EC18AD">
                <w:rPr>
                  <w:rFonts w:asciiTheme="minorHAnsi" w:hAnsiTheme="minorHAnsi" w:cstheme="minorHAnsi"/>
                  <w:sz w:val="22"/>
                  <w:szCs w:val="22"/>
                  <w:lang w:eastAsia="it-IT"/>
                </w:rPr>
                <w:t>Eduardo Souto de Moura</w:t>
              </w:r>
            </w:hyperlink>
            <w:r w:rsidRPr="00EC18AD">
              <w:rPr>
                <w:rFonts w:asciiTheme="minorHAnsi" w:hAnsiTheme="minorHAnsi" w:cstheme="minorHAnsi"/>
                <w:sz w:val="22"/>
                <w:szCs w:val="22"/>
                <w:lang w:eastAsia="it-IT"/>
              </w:rPr>
              <w:t xml:space="preserve">) e un Centro studi di giovani professionisti, (composto da Massimo Curzi, Francesco Maggiore, Spartaco Paris e Andrea Zamboni) con l'obiettivo di mettere l'uomo al centro dell'architettura contemporanea. Nel marzo </w:t>
            </w:r>
            <w:hyperlink r:id="rId115" w:tooltip="2016" w:history="1">
              <w:r w:rsidRPr="00EC18AD">
                <w:rPr>
                  <w:rFonts w:asciiTheme="minorHAnsi" w:hAnsiTheme="minorHAnsi" w:cstheme="minorHAnsi"/>
                  <w:sz w:val="22"/>
                  <w:szCs w:val="22"/>
                  <w:lang w:eastAsia="it-IT"/>
                </w:rPr>
                <w:t>2016</w:t>
              </w:r>
            </w:hyperlink>
            <w:r w:rsidRPr="00EC18AD">
              <w:rPr>
                <w:rFonts w:asciiTheme="minorHAnsi" w:hAnsiTheme="minorHAnsi" w:cstheme="minorHAnsi"/>
                <w:sz w:val="22"/>
                <w:szCs w:val="22"/>
                <w:lang w:eastAsia="it-IT"/>
              </w:rPr>
              <w:t xml:space="preserve"> viene celebrata l'uscita del millesimo numero della rivista. Dal gennaio 2019 è l'architetto e urbanista olandese Winy Maas il nuovo direttore. La sua direzione è la seconda, dopo quella di Michele De Lucchi (2018), di un progetto decennale che accompagnerà Domus al compimento dei 100 anni (nel 2028) attraverso l'avvicendarsi di 10 guest editor di fama internazionale, uno per ogni anno, che firmeranno ciascuno 10 numeri del giornale. </w:t>
            </w:r>
          </w:p>
          <w:p w14:paraId="59EA5B93" w14:textId="77777777" w:rsidR="00FF13D7" w:rsidRPr="00EC18AD" w:rsidRDefault="00FF13D7" w:rsidP="0093129B">
            <w:pPr>
              <w:pStyle w:val="Titolo2"/>
              <w:spacing w:before="0" w:beforeAutospacing="0" w:after="0" w:afterAutospacing="0"/>
              <w:jc w:val="both"/>
              <w:rPr>
                <w:rFonts w:asciiTheme="minorHAnsi" w:hAnsiTheme="minorHAnsi" w:cstheme="minorHAnsi"/>
                <w:sz w:val="22"/>
                <w:szCs w:val="22"/>
              </w:rPr>
            </w:pPr>
            <w:r w:rsidRPr="00EC18AD">
              <w:rPr>
                <w:rStyle w:val="mw-headline"/>
                <w:rFonts w:asciiTheme="minorHAnsi" w:hAnsiTheme="minorHAnsi" w:cstheme="minorHAnsi"/>
                <w:sz w:val="22"/>
                <w:szCs w:val="22"/>
              </w:rPr>
              <w:t>Edizioni internazionali</w:t>
            </w:r>
          </w:p>
          <w:p w14:paraId="0EC7F291" w14:textId="77777777" w:rsidR="00FF13D7" w:rsidRPr="00EC18AD" w:rsidRDefault="00FF13D7" w:rsidP="0093129B">
            <w:pPr>
              <w:jc w:val="both"/>
              <w:rPr>
                <w:rFonts w:asciiTheme="minorHAnsi" w:hAnsiTheme="minorHAnsi" w:cstheme="minorHAnsi"/>
                <w:sz w:val="22"/>
                <w:szCs w:val="22"/>
              </w:rPr>
            </w:pPr>
            <w:r w:rsidRPr="00EC18AD">
              <w:rPr>
                <w:rFonts w:asciiTheme="minorHAnsi" w:hAnsiTheme="minorHAnsi" w:cstheme="minorHAnsi"/>
                <w:sz w:val="22"/>
                <w:szCs w:val="22"/>
              </w:rPr>
              <w:t>Russia (1988-1990), Cina (1989; 2006), Israele (2009), India (2011), Messico (2011), Versione in tedesco per Germania, Austria e Svizzera (8 maggio 2013), Corea (2018)</w:t>
            </w:r>
          </w:p>
          <w:p w14:paraId="27B16830" w14:textId="77777777" w:rsidR="00FF13D7" w:rsidRPr="00EC18AD" w:rsidRDefault="00FF13D7" w:rsidP="0093129B">
            <w:pPr>
              <w:jc w:val="both"/>
              <w:rPr>
                <w:rFonts w:asciiTheme="minorHAnsi" w:hAnsiTheme="minorHAnsi" w:cstheme="minorHAnsi"/>
                <w:sz w:val="22"/>
                <w:szCs w:val="22"/>
              </w:rPr>
            </w:pPr>
          </w:p>
          <w:p w14:paraId="5BF6C62A" w14:textId="77777777" w:rsidR="00FF13D7" w:rsidRPr="00EC18AD" w:rsidRDefault="00FF13D7" w:rsidP="0093129B">
            <w:pPr>
              <w:jc w:val="both"/>
              <w:rPr>
                <w:rFonts w:asciiTheme="minorHAnsi" w:hAnsiTheme="minorHAnsi" w:cstheme="minorHAnsi"/>
                <w:b/>
                <w:color w:val="C00000"/>
                <w:sz w:val="44"/>
                <w:szCs w:val="44"/>
              </w:rPr>
            </w:pPr>
            <w:r w:rsidRPr="00EC18AD">
              <w:rPr>
                <w:rFonts w:asciiTheme="minorHAnsi" w:hAnsiTheme="minorHAnsi" w:cstheme="minorHAnsi"/>
                <w:b/>
                <w:color w:val="C00000"/>
                <w:sz w:val="44"/>
                <w:szCs w:val="44"/>
              </w:rPr>
              <w:t>Note e riferimenti bibliografici</w:t>
            </w:r>
          </w:p>
          <w:p w14:paraId="251D1319" w14:textId="77777777" w:rsidR="00FF13D7" w:rsidRPr="00EC18AD" w:rsidRDefault="00FF13D7" w:rsidP="0093129B">
            <w:pPr>
              <w:jc w:val="both"/>
              <w:rPr>
                <w:rFonts w:asciiTheme="minorHAnsi" w:hAnsiTheme="minorHAnsi" w:cstheme="minorHAnsi"/>
                <w:sz w:val="22"/>
                <w:szCs w:val="22"/>
              </w:rPr>
            </w:pPr>
            <w:r w:rsidRPr="00EC18AD">
              <w:rPr>
                <w:rFonts w:asciiTheme="minorHAnsi" w:hAnsiTheme="minorHAnsi" w:cstheme="minorHAnsi"/>
                <w:sz w:val="22"/>
                <w:szCs w:val="22"/>
              </w:rPr>
              <w:t>-</w:t>
            </w:r>
            <w:r w:rsidRPr="00EC18AD">
              <w:rPr>
                <w:rFonts w:asciiTheme="minorHAnsi" w:hAnsiTheme="minorHAnsi" w:cstheme="minorHAnsi"/>
                <w:b/>
                <w:sz w:val="22"/>
                <w:szCs w:val="22"/>
              </w:rPr>
              <w:t>Sito web</w:t>
            </w:r>
            <w:r w:rsidRPr="00EC18AD">
              <w:rPr>
                <w:rFonts w:asciiTheme="minorHAnsi" w:hAnsiTheme="minorHAnsi" w:cstheme="minorHAnsi"/>
                <w:sz w:val="22"/>
                <w:szCs w:val="22"/>
              </w:rPr>
              <w:t xml:space="preserve"> </w:t>
            </w:r>
            <w:hyperlink r:id="rId116" w:history="1">
              <w:r w:rsidRPr="00EC18AD">
                <w:rPr>
                  <w:rStyle w:val="Collegamentoipertestuale"/>
                  <w:rFonts w:asciiTheme="minorHAnsi" w:hAnsiTheme="minorHAnsi" w:cstheme="minorHAnsi"/>
                  <w:sz w:val="22"/>
                  <w:szCs w:val="22"/>
                </w:rPr>
                <w:t>https://www.domusweb.it/it.html</w:t>
              </w:r>
            </w:hyperlink>
          </w:p>
          <w:p w14:paraId="677277C0" w14:textId="77777777" w:rsidR="00FF13D7" w:rsidRPr="00EC18AD" w:rsidRDefault="00FF13D7" w:rsidP="0093129B">
            <w:pPr>
              <w:jc w:val="both"/>
              <w:rPr>
                <w:rFonts w:asciiTheme="minorHAnsi" w:hAnsiTheme="minorHAnsi" w:cstheme="minorHAnsi"/>
                <w:sz w:val="22"/>
                <w:szCs w:val="22"/>
              </w:rPr>
            </w:pPr>
            <w:r w:rsidRPr="00EC18AD">
              <w:rPr>
                <w:rFonts w:asciiTheme="minorHAnsi" w:hAnsiTheme="minorHAnsi" w:cstheme="minorHAnsi"/>
                <w:sz w:val="22"/>
                <w:szCs w:val="22"/>
              </w:rPr>
              <w:t>www.domusweb.it nasce, in versione bilingue italiana e inglese, nel settembre del 2000, con progetto grafico di Deepend. Contestualmente viene presentato Domusxchange, pensato come partner commerciale B2B del sito principale, pensato invece come veicolo di contenuti. Dalla tarda primavera dell'anno successivo il progetto grafico è portato all'interno della redazione, allo scopo di sviluppare un'interfaccia più semplice e leggera, adatta a un sito d'informazione. Nello stesso anno Deyan Sudjic, già direttore della rivista, ne assume la direzione. Da allora lo sviluppo del progetto grafico rimane interno, variando a ogni cambio di direzione (ad eccezione di Mendini). Gli unici ad affidare il sito a designer esterni saranno Albanese e Grima con Dan Hill. Comune alle diverse direzioni è invece l'intenzione di diffondere contenuti autonomi rispetto alla versione cartacea, ospitando allo stesso tempo una parte di quanto pubblicato nella rivista. Dal 2007 il sito si arricchisce di una sezione Video, nella quale vengono pubblicati speciali–video, autoprodotti e non, in occasione di particolari eventi come il Salone del Mobile. Nel 2016 l'immagine del sito cambia nuovamente con il progetto grafico di Mark Porter.</w:t>
            </w:r>
          </w:p>
          <w:p w14:paraId="30452317" w14:textId="77777777" w:rsidR="00FF13D7" w:rsidRPr="00EC18AD" w:rsidRDefault="00FF13D7" w:rsidP="0093129B">
            <w:pPr>
              <w:jc w:val="both"/>
              <w:rPr>
                <w:rFonts w:asciiTheme="minorHAnsi" w:hAnsiTheme="minorHAnsi" w:cstheme="minorHAnsi"/>
                <w:sz w:val="22"/>
                <w:szCs w:val="22"/>
              </w:rPr>
            </w:pPr>
            <w:r w:rsidRPr="00EC18AD">
              <w:rPr>
                <w:rFonts w:asciiTheme="minorHAnsi" w:hAnsiTheme="minorHAnsi" w:cstheme="minorHAnsi"/>
                <w:sz w:val="22"/>
                <w:szCs w:val="22"/>
              </w:rPr>
              <w:t>-</w:t>
            </w:r>
            <w:r w:rsidRPr="00EC18AD">
              <w:rPr>
                <w:rFonts w:asciiTheme="minorHAnsi" w:hAnsiTheme="minorHAnsi" w:cstheme="minorHAnsi"/>
                <w:b/>
                <w:sz w:val="22"/>
                <w:szCs w:val="22"/>
              </w:rPr>
              <w:t>Archivio digitale 1928-2018</w:t>
            </w:r>
            <w:r w:rsidRPr="00EC18AD">
              <w:rPr>
                <w:rFonts w:asciiTheme="minorHAnsi" w:hAnsiTheme="minorHAnsi" w:cstheme="minorHAnsi"/>
                <w:sz w:val="22"/>
                <w:szCs w:val="22"/>
              </w:rPr>
              <w:t xml:space="preserve"> a pagamento a: </w:t>
            </w:r>
            <w:hyperlink r:id="rId117" w:history="1">
              <w:r w:rsidRPr="00EC18AD">
                <w:rPr>
                  <w:rStyle w:val="Collegamentoipertestuale"/>
                  <w:rFonts w:asciiTheme="minorHAnsi" w:hAnsiTheme="minorHAnsi" w:cstheme="minorHAnsi"/>
                  <w:sz w:val="22"/>
                  <w:szCs w:val="22"/>
                </w:rPr>
                <w:t>https://www.domusweb.it/it/dall-archivio.html</w:t>
              </w:r>
            </w:hyperlink>
          </w:p>
          <w:p w14:paraId="675FF51B" w14:textId="77777777" w:rsidR="00FF13D7" w:rsidRPr="00EC18AD" w:rsidRDefault="00FF13D7" w:rsidP="0093129B">
            <w:pPr>
              <w:jc w:val="both"/>
              <w:rPr>
                <w:rFonts w:asciiTheme="minorHAnsi" w:hAnsiTheme="minorHAnsi" w:cstheme="minorHAnsi"/>
                <w:sz w:val="22"/>
                <w:szCs w:val="22"/>
              </w:rPr>
            </w:pPr>
            <w:r w:rsidRPr="00EC18AD">
              <w:rPr>
                <w:rFonts w:asciiTheme="minorHAnsi" w:hAnsiTheme="minorHAnsi" w:cstheme="minorHAnsi"/>
                <w:sz w:val="22"/>
                <w:szCs w:val="22"/>
              </w:rPr>
              <w:t>Nel 2013 è stata completata la catalogazione di oltre 150.000 documenti fotografici. Gli archivi della rivista Domus sono costituiti da documenti, inediti e no, che spaziano dalla corrispondenza tra i protagonisti a interi reportage fotografici divisi in differenti sezioni legate alla natura e provenienza dei materiali conservati.</w:t>
            </w:r>
          </w:p>
          <w:p w14:paraId="674AFF26" w14:textId="77777777" w:rsidR="00FF13D7" w:rsidRPr="00EC18AD" w:rsidRDefault="00FF13D7" w:rsidP="0093129B">
            <w:pPr>
              <w:jc w:val="both"/>
              <w:rPr>
                <w:rFonts w:asciiTheme="minorHAnsi" w:hAnsiTheme="minorHAnsi" w:cstheme="minorHAnsi"/>
                <w:sz w:val="22"/>
                <w:szCs w:val="22"/>
              </w:rPr>
            </w:pPr>
          </w:p>
          <w:p w14:paraId="432B35B0" w14:textId="77777777" w:rsidR="00FF13D7" w:rsidRPr="00EC18AD" w:rsidRDefault="00FF13D7" w:rsidP="0093129B">
            <w:pPr>
              <w:jc w:val="both"/>
              <w:rPr>
                <w:rFonts w:asciiTheme="minorHAnsi" w:hAnsiTheme="minorHAnsi" w:cstheme="minorHAnsi"/>
                <w:sz w:val="22"/>
                <w:szCs w:val="22"/>
                <w:lang w:val="en-GB" w:eastAsia="it-IT"/>
              </w:rPr>
            </w:pPr>
            <w:r w:rsidRPr="00EC18AD">
              <w:rPr>
                <w:rFonts w:asciiTheme="minorHAnsi" w:hAnsiTheme="minorHAnsi" w:cstheme="minorHAnsi"/>
                <w:sz w:val="22"/>
                <w:szCs w:val="22"/>
                <w:lang w:val="en-GB" w:eastAsia="it-IT"/>
              </w:rPr>
              <w:t>-Juliette Caputo, “Domus: 45 ans d'architecture, design, art”, Domus, Milano, 1973.</w:t>
            </w:r>
          </w:p>
          <w:p w14:paraId="6BB77574" w14:textId="77777777" w:rsidR="00FF13D7" w:rsidRPr="00EC18AD" w:rsidRDefault="00FF13D7" w:rsidP="0093129B">
            <w:pPr>
              <w:jc w:val="both"/>
              <w:rPr>
                <w:rFonts w:asciiTheme="minorHAnsi" w:hAnsiTheme="minorHAnsi" w:cstheme="minorHAnsi"/>
                <w:sz w:val="22"/>
                <w:szCs w:val="22"/>
                <w:lang w:eastAsia="it-IT"/>
              </w:rPr>
            </w:pPr>
            <w:r w:rsidRPr="00EC18AD">
              <w:rPr>
                <w:rFonts w:asciiTheme="minorHAnsi" w:hAnsiTheme="minorHAnsi" w:cstheme="minorHAnsi"/>
                <w:sz w:val="22"/>
                <w:szCs w:val="22"/>
                <w:lang w:eastAsia="it-IT"/>
              </w:rPr>
              <w:t>-</w:t>
            </w:r>
            <w:hyperlink r:id="rId118" w:tooltip="Giancarlo De Carlo" w:history="1">
              <w:r w:rsidRPr="00EC18AD">
                <w:rPr>
                  <w:rFonts w:asciiTheme="minorHAnsi" w:hAnsiTheme="minorHAnsi" w:cstheme="minorHAnsi"/>
                  <w:color w:val="0000FF"/>
                  <w:sz w:val="22"/>
                  <w:szCs w:val="22"/>
                  <w:u w:val="single"/>
                  <w:lang w:eastAsia="it-IT"/>
                </w:rPr>
                <w:t>Giancarlo De Carlo</w:t>
              </w:r>
            </w:hyperlink>
            <w:r w:rsidRPr="00EC18AD">
              <w:rPr>
                <w:rFonts w:asciiTheme="minorHAnsi" w:hAnsiTheme="minorHAnsi" w:cstheme="minorHAnsi"/>
                <w:sz w:val="22"/>
                <w:szCs w:val="22"/>
                <w:lang w:eastAsia="it-IT"/>
              </w:rPr>
              <w:t>, “Scritti per Domus”, Domus, Rozzano, 2005.</w:t>
            </w:r>
          </w:p>
          <w:p w14:paraId="7821DF25" w14:textId="77777777" w:rsidR="00FF13D7" w:rsidRPr="00EC18AD" w:rsidRDefault="00FF13D7" w:rsidP="0093129B">
            <w:pPr>
              <w:jc w:val="both"/>
              <w:rPr>
                <w:rFonts w:asciiTheme="minorHAnsi" w:hAnsiTheme="minorHAnsi" w:cstheme="minorHAnsi"/>
                <w:sz w:val="22"/>
                <w:szCs w:val="22"/>
                <w:lang w:eastAsia="it-IT"/>
              </w:rPr>
            </w:pPr>
            <w:r w:rsidRPr="00EC18AD">
              <w:rPr>
                <w:rFonts w:asciiTheme="minorHAnsi" w:hAnsiTheme="minorHAnsi" w:cstheme="minorHAnsi"/>
                <w:sz w:val="22"/>
                <w:szCs w:val="22"/>
                <w:lang w:eastAsia="it-IT"/>
              </w:rPr>
              <w:t>-Charlotte &amp; Peter Fiell (a cura di,) “Domus 1928 – 1999”, Taschen, Köln 2006, 12 volumi + 1 CD–Rom.</w:t>
            </w:r>
          </w:p>
          <w:p w14:paraId="0B6081DE" w14:textId="77777777" w:rsidR="00FF13D7" w:rsidRPr="00EC18AD" w:rsidRDefault="00FF13D7" w:rsidP="0093129B">
            <w:pPr>
              <w:jc w:val="both"/>
              <w:rPr>
                <w:rStyle w:val="CitazioneHTML"/>
                <w:rFonts w:asciiTheme="minorHAnsi" w:eastAsiaTheme="majorEastAsia" w:hAnsiTheme="minorHAnsi" w:cstheme="minorHAnsi"/>
                <w:sz w:val="22"/>
                <w:szCs w:val="22"/>
              </w:rPr>
            </w:pPr>
            <w:r w:rsidRPr="00EC18AD">
              <w:rPr>
                <w:rStyle w:val="CitazioneHTML"/>
                <w:rFonts w:asciiTheme="minorHAnsi" w:eastAsiaTheme="majorEastAsia" w:hAnsiTheme="minorHAnsi" w:cstheme="minorHAnsi"/>
                <w:sz w:val="22"/>
                <w:szCs w:val="22"/>
              </w:rPr>
              <w:t>-</w:t>
            </w:r>
            <w:hyperlink r:id="rId119" w:history="1">
              <w:r w:rsidRPr="00EC18AD">
                <w:rPr>
                  <w:rStyle w:val="Collegamentoipertestuale"/>
                  <w:rFonts w:asciiTheme="minorHAnsi" w:hAnsiTheme="minorHAnsi" w:cstheme="minorHAnsi"/>
                  <w:i/>
                  <w:iCs/>
                  <w:sz w:val="22"/>
                  <w:szCs w:val="22"/>
                </w:rPr>
                <w:t>In edicola il numero mille di Domus, il mensile fondato nel 1928 da Gio Ponti</w:t>
              </w:r>
            </w:hyperlink>
            <w:r w:rsidRPr="00EC18AD">
              <w:rPr>
                <w:rStyle w:val="CitazioneHTML"/>
                <w:rFonts w:asciiTheme="minorHAnsi" w:eastAsiaTheme="majorEastAsia" w:hAnsiTheme="minorHAnsi" w:cstheme="minorHAnsi"/>
                <w:sz w:val="22"/>
                <w:szCs w:val="22"/>
              </w:rPr>
              <w:t>, su primaonline.it. URL consultato il 16 marzo 2016.</w:t>
            </w:r>
          </w:p>
          <w:p w14:paraId="648BBB09" w14:textId="472E1321" w:rsidR="00EC18AD" w:rsidRPr="00EC18AD" w:rsidRDefault="00EC18AD" w:rsidP="0093129B">
            <w:pPr>
              <w:jc w:val="both"/>
              <w:rPr>
                <w:rFonts w:asciiTheme="minorHAnsi" w:eastAsiaTheme="majorEastAsia" w:hAnsiTheme="minorHAnsi" w:cstheme="minorHAnsi"/>
                <w:i/>
                <w:iCs/>
                <w:sz w:val="22"/>
                <w:szCs w:val="22"/>
              </w:rPr>
            </w:pPr>
            <w:r w:rsidRPr="00EC18AD">
              <w:rPr>
                <w:rStyle w:val="CitazioneHTML"/>
                <w:rFonts w:asciiTheme="minorHAnsi" w:eastAsiaTheme="majorEastAsia" w:hAnsiTheme="minorHAnsi" w:cstheme="minorHAnsi"/>
                <w:i w:val="0"/>
                <w:iCs w:val="0"/>
                <w:sz w:val="22"/>
                <w:szCs w:val="22"/>
              </w:rPr>
              <w:t xml:space="preserve">-The smart city. </w:t>
            </w:r>
            <w:hyperlink r:id="rId120" w:history="1">
              <w:r w:rsidRPr="00EC18AD">
                <w:rPr>
                  <w:rStyle w:val="Collegamentoipertestuale"/>
                  <w:rFonts w:asciiTheme="minorHAnsi" w:eastAsiaTheme="majorEastAsia" w:hAnsiTheme="minorHAnsi" w:cstheme="minorHAnsi"/>
                  <w:i/>
                  <w:iCs/>
                  <w:sz w:val="22"/>
                  <w:szCs w:val="22"/>
                </w:rPr>
                <w:t>https://www.zamboniassociati.it/0020-smart-city-2015-1</w:t>
              </w:r>
            </w:hyperlink>
            <w:r w:rsidRPr="00EC18AD">
              <w:rPr>
                <w:rStyle w:val="CitazioneHTML"/>
                <w:rFonts w:asciiTheme="minorHAnsi" w:eastAsiaTheme="majorEastAsia" w:hAnsiTheme="minorHAnsi" w:cstheme="minorHAnsi"/>
                <w:i w:val="0"/>
                <w:iCs w:val="0"/>
                <w:sz w:val="22"/>
                <w:szCs w:val="22"/>
              </w:rPr>
              <w:t xml:space="preserve">. </w:t>
            </w:r>
          </w:p>
        </w:tc>
      </w:tr>
    </w:tbl>
    <w:p w14:paraId="2BDAEEF9" w14:textId="77777777" w:rsidR="00D1530B" w:rsidRPr="00EC18AD" w:rsidRDefault="00D1530B" w:rsidP="0093129B">
      <w:pPr>
        <w:rPr>
          <w:rFonts w:asciiTheme="minorHAnsi" w:hAnsiTheme="minorHAnsi" w:cstheme="minorHAnsi"/>
          <w:sz w:val="22"/>
          <w:szCs w:val="22"/>
        </w:rPr>
      </w:pPr>
    </w:p>
    <w:sectPr w:rsidR="00D1530B" w:rsidRPr="00EC18A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7778"/>
    <w:rsid w:val="00177778"/>
    <w:rsid w:val="004B47C6"/>
    <w:rsid w:val="00556376"/>
    <w:rsid w:val="005739D0"/>
    <w:rsid w:val="00652834"/>
    <w:rsid w:val="006E33DD"/>
    <w:rsid w:val="00702EE3"/>
    <w:rsid w:val="0093129B"/>
    <w:rsid w:val="009A3A03"/>
    <w:rsid w:val="00C30B41"/>
    <w:rsid w:val="00D1530B"/>
    <w:rsid w:val="00D77ECD"/>
    <w:rsid w:val="00D808A9"/>
    <w:rsid w:val="00E4254F"/>
    <w:rsid w:val="00EC18AD"/>
    <w:rsid w:val="00EF3092"/>
    <w:rsid w:val="00FE0E78"/>
    <w:rsid w:val="00FF13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hone"/>
  <w:shapeDefaults>
    <o:shapedefaults v:ext="edit" spidmax="1026"/>
    <o:shapelayout v:ext="edit">
      <o:idmap v:ext="edit" data="1"/>
    </o:shapelayout>
  </w:shapeDefaults>
  <w:decimalSymbol w:val=","/>
  <w:listSeparator w:val=";"/>
  <w14:docId w14:val="3697272B"/>
  <w15:docId w15:val="{9902F4FD-B1B4-43BF-96D0-CB28716C6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4254F"/>
    <w:pPr>
      <w:suppressAutoHyphens/>
      <w:spacing w:after="0" w:line="240" w:lineRule="auto"/>
    </w:pPr>
    <w:rPr>
      <w:rFonts w:ascii="Times New Roman" w:eastAsia="Times New Roman" w:hAnsi="Times New Roman" w:cs="Times New Roman"/>
      <w:sz w:val="24"/>
      <w:szCs w:val="24"/>
      <w:lang w:eastAsia="zh-CN"/>
    </w:rPr>
  </w:style>
  <w:style w:type="paragraph" w:styleId="Titolo2">
    <w:name w:val="heading 2"/>
    <w:basedOn w:val="Normale"/>
    <w:link w:val="Titolo2Carattere"/>
    <w:uiPriority w:val="9"/>
    <w:qFormat/>
    <w:rsid w:val="00FF13D7"/>
    <w:pPr>
      <w:suppressAutoHyphens w:val="0"/>
      <w:spacing w:before="100" w:beforeAutospacing="1" w:after="100" w:afterAutospacing="1"/>
      <w:outlineLvl w:val="1"/>
    </w:pPr>
    <w:rPr>
      <w:b/>
      <w:bCs/>
      <w:sz w:val="36"/>
      <w:szCs w:val="36"/>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FF13D7"/>
    <w:rPr>
      <w:rFonts w:ascii="Times New Roman" w:eastAsia="Times New Roman" w:hAnsi="Times New Roman" w:cs="Times New Roman"/>
      <w:b/>
      <w:bCs/>
      <w:sz w:val="36"/>
      <w:szCs w:val="36"/>
      <w:lang w:eastAsia="it-IT"/>
    </w:rPr>
  </w:style>
  <w:style w:type="character" w:styleId="Collegamentoipertestuale">
    <w:name w:val="Hyperlink"/>
    <w:rsid w:val="00FF13D7"/>
    <w:rPr>
      <w:color w:val="0000FF"/>
      <w:u w:val="single"/>
    </w:rPr>
  </w:style>
  <w:style w:type="table" w:styleId="Grigliatabella">
    <w:name w:val="Table Grid"/>
    <w:basedOn w:val="Tabellanormale"/>
    <w:uiPriority w:val="59"/>
    <w:rsid w:val="00FF1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FF13D7"/>
    <w:pPr>
      <w:suppressAutoHyphens w:val="0"/>
      <w:spacing w:before="100" w:beforeAutospacing="1" w:after="100" w:afterAutospacing="1"/>
    </w:pPr>
    <w:rPr>
      <w:lang w:eastAsia="it-IT"/>
    </w:rPr>
  </w:style>
  <w:style w:type="character" w:customStyle="1" w:styleId="mw-headline">
    <w:name w:val="mw-headline"/>
    <w:basedOn w:val="Carpredefinitoparagrafo"/>
    <w:rsid w:val="00FF13D7"/>
  </w:style>
  <w:style w:type="character" w:styleId="CitazioneHTML">
    <w:name w:val="HTML Cite"/>
    <w:basedOn w:val="Carpredefinitoparagrafo"/>
    <w:uiPriority w:val="99"/>
    <w:semiHidden/>
    <w:unhideWhenUsed/>
    <w:rsid w:val="00FF13D7"/>
    <w:rPr>
      <w:i/>
      <w:iCs/>
    </w:rPr>
  </w:style>
  <w:style w:type="paragraph" w:customStyle="1" w:styleId="Testonormale1">
    <w:name w:val="Testo normale1"/>
    <w:basedOn w:val="Normale"/>
    <w:rsid w:val="00FF13D7"/>
    <w:rPr>
      <w:rFonts w:ascii="Courier New" w:hAnsi="Courier New" w:cs="Courier New"/>
      <w:sz w:val="20"/>
      <w:szCs w:val="20"/>
    </w:rPr>
  </w:style>
  <w:style w:type="character" w:styleId="Menzionenonrisolta">
    <w:name w:val="Unresolved Mention"/>
    <w:basedOn w:val="Carpredefinitoparagrafo"/>
    <w:uiPriority w:val="99"/>
    <w:semiHidden/>
    <w:unhideWhenUsed/>
    <w:rsid w:val="009312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t.wikipedia.org/wiki/Disegno_industriale" TargetMode="External"/><Relationship Id="rId117" Type="http://schemas.openxmlformats.org/officeDocument/2006/relationships/hyperlink" Target="https://www.domusweb.it/it/dall-archivio.html" TargetMode="External"/><Relationship Id="rId21" Type="http://schemas.openxmlformats.org/officeDocument/2006/relationships/image" Target="media/image6.png"/><Relationship Id="rId42" Type="http://schemas.openxmlformats.org/officeDocument/2006/relationships/hyperlink" Target="https://it.wikipedia.org/wiki/Melchiorre_Bega" TargetMode="External"/><Relationship Id="rId47" Type="http://schemas.openxmlformats.org/officeDocument/2006/relationships/hyperlink" Target="https://it.wikipedia.org/wiki/Alberto_Moravia" TargetMode="External"/><Relationship Id="rId63" Type="http://schemas.openxmlformats.org/officeDocument/2006/relationships/hyperlink" Target="https://it.wikipedia.org/wiki/Alessandro_Mendini" TargetMode="External"/><Relationship Id="rId68" Type="http://schemas.openxmlformats.org/officeDocument/2006/relationships/hyperlink" Target="https://it.wikipedia.org/wiki/Editoriale_Domus" TargetMode="External"/><Relationship Id="rId84" Type="http://schemas.openxmlformats.org/officeDocument/2006/relationships/hyperlink" Target="https://it.wikipedia.org/wiki/Gio_Ponti" TargetMode="External"/><Relationship Id="rId89" Type="http://schemas.openxmlformats.org/officeDocument/2006/relationships/hyperlink" Target="https://it.wikipedia.org/wiki/Robert_Wilson_(regista)" TargetMode="External"/><Relationship Id="rId112" Type="http://schemas.openxmlformats.org/officeDocument/2006/relationships/hyperlink" Target="https://it.wikipedia.org/wiki/Kenneth_Frampton" TargetMode="External"/><Relationship Id="rId16" Type="http://schemas.openxmlformats.org/officeDocument/2006/relationships/hyperlink" Target="http://digitale.bnc.roma.sbn.it/tecadigitale/emeroteca/classic/RAV0099414" TargetMode="External"/><Relationship Id="rId107" Type="http://schemas.openxmlformats.org/officeDocument/2006/relationships/hyperlink" Target="https://it.wikipedia.org/w/index.php?title=Giovanna_Mazzocchi_Bordone&amp;action=edit&amp;redlink=1" TargetMode="External"/><Relationship Id="rId11" Type="http://schemas.openxmlformats.org/officeDocument/2006/relationships/hyperlink" Target="IT945P.docx" TargetMode="External"/><Relationship Id="rId32" Type="http://schemas.openxmlformats.org/officeDocument/2006/relationships/hyperlink" Target="https://it.wikipedia.org/wiki/Editoriale_Domus" TargetMode="External"/><Relationship Id="rId37" Type="http://schemas.openxmlformats.org/officeDocument/2006/relationships/hyperlink" Target="https://it.wikipedia.org/wiki/Meridiani_(mensile)" TargetMode="External"/><Relationship Id="rId53" Type="http://schemas.openxmlformats.org/officeDocument/2006/relationships/hyperlink" Target="https://it.wikipedia.org/wiki/Ernesto_Nathan_Rogers" TargetMode="External"/><Relationship Id="rId58" Type="http://schemas.openxmlformats.org/officeDocument/2006/relationships/hyperlink" Target="https://it.wikipedia.org/wiki/Pierre_Restany" TargetMode="External"/><Relationship Id="rId74" Type="http://schemas.openxmlformats.org/officeDocument/2006/relationships/hyperlink" Target="https://it.wikipedia.org/wiki/Alessandro_Mendini" TargetMode="External"/><Relationship Id="rId79" Type="http://schemas.openxmlformats.org/officeDocument/2006/relationships/hyperlink" Target="https://it.wikipedia.org/wiki/1984" TargetMode="External"/><Relationship Id="rId102" Type="http://schemas.openxmlformats.org/officeDocument/2006/relationships/hyperlink" Target="https://it.wikipedia.org/w/index.php?title=Hendrik_Kerstens&amp;action=edit&amp;redlink=1" TargetMode="External"/><Relationship Id="rId5" Type="http://schemas.openxmlformats.org/officeDocument/2006/relationships/image" Target="media/image2.png"/><Relationship Id="rId90" Type="http://schemas.openxmlformats.org/officeDocument/2006/relationships/hyperlink" Target="https://it.wikipedia.org/w/index.php?title=Nuovo_Piccolo_Teatro&amp;action=edit&amp;redlink=1" TargetMode="External"/><Relationship Id="rId95" Type="http://schemas.openxmlformats.org/officeDocument/2006/relationships/hyperlink" Target="https://it.wikipedia.org/wiki/Stefano_Boeri" TargetMode="External"/><Relationship Id="rId22" Type="http://schemas.openxmlformats.org/officeDocument/2006/relationships/image" Target="media/image7.png"/><Relationship Id="rId27" Type="http://schemas.openxmlformats.org/officeDocument/2006/relationships/hyperlink" Target="https://it.wikipedia.org/wiki/Architetto" TargetMode="External"/><Relationship Id="rId43" Type="http://schemas.openxmlformats.org/officeDocument/2006/relationships/hyperlink" Target="https://it.wikipedia.org/wiki/Melchiorre_Bega" TargetMode="External"/><Relationship Id="rId48" Type="http://schemas.openxmlformats.org/officeDocument/2006/relationships/hyperlink" Target="https://it.wikipedia.org/wiki/Mario_Negri_(scultore)" TargetMode="External"/><Relationship Id="rId64" Type="http://schemas.openxmlformats.org/officeDocument/2006/relationships/hyperlink" Target="https://it.wikipedia.org/wiki/Ettore_Sottsass" TargetMode="External"/><Relationship Id="rId69" Type="http://schemas.openxmlformats.org/officeDocument/2006/relationships/hyperlink" Target="https://it.wikipedia.org/w/index.php?title=Giovanna_Mazzocchi_Bordone&amp;action=edit&amp;redlink=1" TargetMode="External"/><Relationship Id="rId113" Type="http://schemas.openxmlformats.org/officeDocument/2006/relationships/hyperlink" Target="https://it.wikipedia.org/wiki/Hans_Kollhoff" TargetMode="External"/><Relationship Id="rId118" Type="http://schemas.openxmlformats.org/officeDocument/2006/relationships/hyperlink" Target="https://it.wikipedia.org/wiki/Giancarlo_De_Carlo" TargetMode="External"/><Relationship Id="rId80" Type="http://schemas.openxmlformats.org/officeDocument/2006/relationships/hyperlink" Target="https://it.wikipedia.org/wiki/Gianni_Mazzocchi" TargetMode="External"/><Relationship Id="rId85" Type="http://schemas.openxmlformats.org/officeDocument/2006/relationships/hyperlink" Target="https://it.wikipedia.org/wiki/Mario_Bellini" TargetMode="External"/><Relationship Id="rId12" Type="http://schemas.openxmlformats.org/officeDocument/2006/relationships/hyperlink" Target="https://giuliopalanga.com/wp-content/uploads/2023/01/E11992.docx" TargetMode="External"/><Relationship Id="rId17" Type="http://schemas.openxmlformats.org/officeDocument/2006/relationships/hyperlink" Target="file:///C:\Users\Utente\Documents\Professionale\3.%20ROSITA\Unit&#224;%20bibliografiche\IT\IT945P.docx" TargetMode="External"/><Relationship Id="rId33" Type="http://schemas.openxmlformats.org/officeDocument/2006/relationships/hyperlink" Target="https://it.wikipedia.org/wiki/1928" TargetMode="External"/><Relationship Id="rId38" Type="http://schemas.openxmlformats.org/officeDocument/2006/relationships/hyperlink" Target="https://it.wikipedia.org/wiki/Tuttotrasporti" TargetMode="External"/><Relationship Id="rId59" Type="http://schemas.openxmlformats.org/officeDocument/2006/relationships/hyperlink" Target="https://it.wikipedia.org/w/index.php?title=Palazzo_delle_Stelline&amp;action=edit&amp;redlink=1" TargetMode="External"/><Relationship Id="rId103" Type="http://schemas.openxmlformats.org/officeDocument/2006/relationships/hyperlink" Target="https://it.wikipedia.org/wiki/Alessandro_Mendini" TargetMode="External"/><Relationship Id="rId108" Type="http://schemas.openxmlformats.org/officeDocument/2006/relationships/hyperlink" Target="https://it.wikipedia.org/w/index.php?title=Manuel_Erhenfeld&amp;action=edit&amp;redlink=1" TargetMode="External"/><Relationship Id="rId54" Type="http://schemas.openxmlformats.org/officeDocument/2006/relationships/hyperlink" Target="https://it.wikipedia.org/wiki/1964" TargetMode="External"/><Relationship Id="rId70" Type="http://schemas.openxmlformats.org/officeDocument/2006/relationships/hyperlink" Target="https://it.wikipedia.org/w/index.php?title=Lisa_Licitra_Ponti&amp;action=edit&amp;redlink=1" TargetMode="External"/><Relationship Id="rId75" Type="http://schemas.openxmlformats.org/officeDocument/2006/relationships/hyperlink" Target="https://it.wikipedia.org/wiki/Gio_Ponti" TargetMode="External"/><Relationship Id="rId91" Type="http://schemas.openxmlformats.org/officeDocument/2006/relationships/hyperlink" Target="https://it.wikipedia.org/wiki/Milano" TargetMode="External"/><Relationship Id="rId96" Type="http://schemas.openxmlformats.org/officeDocument/2006/relationships/hyperlink" Target="https://it.wikipedia.org/wiki/Rem_Koolhaas" TargetMode="External"/><Relationship Id="rId1" Type="http://schemas.openxmlformats.org/officeDocument/2006/relationships/styles" Target="styles.xml"/><Relationship Id="rId6" Type="http://schemas.openxmlformats.org/officeDocument/2006/relationships/hyperlink" Target="../../ROSITA/M/M2319.docx" TargetMode="External"/><Relationship Id="rId23" Type="http://schemas.openxmlformats.org/officeDocument/2006/relationships/image" Target="media/image8.png"/><Relationship Id="rId28" Type="http://schemas.openxmlformats.org/officeDocument/2006/relationships/hyperlink" Target="https://it.wikipedia.org/wiki/Gio_Ponti" TargetMode="External"/><Relationship Id="rId49" Type="http://schemas.openxmlformats.org/officeDocument/2006/relationships/hyperlink" Target="https://it.wikipedia.org/wiki/Editoriale_Domus" TargetMode="External"/><Relationship Id="rId114" Type="http://schemas.openxmlformats.org/officeDocument/2006/relationships/hyperlink" Target="https://it.wikipedia.org/wiki/Eduardo_Souto_de_Moura" TargetMode="External"/><Relationship Id="rId119" Type="http://schemas.openxmlformats.org/officeDocument/2006/relationships/hyperlink" Target="http://www.primaonline.it/2016/03/11/230625/" TargetMode="External"/><Relationship Id="rId44" Type="http://schemas.openxmlformats.org/officeDocument/2006/relationships/hyperlink" Target="https://it.wikipedia.org/wiki/Ernesto_Nathan_Rogers" TargetMode="External"/><Relationship Id="rId60" Type="http://schemas.openxmlformats.org/officeDocument/2006/relationships/hyperlink" Target="https://it.wikipedia.org/wiki/Milano" TargetMode="External"/><Relationship Id="rId65" Type="http://schemas.openxmlformats.org/officeDocument/2006/relationships/hyperlink" Target="https://it.wikipedia.org/wiki/Andrea_Branzi" TargetMode="External"/><Relationship Id="rId81" Type="http://schemas.openxmlformats.org/officeDocument/2006/relationships/hyperlink" Target="https://it.wikipedia.org/wiki/Editoriale_Domus" TargetMode="External"/><Relationship Id="rId86" Type="http://schemas.openxmlformats.org/officeDocument/2006/relationships/hyperlink" Target="https://it.wikipedia.org/w/index.php?title=Italo_Lupi&amp;action=edit&amp;redlink=1" TargetMode="External"/><Relationship Id="rId4" Type="http://schemas.openxmlformats.org/officeDocument/2006/relationships/image" Target="media/image1.jpeg"/><Relationship Id="rId9" Type="http://schemas.openxmlformats.org/officeDocument/2006/relationships/hyperlink" Target="https://giuliopalanga.com/wp-content/uploads/2025/04/XY874.docx" TargetMode="External"/><Relationship Id="rId13" Type="http://schemas.openxmlformats.org/officeDocument/2006/relationships/hyperlink" Target="../../ROSITA/IT/IT945T.docx" TargetMode="External"/><Relationship Id="rId18" Type="http://schemas.openxmlformats.org/officeDocument/2006/relationships/image" Target="media/image3.png"/><Relationship Id="rId39" Type="http://schemas.openxmlformats.org/officeDocument/2006/relationships/hyperlink" Target="https://it.wikipedia.org/wiki/Gio_Ponti" TargetMode="External"/><Relationship Id="rId109" Type="http://schemas.openxmlformats.org/officeDocument/2006/relationships/hyperlink" Target="https://it.wikipedia.org/w/index.php?title=SPD_Annual_Awards&amp;action=edit&amp;redlink=1" TargetMode="External"/><Relationship Id="rId34" Type="http://schemas.openxmlformats.org/officeDocument/2006/relationships/hyperlink" Target="https://it.wikipedia.org/wiki/Gianni_Mazzocchi" TargetMode="External"/><Relationship Id="rId50" Type="http://schemas.openxmlformats.org/officeDocument/2006/relationships/hyperlink" Target="https://it.wikipedia.org/wiki/Casabella" TargetMode="External"/><Relationship Id="rId55" Type="http://schemas.openxmlformats.org/officeDocument/2006/relationships/hyperlink" Target="https://it.wikipedia.org/wiki/Gio_Ponti" TargetMode="External"/><Relationship Id="rId76" Type="http://schemas.openxmlformats.org/officeDocument/2006/relationships/hyperlink" Target="https://it.wikipedia.org/wiki/Alessandro_Mendini" TargetMode="External"/><Relationship Id="rId97" Type="http://schemas.openxmlformats.org/officeDocument/2006/relationships/hyperlink" Target="https://it.wikipedia.org/wiki/Taschen" TargetMode="External"/><Relationship Id="rId104" Type="http://schemas.openxmlformats.org/officeDocument/2006/relationships/hyperlink" Target="https://it.wikipedia.org/wiki/Lorenzo_Mattotti" TargetMode="External"/><Relationship Id="rId120" Type="http://schemas.openxmlformats.org/officeDocument/2006/relationships/hyperlink" Target="https://www.zamboniassociati.it/0020-smart-city-2015-1" TargetMode="External"/><Relationship Id="rId7" Type="http://schemas.openxmlformats.org/officeDocument/2006/relationships/hyperlink" Target="../M/M1756.docx" TargetMode="External"/><Relationship Id="rId71" Type="http://schemas.openxmlformats.org/officeDocument/2006/relationships/hyperlink" Target="https://it.wikipedia.org/wiki/Gio_Ponti" TargetMode="External"/><Relationship Id="rId92" Type="http://schemas.openxmlformats.org/officeDocument/2006/relationships/hyperlink" Target="https://it.wikipedia.org/w/index.php?title=Deyan_Sudjic&amp;action=edit&amp;redlink=1" TargetMode="External"/><Relationship Id="rId2" Type="http://schemas.openxmlformats.org/officeDocument/2006/relationships/settings" Target="settings.xml"/><Relationship Id="rId29" Type="http://schemas.openxmlformats.org/officeDocument/2006/relationships/hyperlink" Target="https://it.wikipedia.org/wiki/Chierici_regolari_di_San_Paolo" TargetMode="External"/><Relationship Id="rId24" Type="http://schemas.openxmlformats.org/officeDocument/2006/relationships/hyperlink" Target="https://it.wikipedia.org/wiki/Rivista" TargetMode="External"/><Relationship Id="rId40" Type="http://schemas.openxmlformats.org/officeDocument/2006/relationships/hyperlink" Target="https://it.wikipedia.org/wiki/Massimo_Bontempelli" TargetMode="External"/><Relationship Id="rId45" Type="http://schemas.openxmlformats.org/officeDocument/2006/relationships/hyperlink" Target="https://it.wikipedia.org/wiki/BBPR" TargetMode="External"/><Relationship Id="rId66" Type="http://schemas.openxmlformats.org/officeDocument/2006/relationships/hyperlink" Target="https://it.wikipedia.org/wiki/1984" TargetMode="External"/><Relationship Id="rId87" Type="http://schemas.openxmlformats.org/officeDocument/2006/relationships/hyperlink" Target="https://it.wikipedia.org/wiki/Alan_Fletcher" TargetMode="External"/><Relationship Id="rId110" Type="http://schemas.openxmlformats.org/officeDocument/2006/relationships/hyperlink" Target="https://it.wikipedia.org/w/index.php?title=Nicola_Di_Battista&amp;action=edit&amp;redlink=1" TargetMode="External"/><Relationship Id="rId115" Type="http://schemas.openxmlformats.org/officeDocument/2006/relationships/hyperlink" Target="https://it.wikipedia.org/wiki/2016" TargetMode="External"/><Relationship Id="rId61" Type="http://schemas.openxmlformats.org/officeDocument/2006/relationships/hyperlink" Target="https://it.wikipedia.org/wiki/Alessandro_Mendini" TargetMode="External"/><Relationship Id="rId82" Type="http://schemas.openxmlformats.org/officeDocument/2006/relationships/hyperlink" Target="https://it.wikipedia.org/w/index.php?title=Giovanna_Mazzocchi_Bordone&amp;action=edit&amp;redlink=1" TargetMode="External"/><Relationship Id="rId19" Type="http://schemas.openxmlformats.org/officeDocument/2006/relationships/image" Target="media/image4.png"/><Relationship Id="rId14" Type="http://schemas.openxmlformats.org/officeDocument/2006/relationships/hyperlink" Target="https://giuliopalanga.com/wp-content/uploads/2024/02/XY629.docx" TargetMode="External"/><Relationship Id="rId30" Type="http://schemas.openxmlformats.org/officeDocument/2006/relationships/hyperlink" Target="https://it.wikipedia.org/wiki/Giovanni_Semeria" TargetMode="External"/><Relationship Id="rId35" Type="http://schemas.openxmlformats.org/officeDocument/2006/relationships/hyperlink" Target="https://it.wikipedia.org/wiki/Editoriale_Domus" TargetMode="External"/><Relationship Id="rId56" Type="http://schemas.openxmlformats.org/officeDocument/2006/relationships/hyperlink" Target="https://it.wikipedia.org/wiki/Cesare_Maria_Casati" TargetMode="External"/><Relationship Id="rId77" Type="http://schemas.openxmlformats.org/officeDocument/2006/relationships/hyperlink" Target="https://it.wikipedia.org/wiki/Ettore_Sottsass" TargetMode="External"/><Relationship Id="rId100" Type="http://schemas.openxmlformats.org/officeDocument/2006/relationships/hyperlink" Target="https://it.wikipedia.org/wiki/Salone_del_Mobile" TargetMode="External"/><Relationship Id="rId105" Type="http://schemas.openxmlformats.org/officeDocument/2006/relationships/hyperlink" Target="https://it.wikipedia.org/w/index.php?title=Joseph_Grima&amp;action=edit&amp;redlink=1" TargetMode="External"/><Relationship Id="rId8" Type="http://schemas.openxmlformats.org/officeDocument/2006/relationships/hyperlink" Target="../../ROSITA/F/F3472.docx" TargetMode="External"/><Relationship Id="rId51" Type="http://schemas.openxmlformats.org/officeDocument/2006/relationships/hyperlink" Target="https://it.wikipedia.org/wiki/Franco_Albini" TargetMode="External"/><Relationship Id="rId72" Type="http://schemas.openxmlformats.org/officeDocument/2006/relationships/hyperlink" Target="https://it.wikipedia.org/wiki/Mario_Bellini" TargetMode="External"/><Relationship Id="rId93" Type="http://schemas.openxmlformats.org/officeDocument/2006/relationships/hyperlink" Target="https://it.wikipedia.org/w/index.php?title=Fran%C3%A7ois_Burkhardt&amp;action=edit&amp;redlink=1" TargetMode="External"/><Relationship Id="rId98" Type="http://schemas.openxmlformats.org/officeDocument/2006/relationships/hyperlink" Target="https://it.wikipedia.org/wiki/Flavio_Albanese" TargetMode="External"/><Relationship Id="rId121" Type="http://schemas.openxmlformats.org/officeDocument/2006/relationships/fontTable" Target="fontTable.xml"/><Relationship Id="rId3" Type="http://schemas.openxmlformats.org/officeDocument/2006/relationships/webSettings" Target="webSettings.xml"/><Relationship Id="rId25" Type="http://schemas.openxmlformats.org/officeDocument/2006/relationships/hyperlink" Target="https://it.wikipedia.org/wiki/Architettura" TargetMode="External"/><Relationship Id="rId46" Type="http://schemas.openxmlformats.org/officeDocument/2006/relationships/hyperlink" Target="https://it.wikipedia.org/wiki/Elio_Vittorini" TargetMode="External"/><Relationship Id="rId67" Type="http://schemas.openxmlformats.org/officeDocument/2006/relationships/hyperlink" Target="https://it.wikipedia.org/wiki/Gianni_Mazzocchi" TargetMode="External"/><Relationship Id="rId116" Type="http://schemas.openxmlformats.org/officeDocument/2006/relationships/hyperlink" Target="https://www.domusweb.it/it.html" TargetMode="External"/><Relationship Id="rId20" Type="http://schemas.openxmlformats.org/officeDocument/2006/relationships/image" Target="media/image5.jpeg"/><Relationship Id="rId41" Type="http://schemas.openxmlformats.org/officeDocument/2006/relationships/hyperlink" Target="https://it.wikipedia.org/wiki/Giuseppe_Pagano_(architetto)" TargetMode="External"/><Relationship Id="rId62" Type="http://schemas.openxmlformats.org/officeDocument/2006/relationships/hyperlink" Target="https://it.wikipedia.org/wiki/Gio_Ponti" TargetMode="External"/><Relationship Id="rId83" Type="http://schemas.openxmlformats.org/officeDocument/2006/relationships/hyperlink" Target="https://it.wikipedia.org/w/index.php?title=Lisa_Licitra_Ponti&amp;action=edit&amp;redlink=1" TargetMode="External"/><Relationship Id="rId88" Type="http://schemas.openxmlformats.org/officeDocument/2006/relationships/hyperlink" Target="https://it.wikipedia.org/w/index.php?title=Fran%C3%A7ois_Burkhardt&amp;action=edit&amp;redlink=1" TargetMode="External"/><Relationship Id="rId111" Type="http://schemas.openxmlformats.org/officeDocument/2006/relationships/hyperlink" Target="https://it.wikipedia.org/wiki/David_Chipperfield" TargetMode="External"/><Relationship Id="rId15" Type="http://schemas.openxmlformats.org/officeDocument/2006/relationships/hyperlink" Target="https://giuliopalanga.com/wp-content/uploads/2022/10/IT945-I.docx" TargetMode="External"/><Relationship Id="rId36" Type="http://schemas.openxmlformats.org/officeDocument/2006/relationships/hyperlink" Target="https://it.wikipedia.org/wiki/Quattroruote" TargetMode="External"/><Relationship Id="rId57" Type="http://schemas.openxmlformats.org/officeDocument/2006/relationships/hyperlink" Target="https://it.wikipedia.org/wiki/Ettore_Sottsass" TargetMode="External"/><Relationship Id="rId106" Type="http://schemas.openxmlformats.org/officeDocument/2006/relationships/hyperlink" Target="https://it.wikipedia.org/w/index.php?title=Joseph_Grima&amp;action=edit&amp;redlink=1" TargetMode="External"/><Relationship Id="rId10" Type="http://schemas.openxmlformats.org/officeDocument/2006/relationships/hyperlink" Target="../../ROSITA/F/F8904.docx" TargetMode="External"/><Relationship Id="rId31" Type="http://schemas.openxmlformats.org/officeDocument/2006/relationships/hyperlink" Target="https://it.wikipedia.org/wiki/1928" TargetMode="External"/><Relationship Id="rId52" Type="http://schemas.openxmlformats.org/officeDocument/2006/relationships/hyperlink" Target="https://it.wikipedia.org/wiki/Giancarlo_Palanti" TargetMode="External"/><Relationship Id="rId73" Type="http://schemas.openxmlformats.org/officeDocument/2006/relationships/hyperlink" Target="https://it.wikipedia.org/w/index.php?title=Italo_Lupi&amp;action=edit&amp;redlink=1" TargetMode="External"/><Relationship Id="rId78" Type="http://schemas.openxmlformats.org/officeDocument/2006/relationships/hyperlink" Target="https://it.wikipedia.org/wiki/Andrea_Branzi" TargetMode="External"/><Relationship Id="rId94" Type="http://schemas.openxmlformats.org/officeDocument/2006/relationships/hyperlink" Target="https://it.wikipedia.org/w/index.php?title=Simon_Esterson&amp;action=edit&amp;redlink=1" TargetMode="External"/><Relationship Id="rId99" Type="http://schemas.openxmlformats.org/officeDocument/2006/relationships/hyperlink" Target="https://it.wikipedia.org/wiki/Gio_Ponti" TargetMode="External"/><Relationship Id="rId101" Type="http://schemas.openxmlformats.org/officeDocument/2006/relationships/hyperlink" Target="https://it.wikipedia.org/wiki/Milano" TargetMode="External"/><Relationship Id="rId1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1</Pages>
  <Words>3802</Words>
  <Characters>21675</Characters>
  <Application>Microsoft Office Word</Application>
  <DocSecurity>0</DocSecurity>
  <Lines>180</Lines>
  <Paragraphs>50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Giulio e Rosa Palanga</cp:lastModifiedBy>
  <cp:revision>12</cp:revision>
  <dcterms:created xsi:type="dcterms:W3CDTF">2021-06-23T10:32:00Z</dcterms:created>
  <dcterms:modified xsi:type="dcterms:W3CDTF">2026-10-04T14:19:00Z</dcterms:modified>
</cp:coreProperties>
</file>