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12AC" w14:textId="723509A5" w:rsidR="00AF6199" w:rsidRPr="00CA2C81" w:rsidRDefault="00AF6199" w:rsidP="001C05A8">
      <w:pPr>
        <w:spacing w:after="0" w:line="240" w:lineRule="auto"/>
        <w:jc w:val="both"/>
        <w:rPr>
          <w:rFonts w:cstheme="minorHAnsi"/>
          <w:bCs/>
        </w:rPr>
      </w:pPr>
      <w:bookmarkStart w:id="0" w:name="_Hlk214556067"/>
      <w:r>
        <w:rPr>
          <w:rFonts w:cstheme="minorHAnsi"/>
          <w:b/>
          <w:bCs/>
          <w:color w:val="C00000"/>
          <w:sz w:val="44"/>
          <w:szCs w:val="44"/>
        </w:rPr>
        <w:t>M10</w:t>
      </w:r>
      <w:r>
        <w:rPr>
          <w:rFonts w:cstheme="minorHAnsi"/>
          <w:b/>
          <w:bCs/>
          <w:color w:val="C00000"/>
          <w:sz w:val="44"/>
          <w:szCs w:val="44"/>
        </w:rPr>
        <w:t>20</w:t>
      </w:r>
      <w:r>
        <w:rPr>
          <w:rFonts w:cstheme="minorHAnsi"/>
          <w:b/>
          <w:bCs/>
          <w:color w:val="C00000"/>
          <w:sz w:val="44"/>
          <w:szCs w:val="44"/>
        </w:rPr>
        <w:tab/>
      </w:r>
      <w:r w:rsidRPr="0014755A">
        <w:rPr>
          <w:rFonts w:cstheme="minorHAnsi"/>
          <w:b/>
          <w:bCs/>
          <w:color w:val="C00000"/>
        </w:rPr>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CA2C81">
        <w:rPr>
          <w:rFonts w:cstheme="minorHAnsi"/>
          <w:bCs/>
          <w:i/>
          <w:sz w:val="16"/>
          <w:szCs w:val="16"/>
        </w:rPr>
        <w:t>Scheda creata</w:t>
      </w:r>
      <w:r>
        <w:rPr>
          <w:rFonts w:cstheme="minorHAnsi"/>
          <w:bCs/>
          <w:i/>
          <w:sz w:val="16"/>
          <w:szCs w:val="16"/>
        </w:rPr>
        <w:t xml:space="preserve"> il </w:t>
      </w:r>
      <w:r>
        <w:rPr>
          <w:rFonts w:cstheme="minorHAnsi"/>
          <w:bCs/>
          <w:i/>
          <w:sz w:val="16"/>
          <w:szCs w:val="16"/>
        </w:rPr>
        <w:t>3 settembre 2026</w:t>
      </w:r>
    </w:p>
    <w:p w14:paraId="18DB3CE9" w14:textId="77777777" w:rsidR="00AF6199" w:rsidRDefault="00AF6199" w:rsidP="001C05A8">
      <w:pPr>
        <w:spacing w:after="0" w:line="240" w:lineRule="auto"/>
        <w:jc w:val="both"/>
        <w:rPr>
          <w:rFonts w:cstheme="minorHAnsi"/>
          <w:b/>
          <w:bCs/>
          <w:color w:val="C00000"/>
          <w:sz w:val="44"/>
          <w:szCs w:val="44"/>
        </w:rPr>
      </w:pPr>
      <w:r w:rsidRPr="0014755A">
        <w:rPr>
          <w:rFonts w:cstheme="minorHAnsi"/>
          <w:b/>
          <w:bCs/>
          <w:color w:val="C00000"/>
          <w:sz w:val="44"/>
          <w:szCs w:val="44"/>
        </w:rPr>
        <w:t xml:space="preserve">Descrizione </w:t>
      </w:r>
      <w:r>
        <w:rPr>
          <w:rFonts w:cstheme="minorHAnsi"/>
          <w:b/>
          <w:bCs/>
          <w:color w:val="C00000"/>
          <w:sz w:val="44"/>
          <w:szCs w:val="44"/>
        </w:rPr>
        <w:t>storico-</w:t>
      </w:r>
      <w:r w:rsidRPr="0014755A">
        <w:rPr>
          <w:rFonts w:cstheme="minorHAnsi"/>
          <w:b/>
          <w:bCs/>
          <w:color w:val="C00000"/>
          <w:sz w:val="44"/>
          <w:szCs w:val="44"/>
        </w:rPr>
        <w:t>bibliografica</w:t>
      </w:r>
    </w:p>
    <w:bookmarkEnd w:id="0"/>
    <w:p w14:paraId="4FC46017" w14:textId="5CB5F550" w:rsidR="00AF6199" w:rsidRDefault="001C05A8" w:rsidP="001C05A8">
      <w:pPr>
        <w:spacing w:after="0" w:line="240" w:lineRule="auto"/>
        <w:jc w:val="both"/>
        <w:rPr>
          <w:bCs/>
        </w:rPr>
      </w:pPr>
      <w:r w:rsidRPr="001C05A8">
        <w:rPr>
          <w:bCs/>
        </w:rPr>
        <w:drawing>
          <wp:anchor distT="0" distB="0" distL="114300" distR="114300" simplePos="0" relativeHeight="251658240" behindDoc="0" locked="0" layoutInCell="1" allowOverlap="1" wp14:anchorId="5AF9095F" wp14:editId="0557081C">
            <wp:simplePos x="0" y="0"/>
            <wp:positionH relativeFrom="column">
              <wp:posOffset>0</wp:posOffset>
            </wp:positionH>
            <wp:positionV relativeFrom="paragraph">
              <wp:posOffset>3810</wp:posOffset>
            </wp:positionV>
            <wp:extent cx="1764000" cy="2520000"/>
            <wp:effectExtent l="0" t="0" r="8255" b="0"/>
            <wp:wrapSquare wrapText="bothSides"/>
            <wp:docPr id="1389526666" name="Immagine 2" descr="SardegnaCultura - Comune di Monser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rdegnaCultura - Comune di Monserra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40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199" w:rsidRPr="00AF6199">
        <w:rPr>
          <w:bCs/>
        </w:rPr>
        <w:t xml:space="preserve">Il </w:t>
      </w:r>
      <w:r w:rsidR="00AF6199">
        <w:rPr>
          <w:bCs/>
        </w:rPr>
        <w:t>*</w:t>
      </w:r>
      <w:r w:rsidR="00AF6199" w:rsidRPr="00AF6199">
        <w:rPr>
          <w:b/>
        </w:rPr>
        <w:t xml:space="preserve">San </w:t>
      </w:r>
      <w:proofErr w:type="gramStart"/>
      <w:r w:rsidR="00AF6199" w:rsidRPr="00AF6199">
        <w:rPr>
          <w:b/>
        </w:rPr>
        <w:t>Michele</w:t>
      </w:r>
      <w:r w:rsidR="00AF6199" w:rsidRPr="00AF6199">
        <w:rPr>
          <w:bCs/>
        </w:rPr>
        <w:t xml:space="preserve"> :</w:t>
      </w:r>
      <w:proofErr w:type="gramEnd"/>
      <w:r w:rsidR="00AF6199" w:rsidRPr="00AF6199">
        <w:rPr>
          <w:bCs/>
        </w:rPr>
        <w:t xml:space="preserve"> giornale delle cose mondiali ed oltre mondiali. - A</w:t>
      </w:r>
      <w:r w:rsidR="00AF6199">
        <w:rPr>
          <w:bCs/>
        </w:rPr>
        <w:t>nno</w:t>
      </w:r>
      <w:r w:rsidR="00AF6199" w:rsidRPr="00AF6199">
        <w:rPr>
          <w:bCs/>
        </w:rPr>
        <w:t xml:space="preserve"> 1, n. 1 (12 ott</w:t>
      </w:r>
      <w:r w:rsidR="00AF6199">
        <w:rPr>
          <w:bCs/>
        </w:rPr>
        <w:t>obre</w:t>
      </w:r>
      <w:r w:rsidR="00AF6199" w:rsidRPr="00AF6199">
        <w:rPr>
          <w:bCs/>
        </w:rPr>
        <w:t xml:space="preserve"> </w:t>
      </w:r>
      <w:proofErr w:type="gramStart"/>
      <w:r w:rsidR="00AF6199" w:rsidRPr="00AF6199">
        <w:rPr>
          <w:bCs/>
        </w:rPr>
        <w:t>1867)-</w:t>
      </w:r>
      <w:proofErr w:type="gramEnd"/>
      <w:r w:rsidR="00AF6199" w:rsidRPr="00AF6199">
        <w:rPr>
          <w:bCs/>
        </w:rPr>
        <w:t>n. 7 (25 nov</w:t>
      </w:r>
      <w:r w:rsidR="00AF6199">
        <w:rPr>
          <w:bCs/>
        </w:rPr>
        <w:t>embre</w:t>
      </w:r>
      <w:r w:rsidR="00AF6199" w:rsidRPr="00AF6199">
        <w:rPr>
          <w:bCs/>
        </w:rPr>
        <w:t xml:space="preserve"> 1867). - </w:t>
      </w:r>
      <w:proofErr w:type="gramStart"/>
      <w:r w:rsidR="00AF6199" w:rsidRPr="00AF6199">
        <w:rPr>
          <w:bCs/>
        </w:rPr>
        <w:t>Cagliari :</w:t>
      </w:r>
      <w:proofErr w:type="gramEnd"/>
      <w:r w:rsidR="00AF6199" w:rsidRPr="00AF6199">
        <w:rPr>
          <w:bCs/>
        </w:rPr>
        <w:t xml:space="preserve"> Tip. A. Alagna, 1867. </w:t>
      </w:r>
      <w:r w:rsidR="00AF6199">
        <w:rPr>
          <w:bCs/>
        </w:rPr>
        <w:t>–</w:t>
      </w:r>
      <w:r w:rsidR="00AF6199" w:rsidRPr="00AF6199">
        <w:rPr>
          <w:bCs/>
        </w:rPr>
        <w:t xml:space="preserve"> </w:t>
      </w:r>
      <w:r w:rsidR="00AF6199">
        <w:rPr>
          <w:bCs/>
        </w:rPr>
        <w:t xml:space="preserve">1 </w:t>
      </w:r>
      <w:proofErr w:type="gramStart"/>
      <w:r w:rsidR="00AF6199">
        <w:rPr>
          <w:bCs/>
        </w:rPr>
        <w:t>volume ;</w:t>
      </w:r>
      <w:proofErr w:type="gramEnd"/>
      <w:r w:rsidR="00AF6199">
        <w:rPr>
          <w:bCs/>
        </w:rPr>
        <w:t xml:space="preserve"> </w:t>
      </w:r>
      <w:r w:rsidR="00AF6199" w:rsidRPr="00AF6199">
        <w:rPr>
          <w:bCs/>
        </w:rPr>
        <w:t xml:space="preserve">22 cm. </w:t>
      </w:r>
      <w:r w:rsidR="00AF6199">
        <w:rPr>
          <w:bCs/>
        </w:rPr>
        <w:t>((</w:t>
      </w:r>
      <w:r w:rsidR="00AF6199" w:rsidRPr="00AF6199">
        <w:rPr>
          <w:bCs/>
        </w:rPr>
        <w:t>Settimanale</w:t>
      </w:r>
      <w:r w:rsidR="00AF6199">
        <w:rPr>
          <w:bCs/>
        </w:rPr>
        <w:t xml:space="preserve">. - </w:t>
      </w:r>
      <w:r w:rsidR="00AF6199" w:rsidRPr="00AF6199">
        <w:rPr>
          <w:bCs/>
        </w:rPr>
        <w:t>CAG0060694</w:t>
      </w:r>
    </w:p>
    <w:p w14:paraId="773382C3" w14:textId="77777777" w:rsidR="00AF6199" w:rsidRDefault="00AF6199" w:rsidP="001C05A8">
      <w:pPr>
        <w:spacing w:after="0" w:line="240" w:lineRule="auto"/>
        <w:jc w:val="both"/>
        <w:rPr>
          <w:bCs/>
        </w:rPr>
      </w:pPr>
    </w:p>
    <w:p w14:paraId="57B11C7D" w14:textId="1074DEBF" w:rsidR="00AF6199" w:rsidRDefault="00AF6199" w:rsidP="001C05A8">
      <w:pPr>
        <w:spacing w:after="0" w:line="240" w:lineRule="auto"/>
        <w:jc w:val="both"/>
        <w:rPr>
          <w:bCs/>
        </w:rPr>
      </w:pPr>
      <w:r>
        <w:rPr>
          <w:bCs/>
        </w:rPr>
        <w:t>*</w:t>
      </w:r>
      <w:r w:rsidRPr="00AF6199">
        <w:rPr>
          <w:b/>
        </w:rPr>
        <w:t xml:space="preserve">San </w:t>
      </w:r>
      <w:proofErr w:type="gramStart"/>
      <w:r w:rsidRPr="00AF6199">
        <w:rPr>
          <w:b/>
        </w:rPr>
        <w:t xml:space="preserve">Michele </w:t>
      </w:r>
      <w:r w:rsidRPr="00AF6199">
        <w:rPr>
          <w:bCs/>
        </w:rPr>
        <w:t>:</w:t>
      </w:r>
      <w:proofErr w:type="gramEnd"/>
      <w:r w:rsidRPr="00AF6199">
        <w:rPr>
          <w:bCs/>
        </w:rPr>
        <w:t xml:space="preserve"> giornale reclame per gli affitti, per le vendite, per le cessioni. - A</w:t>
      </w:r>
      <w:r>
        <w:rPr>
          <w:bCs/>
        </w:rPr>
        <w:t>nno</w:t>
      </w:r>
      <w:r w:rsidRPr="00AF6199">
        <w:rPr>
          <w:bCs/>
        </w:rPr>
        <w:t xml:space="preserve"> 1, n. 1 (</w:t>
      </w:r>
      <w:proofErr w:type="gramStart"/>
      <w:r w:rsidRPr="00AF6199">
        <w:rPr>
          <w:bCs/>
        </w:rPr>
        <w:t>1 gen</w:t>
      </w:r>
      <w:r>
        <w:rPr>
          <w:bCs/>
        </w:rPr>
        <w:t>naio</w:t>
      </w:r>
      <w:proofErr w:type="gramEnd"/>
      <w:r w:rsidRPr="00AF6199">
        <w:rPr>
          <w:bCs/>
        </w:rPr>
        <w:t xml:space="preserve"> </w:t>
      </w:r>
      <w:proofErr w:type="gramStart"/>
      <w:r w:rsidRPr="00AF6199">
        <w:rPr>
          <w:bCs/>
        </w:rPr>
        <w:t>1902)-</w:t>
      </w:r>
      <w:proofErr w:type="gramEnd"/>
      <w:r>
        <w:rPr>
          <w:bCs/>
        </w:rPr>
        <w:t xml:space="preserve">  </w:t>
      </w:r>
      <w:proofErr w:type="gramStart"/>
      <w:r>
        <w:rPr>
          <w:bCs/>
        </w:rPr>
        <w:t xml:space="preserve">  </w:t>
      </w:r>
      <w:r w:rsidRPr="00AF6199">
        <w:rPr>
          <w:bCs/>
        </w:rPr>
        <w:t>.</w:t>
      </w:r>
      <w:proofErr w:type="gramEnd"/>
      <w:r w:rsidRPr="00AF6199">
        <w:rPr>
          <w:bCs/>
        </w:rPr>
        <w:t xml:space="preserve"> - </w:t>
      </w:r>
      <w:proofErr w:type="gramStart"/>
      <w:r w:rsidRPr="00AF6199">
        <w:rPr>
          <w:bCs/>
        </w:rPr>
        <w:t xml:space="preserve">Milano </w:t>
      </w:r>
      <w:r>
        <w:rPr>
          <w:bCs/>
        </w:rPr>
        <w:t>:</w:t>
      </w:r>
      <w:proofErr w:type="gramEnd"/>
      <w:r>
        <w:rPr>
          <w:bCs/>
        </w:rPr>
        <w:t xml:space="preserve"> [</w:t>
      </w:r>
      <w:r w:rsidRPr="00AF6199">
        <w:rPr>
          <w:bCs/>
        </w:rPr>
        <w:t>s. n.</w:t>
      </w:r>
      <w:r>
        <w:rPr>
          <w:bCs/>
        </w:rPr>
        <w:t>]</w:t>
      </w:r>
      <w:r w:rsidRPr="00AF6199">
        <w:rPr>
          <w:bCs/>
        </w:rPr>
        <w:t>, 1902-</w:t>
      </w:r>
      <w:r>
        <w:rPr>
          <w:bCs/>
        </w:rPr>
        <w:t>1903</w:t>
      </w:r>
      <w:r w:rsidRPr="00AF6199">
        <w:rPr>
          <w:bCs/>
        </w:rPr>
        <w:t xml:space="preserve">. </w:t>
      </w:r>
      <w:r>
        <w:rPr>
          <w:bCs/>
        </w:rPr>
        <w:t>–</w:t>
      </w:r>
      <w:r w:rsidRPr="00AF6199">
        <w:rPr>
          <w:bCs/>
        </w:rPr>
        <w:t xml:space="preserve"> </w:t>
      </w:r>
      <w:r>
        <w:rPr>
          <w:bCs/>
        </w:rPr>
        <w:t xml:space="preserve">2 </w:t>
      </w:r>
      <w:proofErr w:type="gramStart"/>
      <w:r w:rsidRPr="00AF6199">
        <w:rPr>
          <w:bCs/>
        </w:rPr>
        <w:t>v</w:t>
      </w:r>
      <w:r>
        <w:rPr>
          <w:bCs/>
        </w:rPr>
        <w:t>olumi</w:t>
      </w:r>
      <w:r w:rsidRPr="00AF6199">
        <w:rPr>
          <w:bCs/>
        </w:rPr>
        <w:t xml:space="preserve"> ;</w:t>
      </w:r>
      <w:proofErr w:type="gramEnd"/>
      <w:r w:rsidRPr="00AF6199">
        <w:rPr>
          <w:bCs/>
        </w:rPr>
        <w:t xml:space="preserve"> 42 cm. </w:t>
      </w:r>
      <w:r>
        <w:rPr>
          <w:bCs/>
        </w:rPr>
        <w:t xml:space="preserve">((Periodicità non determinata. - </w:t>
      </w:r>
      <w:r w:rsidRPr="00AF6199">
        <w:rPr>
          <w:bCs/>
        </w:rPr>
        <w:t>CUBI 531233. - BNI 1902</w:t>
      </w:r>
      <w:r>
        <w:rPr>
          <w:bCs/>
        </w:rPr>
        <w:t>-</w:t>
      </w:r>
      <w:r w:rsidRPr="00AF6199">
        <w:rPr>
          <w:bCs/>
        </w:rPr>
        <w:t>965.</w:t>
      </w:r>
      <w:r>
        <w:rPr>
          <w:bCs/>
        </w:rPr>
        <w:t xml:space="preserve"> - </w:t>
      </w:r>
      <w:r w:rsidRPr="00AF6199">
        <w:rPr>
          <w:bCs/>
        </w:rPr>
        <w:t>CFI0365245</w:t>
      </w:r>
    </w:p>
    <w:p w14:paraId="4EF24D24" w14:textId="77777777" w:rsidR="00F64045" w:rsidRDefault="00F64045" w:rsidP="001C05A8">
      <w:pPr>
        <w:spacing w:after="0" w:line="240" w:lineRule="auto"/>
        <w:jc w:val="both"/>
        <w:rPr>
          <w:bCs/>
        </w:rPr>
      </w:pPr>
    </w:p>
    <w:p w14:paraId="7AA5A6D0" w14:textId="13E46C93" w:rsidR="00F64045" w:rsidRDefault="00F64045" w:rsidP="001C05A8">
      <w:pPr>
        <w:spacing w:after="0" w:line="240" w:lineRule="auto"/>
        <w:jc w:val="both"/>
        <w:rPr>
          <w:bCs/>
        </w:rPr>
      </w:pPr>
      <w:r w:rsidRPr="00F64045">
        <w:rPr>
          <w:bCs/>
        </w:rPr>
        <w:t xml:space="preserve">Il </w:t>
      </w:r>
      <w:r>
        <w:rPr>
          <w:bCs/>
        </w:rPr>
        <w:t>*</w:t>
      </w:r>
      <w:r w:rsidRPr="00F64045">
        <w:rPr>
          <w:b/>
        </w:rPr>
        <w:t xml:space="preserve">San Michele a Ripa di </w:t>
      </w:r>
      <w:proofErr w:type="gramStart"/>
      <w:r w:rsidRPr="00F64045">
        <w:rPr>
          <w:b/>
        </w:rPr>
        <w:t xml:space="preserve">Roma </w:t>
      </w:r>
      <w:r w:rsidRPr="00F64045">
        <w:rPr>
          <w:bCs/>
        </w:rPr>
        <w:t>:</w:t>
      </w:r>
      <w:proofErr w:type="gramEnd"/>
      <w:r w:rsidRPr="00F64045">
        <w:rPr>
          <w:bCs/>
        </w:rPr>
        <w:t xml:space="preserve"> rivista artistica industriale mensile illustrata. - </w:t>
      </w:r>
      <w:proofErr w:type="gramStart"/>
      <w:r w:rsidRPr="00F64045">
        <w:rPr>
          <w:bCs/>
        </w:rPr>
        <w:t>Roma :</w:t>
      </w:r>
      <w:proofErr w:type="gramEnd"/>
      <w:r w:rsidRPr="00F64045">
        <w:rPr>
          <w:bCs/>
        </w:rPr>
        <w:t xml:space="preserve"> Tip. </w:t>
      </w:r>
      <w:proofErr w:type="spellStart"/>
      <w:r w:rsidRPr="00F64045">
        <w:rPr>
          <w:bCs/>
        </w:rPr>
        <w:t>editr</w:t>
      </w:r>
      <w:proofErr w:type="spellEnd"/>
      <w:r w:rsidRPr="00F64045">
        <w:rPr>
          <w:bCs/>
        </w:rPr>
        <w:t xml:space="preserve">. </w:t>
      </w:r>
      <w:r w:rsidRPr="00F64045">
        <w:rPr>
          <w:bCs/>
        </w:rPr>
        <w:t>R</w:t>
      </w:r>
      <w:r w:rsidRPr="00F64045">
        <w:rPr>
          <w:bCs/>
        </w:rPr>
        <w:t>omana</w:t>
      </w:r>
      <w:r>
        <w:rPr>
          <w:bCs/>
        </w:rPr>
        <w:t>, 1909</w:t>
      </w:r>
      <w:r w:rsidRPr="00F64045">
        <w:rPr>
          <w:bCs/>
        </w:rPr>
        <w:t xml:space="preserve">. </w:t>
      </w:r>
      <w:r>
        <w:rPr>
          <w:bCs/>
        </w:rPr>
        <w:t>–</w:t>
      </w:r>
      <w:r w:rsidRPr="00F64045">
        <w:rPr>
          <w:bCs/>
        </w:rPr>
        <w:t xml:space="preserve"> </w:t>
      </w:r>
      <w:r>
        <w:rPr>
          <w:bCs/>
        </w:rPr>
        <w:t xml:space="preserve">1 </w:t>
      </w:r>
      <w:proofErr w:type="gramStart"/>
      <w:r w:rsidRPr="00F64045">
        <w:rPr>
          <w:bCs/>
        </w:rPr>
        <w:t>v</w:t>
      </w:r>
      <w:r>
        <w:rPr>
          <w:bCs/>
        </w:rPr>
        <w:t>olume</w:t>
      </w:r>
      <w:r w:rsidRPr="00F64045">
        <w:rPr>
          <w:bCs/>
        </w:rPr>
        <w:t xml:space="preserve"> ;</w:t>
      </w:r>
      <w:proofErr w:type="gramEnd"/>
      <w:r w:rsidRPr="00F64045">
        <w:rPr>
          <w:bCs/>
        </w:rPr>
        <w:t xml:space="preserve"> 35 cm. </w:t>
      </w:r>
      <w:r>
        <w:rPr>
          <w:bCs/>
        </w:rPr>
        <w:t>((</w:t>
      </w:r>
      <w:r w:rsidRPr="00F64045">
        <w:rPr>
          <w:bCs/>
        </w:rPr>
        <w:t>Descrizione basata su: gennaio 1909.</w:t>
      </w:r>
      <w:r>
        <w:rPr>
          <w:bCs/>
        </w:rPr>
        <w:t xml:space="preserve"> - </w:t>
      </w:r>
      <w:r w:rsidRPr="00F64045">
        <w:rPr>
          <w:bCs/>
        </w:rPr>
        <w:t>PUV0939985</w:t>
      </w:r>
    </w:p>
    <w:p w14:paraId="71DF7E20" w14:textId="0D9F8C9D" w:rsidR="00AF6199" w:rsidRDefault="001C05A8" w:rsidP="001C05A8">
      <w:pPr>
        <w:spacing w:after="0" w:line="240" w:lineRule="auto"/>
        <w:jc w:val="both"/>
        <w:rPr>
          <w:bCs/>
        </w:rPr>
      </w:pPr>
      <w:r>
        <w:rPr>
          <w:bCs/>
        </w:rPr>
        <w:t xml:space="preserve">Soggetto: </w:t>
      </w:r>
      <w:r w:rsidRPr="001C05A8">
        <w:rPr>
          <w:bCs/>
        </w:rPr>
        <w:t>Roma - Complesso del San Michele</w:t>
      </w:r>
      <w:r>
        <w:rPr>
          <w:bCs/>
        </w:rPr>
        <w:t xml:space="preserve"> – 1909</w:t>
      </w:r>
    </w:p>
    <w:p w14:paraId="5267F079" w14:textId="30AB4F1E" w:rsidR="001C05A8" w:rsidRDefault="001C05A8" w:rsidP="001C05A8">
      <w:pPr>
        <w:spacing w:after="0" w:line="240" w:lineRule="auto"/>
        <w:jc w:val="both"/>
        <w:rPr>
          <w:bCs/>
        </w:rPr>
      </w:pPr>
      <w:r>
        <w:rPr>
          <w:bCs/>
        </w:rPr>
        <w:t>Classe: D</w:t>
      </w:r>
      <w:r w:rsidRPr="001C05A8">
        <w:rPr>
          <w:bCs/>
        </w:rPr>
        <w:t>725.120945632</w:t>
      </w:r>
    </w:p>
    <w:p w14:paraId="68D0E342" w14:textId="77777777" w:rsidR="001C05A8" w:rsidRDefault="001C05A8" w:rsidP="001C05A8">
      <w:pPr>
        <w:spacing w:after="0" w:line="240" w:lineRule="auto"/>
        <w:jc w:val="both"/>
        <w:rPr>
          <w:bCs/>
        </w:rPr>
      </w:pPr>
    </w:p>
    <w:p w14:paraId="7E484F24" w14:textId="3FF4FECA" w:rsidR="00AF6199" w:rsidRPr="00AF6199" w:rsidRDefault="00AF6199" w:rsidP="001C05A8">
      <w:pPr>
        <w:spacing w:after="0" w:line="240" w:lineRule="auto"/>
        <w:jc w:val="both"/>
        <w:rPr>
          <w:bCs/>
        </w:rPr>
      </w:pPr>
      <w:r w:rsidRPr="00AF6199">
        <w:rPr>
          <w:bCs/>
        </w:rPr>
        <w:t xml:space="preserve">Il </w:t>
      </w:r>
      <w:r>
        <w:rPr>
          <w:bCs/>
        </w:rPr>
        <w:t>*</w:t>
      </w:r>
      <w:r w:rsidRPr="00AF6199">
        <w:rPr>
          <w:b/>
        </w:rPr>
        <w:t xml:space="preserve">San </w:t>
      </w:r>
      <w:proofErr w:type="gramStart"/>
      <w:r w:rsidRPr="00AF6199">
        <w:rPr>
          <w:b/>
        </w:rPr>
        <w:t>Michele</w:t>
      </w:r>
      <w:r w:rsidRPr="00AF6199">
        <w:rPr>
          <w:bCs/>
        </w:rPr>
        <w:t xml:space="preserve"> :</w:t>
      </w:r>
      <w:proofErr w:type="gramEnd"/>
      <w:r w:rsidRPr="00AF6199">
        <w:rPr>
          <w:bCs/>
        </w:rPr>
        <w:t xml:space="preserve"> documentario del Corso allievi ufficiali di complemento di commissariato aeronautico. - Numero unico (apr.-mag. 1939).</w:t>
      </w:r>
      <w:r>
        <w:rPr>
          <w:bCs/>
        </w:rPr>
        <w:t xml:space="preserve"> - </w:t>
      </w:r>
      <w:proofErr w:type="gramStart"/>
      <w:r w:rsidRPr="00AF6199">
        <w:rPr>
          <w:bCs/>
        </w:rPr>
        <w:t>Roma :</w:t>
      </w:r>
      <w:proofErr w:type="gramEnd"/>
      <w:r w:rsidRPr="00AF6199">
        <w:rPr>
          <w:bCs/>
        </w:rPr>
        <w:t xml:space="preserve"> Ist. Ed. San Michele</w:t>
      </w:r>
      <w:r>
        <w:rPr>
          <w:bCs/>
        </w:rPr>
        <w:t>, 1939</w:t>
      </w:r>
      <w:r w:rsidRPr="00AF6199">
        <w:rPr>
          <w:bCs/>
        </w:rPr>
        <w:t xml:space="preserve">. </w:t>
      </w:r>
      <w:r>
        <w:rPr>
          <w:bCs/>
        </w:rPr>
        <w:t>–</w:t>
      </w:r>
      <w:r w:rsidRPr="00AF6199">
        <w:rPr>
          <w:bCs/>
        </w:rPr>
        <w:t xml:space="preserve"> </w:t>
      </w:r>
      <w:r>
        <w:rPr>
          <w:bCs/>
        </w:rPr>
        <w:t xml:space="preserve">1 </w:t>
      </w:r>
      <w:proofErr w:type="gramStart"/>
      <w:r w:rsidRPr="00AF6199">
        <w:rPr>
          <w:bCs/>
        </w:rPr>
        <w:t>v</w:t>
      </w:r>
      <w:r>
        <w:rPr>
          <w:bCs/>
        </w:rPr>
        <w:t>olume</w:t>
      </w:r>
      <w:r w:rsidRPr="00AF6199">
        <w:rPr>
          <w:bCs/>
        </w:rPr>
        <w:t xml:space="preserve"> :</w:t>
      </w:r>
      <w:proofErr w:type="gramEnd"/>
      <w:r w:rsidRPr="00AF6199">
        <w:rPr>
          <w:bCs/>
        </w:rPr>
        <w:t xml:space="preserve"> </w:t>
      </w:r>
      <w:proofErr w:type="gramStart"/>
      <w:r w:rsidRPr="00AF6199">
        <w:rPr>
          <w:bCs/>
        </w:rPr>
        <w:t>ill. ;</w:t>
      </w:r>
      <w:proofErr w:type="gramEnd"/>
      <w:r w:rsidRPr="00AF6199">
        <w:rPr>
          <w:bCs/>
        </w:rPr>
        <w:t xml:space="preserve"> fol</w:t>
      </w:r>
      <w:r>
        <w:rPr>
          <w:bCs/>
        </w:rPr>
        <w:t>io</w:t>
      </w:r>
      <w:r w:rsidRPr="00AF6199">
        <w:rPr>
          <w:bCs/>
        </w:rPr>
        <w:t>. - CUBI 531232. - BNI 1939</w:t>
      </w:r>
      <w:r>
        <w:rPr>
          <w:bCs/>
        </w:rPr>
        <w:t>-</w:t>
      </w:r>
      <w:r w:rsidRPr="00AF6199">
        <w:rPr>
          <w:bCs/>
        </w:rPr>
        <w:t>8506.</w:t>
      </w:r>
      <w:r>
        <w:rPr>
          <w:bCs/>
        </w:rPr>
        <w:t xml:space="preserve"> - </w:t>
      </w:r>
      <w:r w:rsidRPr="00AF6199">
        <w:rPr>
          <w:bCs/>
        </w:rPr>
        <w:t>CFI0441111</w:t>
      </w:r>
    </w:p>
    <w:p w14:paraId="2FF5E55A" w14:textId="13A200D6" w:rsidR="00AF6199" w:rsidRDefault="001C05A8" w:rsidP="001C05A8">
      <w:pPr>
        <w:spacing w:after="0" w:line="240" w:lineRule="auto"/>
        <w:jc w:val="both"/>
        <w:rPr>
          <w:bCs/>
        </w:rPr>
      </w:pPr>
      <w:r>
        <w:rPr>
          <w:bCs/>
        </w:rPr>
        <w:t xml:space="preserve">Soggetto: </w:t>
      </w:r>
      <w:r w:rsidRPr="001C05A8">
        <w:rPr>
          <w:bCs/>
        </w:rPr>
        <w:t xml:space="preserve">Aeronautica militare italiana </w:t>
      </w:r>
      <w:r>
        <w:rPr>
          <w:bCs/>
        </w:rPr>
        <w:t>–</w:t>
      </w:r>
      <w:r w:rsidRPr="001C05A8">
        <w:rPr>
          <w:bCs/>
        </w:rPr>
        <w:t xml:space="preserve"> </w:t>
      </w:r>
      <w:r>
        <w:rPr>
          <w:bCs/>
        </w:rPr>
        <w:t>Allievi ufficiali – 1939</w:t>
      </w:r>
    </w:p>
    <w:p w14:paraId="478D3A9D" w14:textId="77777777" w:rsidR="001C05A8" w:rsidRPr="00AF6199" w:rsidRDefault="001C05A8" w:rsidP="001C05A8">
      <w:pPr>
        <w:spacing w:after="0" w:line="240" w:lineRule="auto"/>
        <w:jc w:val="both"/>
        <w:rPr>
          <w:bCs/>
        </w:rPr>
      </w:pPr>
    </w:p>
    <w:p w14:paraId="31D3821D" w14:textId="1F2C8A11" w:rsidR="00AF6199" w:rsidRPr="00AF6199" w:rsidRDefault="00AF6199" w:rsidP="001C05A8">
      <w:pPr>
        <w:spacing w:after="0" w:line="240" w:lineRule="auto"/>
        <w:jc w:val="both"/>
      </w:pPr>
      <w:r w:rsidRPr="00AF6199">
        <w:rPr>
          <w:b/>
        </w:rPr>
        <w:t xml:space="preserve">*San </w:t>
      </w:r>
      <w:proofErr w:type="gramStart"/>
      <w:r w:rsidRPr="00AF6199">
        <w:rPr>
          <w:b/>
        </w:rPr>
        <w:t xml:space="preserve">Michele </w:t>
      </w:r>
      <w:r w:rsidRPr="00AF6199">
        <w:t>:</w:t>
      </w:r>
      <w:proofErr w:type="gramEnd"/>
      <w:r w:rsidRPr="00AF6199">
        <w:t xml:space="preserve"> bollettino dell'Oratorio S. Michele </w:t>
      </w:r>
      <w:proofErr w:type="spellStart"/>
      <w:r w:rsidRPr="00AF6199">
        <w:t>Arc</w:t>
      </w:r>
      <w:proofErr w:type="spellEnd"/>
      <w:r w:rsidRPr="00AF6199">
        <w:t xml:space="preserve">., Poggio dei Boschi di Granaglione. - </w:t>
      </w:r>
      <w:proofErr w:type="gramStart"/>
      <w:r w:rsidRPr="00AF6199">
        <w:t>Modena :</w:t>
      </w:r>
      <w:proofErr w:type="gramEnd"/>
      <w:r w:rsidRPr="00AF6199">
        <w:t xml:space="preserve"> Il Fiorino</w:t>
      </w:r>
      <w:r>
        <w:t>, [1961-2017]</w:t>
      </w:r>
      <w:r w:rsidRPr="00AF6199">
        <w:t xml:space="preserve">. – </w:t>
      </w:r>
      <w:r>
        <w:t xml:space="preserve">57 </w:t>
      </w:r>
      <w:proofErr w:type="gramStart"/>
      <w:r w:rsidRPr="00AF6199">
        <w:t>volumi :</w:t>
      </w:r>
      <w:proofErr w:type="gramEnd"/>
      <w:r w:rsidRPr="00AF6199">
        <w:t xml:space="preserve"> </w:t>
      </w:r>
      <w:proofErr w:type="gramStart"/>
      <w:r w:rsidRPr="00AF6199">
        <w:t>ill. ;</w:t>
      </w:r>
      <w:proofErr w:type="gramEnd"/>
      <w:r w:rsidRPr="00AF6199">
        <w:t xml:space="preserve"> 34 cm. ((Quadrimestrale. - Descrizione basata su: Anno 48, n. 1 (aprile 2008). - MOD1532858</w:t>
      </w:r>
    </w:p>
    <w:p w14:paraId="1A336CFA" w14:textId="77777777" w:rsidR="00AF6199" w:rsidRPr="00AF6199" w:rsidRDefault="00AF6199" w:rsidP="001C05A8">
      <w:pPr>
        <w:spacing w:after="0" w:line="240" w:lineRule="auto"/>
        <w:jc w:val="both"/>
      </w:pPr>
      <w:r w:rsidRPr="00AF6199">
        <w:t>Autore: Oratorio di San Michele Arcangelo &lt;Poggio dei Boschi di Granaglione&gt;</w:t>
      </w:r>
    </w:p>
    <w:p w14:paraId="41E86F83" w14:textId="77777777" w:rsidR="00AF6199" w:rsidRPr="00AF6199" w:rsidRDefault="00AF6199" w:rsidP="001C05A8">
      <w:pPr>
        <w:spacing w:after="0" w:line="240" w:lineRule="auto"/>
        <w:jc w:val="both"/>
      </w:pPr>
      <w:r w:rsidRPr="00AF6199">
        <w:t>Soggetto: Granaglione - Periodici</w:t>
      </w:r>
    </w:p>
    <w:p w14:paraId="0D0AD361" w14:textId="77777777" w:rsidR="00AF6199" w:rsidRDefault="00AF6199" w:rsidP="001C05A8">
      <w:pPr>
        <w:spacing w:after="0" w:line="240" w:lineRule="auto"/>
        <w:jc w:val="both"/>
      </w:pPr>
      <w:r w:rsidRPr="00AF6199">
        <w:t>Classe: D945.41005</w:t>
      </w:r>
    </w:p>
    <w:p w14:paraId="0648854F" w14:textId="2018D29E" w:rsidR="00AF6199" w:rsidRDefault="00D67521" w:rsidP="00D67521">
      <w:pPr>
        <w:spacing w:after="0" w:line="240" w:lineRule="auto"/>
        <w:jc w:val="center"/>
      </w:pPr>
      <w:r>
        <w:rPr>
          <w:noProof/>
        </w:rPr>
        <w:drawing>
          <wp:inline distT="0" distB="0" distL="0" distR="0" wp14:anchorId="1C7B20DC" wp14:editId="2AB6B179">
            <wp:extent cx="1746000" cy="2520000"/>
            <wp:effectExtent l="0" t="0" r="6985" b="0"/>
            <wp:docPr id="921938427" name="Immagine 3" descr="San Michel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n Michele #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6000" cy="2520000"/>
                    </a:xfrm>
                    <a:prstGeom prst="rect">
                      <a:avLst/>
                    </a:prstGeom>
                    <a:noFill/>
                    <a:ln>
                      <a:noFill/>
                    </a:ln>
                  </pic:spPr>
                </pic:pic>
              </a:graphicData>
            </a:graphic>
          </wp:inline>
        </w:drawing>
      </w:r>
      <w:r>
        <w:rPr>
          <w:noProof/>
        </w:rPr>
        <w:drawing>
          <wp:inline distT="0" distB="0" distL="0" distR="0" wp14:anchorId="2792D467" wp14:editId="3DC33863">
            <wp:extent cx="1746000" cy="2520000"/>
            <wp:effectExtent l="0" t="0" r="6985" b="0"/>
            <wp:docPr id="4805125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6000" cy="2520000"/>
                    </a:xfrm>
                    <a:prstGeom prst="rect">
                      <a:avLst/>
                    </a:prstGeom>
                    <a:noFill/>
                  </pic:spPr>
                </pic:pic>
              </a:graphicData>
            </a:graphic>
          </wp:inline>
        </w:drawing>
      </w:r>
    </w:p>
    <w:p w14:paraId="49B27501" w14:textId="3F49D3CC" w:rsidR="00AF6199" w:rsidRDefault="00AF6199" w:rsidP="001C05A8">
      <w:pPr>
        <w:spacing w:after="0" w:line="240" w:lineRule="auto"/>
        <w:jc w:val="both"/>
      </w:pPr>
      <w:r>
        <w:t>*</w:t>
      </w:r>
      <w:r w:rsidRPr="00AF6199">
        <w:rPr>
          <w:b/>
          <w:bCs/>
        </w:rPr>
        <w:t xml:space="preserve">San </w:t>
      </w:r>
      <w:proofErr w:type="gramStart"/>
      <w:r w:rsidRPr="00AF6199">
        <w:rPr>
          <w:b/>
          <w:bCs/>
        </w:rPr>
        <w:t xml:space="preserve">Michele </w:t>
      </w:r>
      <w:r w:rsidRPr="00D67521">
        <w:t>:</w:t>
      </w:r>
      <w:proofErr w:type="gramEnd"/>
      <w:r w:rsidRPr="00D67521">
        <w:t xml:space="preserve"> i sigilli della folgore</w:t>
      </w:r>
      <w:r w:rsidRPr="00AF6199">
        <w:t xml:space="preserve"> / soggetto e sceneggiatura Fabio Celoni e Adriana Coppe. - Bosco (PG</w:t>
      </w:r>
      <w:proofErr w:type="gramStart"/>
      <w:r w:rsidRPr="00AF6199">
        <w:t>) :</w:t>
      </w:r>
      <w:proofErr w:type="gramEnd"/>
      <w:r w:rsidRPr="00AF6199">
        <w:t xml:space="preserve"> Star comics, 2010-2011. - 6 </w:t>
      </w:r>
      <w:proofErr w:type="gramStart"/>
      <w:r w:rsidRPr="00AF6199">
        <w:t>volumi :</w:t>
      </w:r>
      <w:proofErr w:type="gramEnd"/>
      <w:r w:rsidRPr="00AF6199">
        <w:t xml:space="preserve"> fumetti, b/</w:t>
      </w:r>
      <w:proofErr w:type="gramStart"/>
      <w:r w:rsidRPr="00AF6199">
        <w:t>n ;</w:t>
      </w:r>
      <w:proofErr w:type="gramEnd"/>
      <w:r w:rsidRPr="00AF6199">
        <w:t xml:space="preserve"> 21 cm. </w:t>
      </w:r>
      <w:r>
        <w:t>((</w:t>
      </w:r>
      <w:r w:rsidRPr="00AF6199">
        <w:t>I singoli numeri sono disegnati dai seguenti artisti: 1, Sergio Gerasi; 2, Alessandro Pastrovicchio; 3, Giuseppe Candita; 4, Giuseppe De Luca; 5, Christopher Possenti; 6, Emanuele Gizzi.</w:t>
      </w:r>
      <w:r>
        <w:t xml:space="preserve"> - </w:t>
      </w:r>
      <w:r w:rsidRPr="00AF6199">
        <w:t>GMP0025213</w:t>
      </w:r>
    </w:p>
    <w:p w14:paraId="5B9A1CE6" w14:textId="77777777" w:rsidR="00A87E20" w:rsidRPr="00AF6199" w:rsidRDefault="00A87E20" w:rsidP="001C05A8">
      <w:pPr>
        <w:spacing w:after="0" w:line="240" w:lineRule="auto"/>
        <w:jc w:val="both"/>
      </w:pPr>
      <w:r w:rsidRPr="00AF6199">
        <w:t>Sceneggiator</w:t>
      </w:r>
      <w:r>
        <w:t>i:</w:t>
      </w:r>
      <w:r w:rsidRPr="00AF6199">
        <w:rPr>
          <w:b/>
          <w:bCs/>
        </w:rPr>
        <w:t xml:space="preserve"> </w:t>
      </w:r>
      <w:hyperlink r:id="rId8" w:tgtFrame="_self" w:history="1">
        <w:r w:rsidRPr="00AF6199">
          <w:rPr>
            <w:rStyle w:val="Collegamentoipertestuale"/>
            <w:color w:val="auto"/>
            <w:u w:val="none"/>
          </w:rPr>
          <w:t xml:space="preserve">Celoni, Fabio </w:t>
        </w:r>
      </w:hyperlink>
      <w:r>
        <w:t xml:space="preserve">; </w:t>
      </w:r>
      <w:r w:rsidRPr="00A87E20">
        <w:t xml:space="preserve">Coppe, Adriana </w:t>
      </w:r>
    </w:p>
    <w:p w14:paraId="3D912AFB" w14:textId="6F4D49B9" w:rsidR="00AF6199" w:rsidRDefault="00AF6199" w:rsidP="001C05A8">
      <w:pPr>
        <w:spacing w:after="0" w:line="240" w:lineRule="auto"/>
        <w:jc w:val="both"/>
      </w:pPr>
      <w:r w:rsidRPr="00AF6199">
        <w:t>Disegnator</w:t>
      </w:r>
      <w:r>
        <w:t>i:</w:t>
      </w:r>
      <w:r w:rsidRPr="00AF6199">
        <w:rPr>
          <w:b/>
          <w:bCs/>
        </w:rPr>
        <w:t xml:space="preserve"> </w:t>
      </w:r>
      <w:r w:rsidRPr="00AF6199">
        <w:t xml:space="preserve">De Luca, Giuseppe &lt;1963 agosto 18- </w:t>
      </w:r>
      <w:proofErr w:type="gramStart"/>
      <w:r w:rsidRPr="00AF6199">
        <w:t xml:space="preserve">&gt; </w:t>
      </w:r>
      <w:r w:rsidRPr="00AF6199">
        <w:t xml:space="preserve"> </w:t>
      </w:r>
      <w:r>
        <w:t>;</w:t>
      </w:r>
      <w:proofErr w:type="gramEnd"/>
      <w:r>
        <w:t xml:space="preserve"> </w:t>
      </w:r>
      <w:proofErr w:type="spellStart"/>
      <w:r w:rsidRPr="00AF6199">
        <w:t>Pastrovicchio</w:t>
      </w:r>
      <w:proofErr w:type="spellEnd"/>
      <w:r w:rsidRPr="00AF6199">
        <w:t xml:space="preserve">, </w:t>
      </w:r>
      <w:proofErr w:type="gramStart"/>
      <w:r w:rsidRPr="00AF6199">
        <w:t xml:space="preserve">Alessandro </w:t>
      </w:r>
      <w:r>
        <w:t>;</w:t>
      </w:r>
      <w:proofErr w:type="gramEnd"/>
      <w:r>
        <w:t xml:space="preserve"> </w:t>
      </w:r>
      <w:r w:rsidRPr="00AF6199">
        <w:t xml:space="preserve">Gerasi, </w:t>
      </w:r>
      <w:proofErr w:type="gramStart"/>
      <w:r w:rsidRPr="00AF6199">
        <w:t xml:space="preserve">Sergio </w:t>
      </w:r>
      <w:r>
        <w:t>;</w:t>
      </w:r>
      <w:proofErr w:type="gramEnd"/>
      <w:r>
        <w:t xml:space="preserve"> </w:t>
      </w:r>
      <w:r w:rsidRPr="00AF6199">
        <w:t xml:space="preserve">Gizzi, </w:t>
      </w:r>
      <w:proofErr w:type="gramStart"/>
      <w:r w:rsidRPr="00AF6199">
        <w:t xml:space="preserve">Emanuele </w:t>
      </w:r>
      <w:r>
        <w:t>;</w:t>
      </w:r>
      <w:proofErr w:type="gramEnd"/>
      <w:r>
        <w:t xml:space="preserve"> </w:t>
      </w:r>
      <w:r w:rsidRPr="00AF6199">
        <w:t>Possenti, Christopher</w:t>
      </w:r>
      <w:r w:rsidR="00A87E20">
        <w:t xml:space="preserve">; </w:t>
      </w:r>
      <w:r w:rsidRPr="00A87E20">
        <w:t>Candita, Giuseppe</w:t>
      </w:r>
    </w:p>
    <w:p w14:paraId="6E9AAC55" w14:textId="77777777" w:rsidR="001C05A8" w:rsidRDefault="001C05A8" w:rsidP="001C05A8">
      <w:pPr>
        <w:spacing w:after="0" w:line="240" w:lineRule="auto"/>
        <w:jc w:val="both"/>
      </w:pPr>
    </w:p>
    <w:p w14:paraId="21F8E27A" w14:textId="72809A2A" w:rsidR="001C05A8" w:rsidRPr="001C05A8" w:rsidRDefault="001C05A8" w:rsidP="001C05A8">
      <w:pPr>
        <w:spacing w:after="0" w:line="240" w:lineRule="auto"/>
        <w:jc w:val="both"/>
        <w:rPr>
          <w:b/>
          <w:bCs/>
          <w:color w:val="C00000"/>
          <w:sz w:val="44"/>
          <w:szCs w:val="44"/>
        </w:rPr>
      </w:pPr>
      <w:r w:rsidRPr="001C05A8">
        <w:rPr>
          <w:b/>
          <w:bCs/>
          <w:color w:val="C00000"/>
          <w:sz w:val="44"/>
          <w:szCs w:val="44"/>
        </w:rPr>
        <w:t>Informazioni storico-bibliografiche</w:t>
      </w:r>
    </w:p>
    <w:p w14:paraId="46AE9B60" w14:textId="77777777" w:rsidR="001C05A8" w:rsidRPr="001C05A8" w:rsidRDefault="001C05A8" w:rsidP="001C05A8">
      <w:pPr>
        <w:spacing w:after="0" w:line="240" w:lineRule="auto"/>
        <w:jc w:val="both"/>
      </w:pPr>
      <w:r w:rsidRPr="001C05A8">
        <w:rPr>
          <w:b/>
          <w:bCs/>
        </w:rPr>
        <w:t>San Michele</w:t>
      </w:r>
      <w:r w:rsidRPr="001C05A8">
        <w:t xml:space="preserve"> (il cui sottotitolo è "I sigilli della folgore") è un </w:t>
      </w:r>
      <w:hyperlink r:id="rId9" w:tooltip="Fumetto" w:history="1">
        <w:r w:rsidRPr="001C05A8">
          <w:rPr>
            <w:rStyle w:val="Collegamentoipertestuale"/>
          </w:rPr>
          <w:t>fumetto</w:t>
        </w:r>
      </w:hyperlink>
      <w:r w:rsidRPr="001C05A8">
        <w:t xml:space="preserve"> thriller-</w:t>
      </w:r>
      <w:hyperlink r:id="rId10" w:tooltip="Noir" w:history="1">
        <w:r w:rsidRPr="001C05A8">
          <w:rPr>
            <w:rStyle w:val="Collegamentoipertestuale"/>
          </w:rPr>
          <w:t>noir</w:t>
        </w:r>
      </w:hyperlink>
      <w:r w:rsidRPr="001C05A8">
        <w:t xml:space="preserve"> pubblicato in Italia da </w:t>
      </w:r>
      <w:hyperlink r:id="rId11" w:tooltip="Edizioni Star Comics" w:history="1">
        <w:r w:rsidRPr="001C05A8">
          <w:rPr>
            <w:rStyle w:val="Collegamentoipertestuale"/>
          </w:rPr>
          <w:t>Edizioni Star Comics</w:t>
        </w:r>
      </w:hyperlink>
      <w:r w:rsidRPr="001C05A8">
        <w:t xml:space="preserve">, creato da </w:t>
      </w:r>
      <w:hyperlink r:id="rId12" w:tooltip="Fabio Celoni" w:history="1">
        <w:r w:rsidRPr="001C05A8">
          <w:rPr>
            <w:rStyle w:val="Collegamentoipertestuale"/>
          </w:rPr>
          <w:t>Fabio Celoni</w:t>
        </w:r>
      </w:hyperlink>
      <w:r w:rsidRPr="001C05A8">
        <w:t xml:space="preserve"> e </w:t>
      </w:r>
      <w:hyperlink r:id="rId13" w:tooltip="Adriana Coppe (la pagina non esiste)" w:history="1">
        <w:r w:rsidRPr="001C05A8">
          <w:rPr>
            <w:rStyle w:val="Collegamentoipertestuale"/>
          </w:rPr>
          <w:t>Adriana Coppe</w:t>
        </w:r>
      </w:hyperlink>
      <w:r w:rsidRPr="001C05A8">
        <w:t xml:space="preserve">. Si tratta di una miniserie composta di 6 numeri a cadenza bimestrale con inizio delle pubblicazioni ad ottobre 2010 e l'ultimo numero previsto per la fine di agosto 2011. È nel classico formato </w:t>
      </w:r>
      <w:hyperlink r:id="rId14" w:tooltip="Bonellide" w:history="1">
        <w:proofErr w:type="spellStart"/>
        <w:r w:rsidRPr="001C05A8">
          <w:rPr>
            <w:rStyle w:val="Collegamentoipertestuale"/>
          </w:rPr>
          <w:t>bonellide</w:t>
        </w:r>
        <w:proofErr w:type="spellEnd"/>
      </w:hyperlink>
      <w:r w:rsidRPr="001C05A8">
        <w:t xml:space="preserve"> di 96 pagine in bianco e nero.</w:t>
      </w:r>
    </w:p>
    <w:p w14:paraId="338B9934" w14:textId="77777777" w:rsidR="001C05A8" w:rsidRPr="001C05A8" w:rsidRDefault="001C05A8" w:rsidP="001C05A8">
      <w:pPr>
        <w:spacing w:after="0" w:line="240" w:lineRule="auto"/>
        <w:jc w:val="both"/>
        <w:rPr>
          <w:b/>
          <w:bCs/>
        </w:rPr>
      </w:pPr>
      <w:r w:rsidRPr="001C05A8">
        <w:rPr>
          <w:b/>
          <w:bCs/>
        </w:rPr>
        <w:t>Trama</w:t>
      </w:r>
    </w:p>
    <w:p w14:paraId="0D8125E1" w14:textId="77777777" w:rsidR="001C05A8" w:rsidRDefault="001C05A8" w:rsidP="001C05A8">
      <w:pPr>
        <w:spacing w:after="0" w:line="240" w:lineRule="auto"/>
        <w:jc w:val="both"/>
      </w:pPr>
      <w:r w:rsidRPr="001C05A8">
        <w:t xml:space="preserve">Anno 2101: in una zona rurale del Centro Italia, il ricercatore irlandese Brian O'Brien è sulle tracce di una rara pianta dalle proprietà straordinarie, per conto di una multinazionale </w:t>
      </w:r>
      <w:proofErr w:type="spellStart"/>
      <w:r w:rsidRPr="001C05A8">
        <w:t>chimica-farmaceutica</w:t>
      </w:r>
      <w:proofErr w:type="spellEnd"/>
      <w:r w:rsidRPr="001C05A8">
        <w:t>. L'erba miracolosa pare crescere in particolar modo tra i ruderi dell'antico borgo abbandonato di San Michele. A poco a poco O'Brien viene coinvolto suo malgrado in un mistero oscuro, tra personaggi singolari, tecnologie futuristiche, paesaggi naturali ancestrali, situazioni meteorologiche inquietanti, portando alla luce segreti sconcertanti celati in quella zona dai tempi della Seconda Guerra Mondiale.</w:t>
      </w:r>
    </w:p>
    <w:p w14:paraId="6E498513" w14:textId="77777777" w:rsidR="00D67521" w:rsidRPr="00D67521" w:rsidRDefault="00D67521" w:rsidP="00D67521">
      <w:pPr>
        <w:spacing w:after="0" w:line="240" w:lineRule="auto"/>
        <w:jc w:val="both"/>
        <w:rPr>
          <w:b/>
          <w:bCs/>
        </w:rPr>
      </w:pPr>
      <w:r w:rsidRPr="00D67521">
        <w:rPr>
          <w:b/>
          <w:bCs/>
        </w:rPr>
        <w:t>Albi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
        <w:gridCol w:w="1720"/>
        <w:gridCol w:w="1670"/>
        <w:gridCol w:w="2119"/>
        <w:gridCol w:w="1871"/>
        <w:gridCol w:w="969"/>
      </w:tblGrid>
      <w:tr w:rsidR="00D67521" w:rsidRPr="00D67521" w14:paraId="16559AEF" w14:textId="77777777">
        <w:trPr>
          <w:tblCellSpacing w:w="15" w:type="dxa"/>
        </w:trPr>
        <w:tc>
          <w:tcPr>
            <w:tcW w:w="0" w:type="auto"/>
            <w:vAlign w:val="center"/>
            <w:hideMark/>
          </w:tcPr>
          <w:p w14:paraId="15830C96" w14:textId="77777777" w:rsidR="00D67521" w:rsidRPr="00D67521" w:rsidRDefault="00D67521" w:rsidP="00D67521">
            <w:pPr>
              <w:spacing w:after="0" w:line="240" w:lineRule="auto"/>
              <w:jc w:val="both"/>
              <w:rPr>
                <w:b/>
                <w:bCs/>
                <w:sz w:val="18"/>
                <w:szCs w:val="18"/>
              </w:rPr>
            </w:pPr>
            <w:r w:rsidRPr="00D67521">
              <w:rPr>
                <w:b/>
                <w:bCs/>
                <w:sz w:val="18"/>
                <w:szCs w:val="18"/>
              </w:rPr>
              <w:t>Nr.</w:t>
            </w:r>
          </w:p>
        </w:tc>
        <w:tc>
          <w:tcPr>
            <w:tcW w:w="0" w:type="auto"/>
            <w:vAlign w:val="center"/>
            <w:hideMark/>
          </w:tcPr>
          <w:p w14:paraId="5F869282" w14:textId="77777777" w:rsidR="00D67521" w:rsidRPr="00D67521" w:rsidRDefault="00D67521" w:rsidP="00D67521">
            <w:pPr>
              <w:spacing w:after="0" w:line="240" w:lineRule="auto"/>
              <w:jc w:val="both"/>
              <w:rPr>
                <w:b/>
                <w:bCs/>
                <w:sz w:val="18"/>
                <w:szCs w:val="18"/>
              </w:rPr>
            </w:pPr>
            <w:r w:rsidRPr="00D67521">
              <w:rPr>
                <w:b/>
                <w:bCs/>
                <w:sz w:val="18"/>
                <w:szCs w:val="18"/>
              </w:rPr>
              <w:t>Titolo Albo</w:t>
            </w:r>
          </w:p>
        </w:tc>
        <w:tc>
          <w:tcPr>
            <w:tcW w:w="0" w:type="auto"/>
            <w:vAlign w:val="center"/>
            <w:hideMark/>
          </w:tcPr>
          <w:p w14:paraId="48AF7206" w14:textId="77777777" w:rsidR="00D67521" w:rsidRPr="00D67521" w:rsidRDefault="00D67521" w:rsidP="00D67521">
            <w:pPr>
              <w:spacing w:after="0" w:line="240" w:lineRule="auto"/>
              <w:jc w:val="both"/>
              <w:rPr>
                <w:b/>
                <w:bCs/>
                <w:sz w:val="18"/>
                <w:szCs w:val="18"/>
              </w:rPr>
            </w:pPr>
            <w:r w:rsidRPr="00D67521">
              <w:rPr>
                <w:b/>
                <w:bCs/>
                <w:sz w:val="18"/>
                <w:szCs w:val="18"/>
              </w:rPr>
              <w:t>Data di pubblicazione</w:t>
            </w:r>
          </w:p>
        </w:tc>
        <w:tc>
          <w:tcPr>
            <w:tcW w:w="0" w:type="auto"/>
            <w:vAlign w:val="center"/>
            <w:hideMark/>
          </w:tcPr>
          <w:p w14:paraId="0DB62022" w14:textId="77777777" w:rsidR="00D67521" w:rsidRPr="00D67521" w:rsidRDefault="00D67521" w:rsidP="00D67521">
            <w:pPr>
              <w:spacing w:after="0" w:line="240" w:lineRule="auto"/>
              <w:jc w:val="both"/>
              <w:rPr>
                <w:b/>
                <w:bCs/>
                <w:sz w:val="18"/>
                <w:szCs w:val="18"/>
              </w:rPr>
            </w:pPr>
            <w:r w:rsidRPr="00D67521">
              <w:rPr>
                <w:b/>
                <w:bCs/>
                <w:sz w:val="18"/>
                <w:szCs w:val="18"/>
              </w:rPr>
              <w:t>Testi</w:t>
            </w:r>
          </w:p>
        </w:tc>
        <w:tc>
          <w:tcPr>
            <w:tcW w:w="0" w:type="auto"/>
            <w:vAlign w:val="center"/>
            <w:hideMark/>
          </w:tcPr>
          <w:p w14:paraId="1EFB6490" w14:textId="77777777" w:rsidR="00D67521" w:rsidRPr="00D67521" w:rsidRDefault="00D67521" w:rsidP="00D67521">
            <w:pPr>
              <w:spacing w:after="0" w:line="240" w:lineRule="auto"/>
              <w:jc w:val="both"/>
              <w:rPr>
                <w:b/>
                <w:bCs/>
                <w:sz w:val="18"/>
                <w:szCs w:val="18"/>
              </w:rPr>
            </w:pPr>
            <w:r w:rsidRPr="00D67521">
              <w:rPr>
                <w:b/>
                <w:bCs/>
                <w:sz w:val="18"/>
                <w:szCs w:val="18"/>
              </w:rPr>
              <w:t>Disegni</w:t>
            </w:r>
          </w:p>
        </w:tc>
        <w:tc>
          <w:tcPr>
            <w:tcW w:w="0" w:type="auto"/>
            <w:vAlign w:val="center"/>
            <w:hideMark/>
          </w:tcPr>
          <w:p w14:paraId="2D4DA23C" w14:textId="77777777" w:rsidR="00D67521" w:rsidRPr="00D67521" w:rsidRDefault="00D67521" w:rsidP="00D67521">
            <w:pPr>
              <w:spacing w:after="0" w:line="240" w:lineRule="auto"/>
              <w:jc w:val="both"/>
              <w:rPr>
                <w:b/>
                <w:bCs/>
                <w:sz w:val="18"/>
                <w:szCs w:val="18"/>
              </w:rPr>
            </w:pPr>
            <w:r w:rsidRPr="00D67521">
              <w:rPr>
                <w:b/>
                <w:bCs/>
                <w:sz w:val="18"/>
                <w:szCs w:val="18"/>
              </w:rPr>
              <w:t>Copertina</w:t>
            </w:r>
          </w:p>
        </w:tc>
      </w:tr>
      <w:tr w:rsidR="00D67521" w:rsidRPr="00D67521" w14:paraId="42FD0FD1" w14:textId="77777777">
        <w:trPr>
          <w:tblCellSpacing w:w="15" w:type="dxa"/>
        </w:trPr>
        <w:tc>
          <w:tcPr>
            <w:tcW w:w="0" w:type="auto"/>
            <w:vAlign w:val="center"/>
            <w:hideMark/>
          </w:tcPr>
          <w:p w14:paraId="6D259312" w14:textId="77777777" w:rsidR="00D67521" w:rsidRPr="00D67521" w:rsidRDefault="00D67521" w:rsidP="00D67521">
            <w:pPr>
              <w:spacing w:after="0" w:line="240" w:lineRule="auto"/>
              <w:jc w:val="both"/>
              <w:rPr>
                <w:sz w:val="18"/>
                <w:szCs w:val="18"/>
              </w:rPr>
            </w:pPr>
            <w:r w:rsidRPr="00D67521">
              <w:rPr>
                <w:sz w:val="18"/>
                <w:szCs w:val="18"/>
              </w:rPr>
              <w:t>1</w:t>
            </w:r>
          </w:p>
        </w:tc>
        <w:tc>
          <w:tcPr>
            <w:tcW w:w="0" w:type="auto"/>
            <w:vAlign w:val="center"/>
            <w:hideMark/>
          </w:tcPr>
          <w:p w14:paraId="558807FB" w14:textId="77777777" w:rsidR="00D67521" w:rsidRPr="00D67521" w:rsidRDefault="00D67521" w:rsidP="00D67521">
            <w:pPr>
              <w:spacing w:after="0" w:line="240" w:lineRule="auto"/>
              <w:jc w:val="both"/>
              <w:rPr>
                <w:sz w:val="18"/>
                <w:szCs w:val="18"/>
              </w:rPr>
            </w:pPr>
            <w:r w:rsidRPr="00D67521">
              <w:rPr>
                <w:i/>
                <w:iCs/>
                <w:sz w:val="18"/>
                <w:szCs w:val="18"/>
              </w:rPr>
              <w:t>Il borgo dimenticato</w:t>
            </w:r>
          </w:p>
        </w:tc>
        <w:tc>
          <w:tcPr>
            <w:tcW w:w="0" w:type="auto"/>
            <w:vAlign w:val="center"/>
            <w:hideMark/>
          </w:tcPr>
          <w:p w14:paraId="5EA71E7E" w14:textId="77777777" w:rsidR="00D67521" w:rsidRPr="00D67521" w:rsidRDefault="00D67521" w:rsidP="00D67521">
            <w:pPr>
              <w:spacing w:after="0" w:line="240" w:lineRule="auto"/>
              <w:jc w:val="both"/>
              <w:rPr>
                <w:sz w:val="18"/>
                <w:szCs w:val="18"/>
              </w:rPr>
            </w:pPr>
            <w:r w:rsidRPr="00D67521">
              <w:rPr>
                <w:sz w:val="18"/>
                <w:szCs w:val="18"/>
              </w:rPr>
              <w:t xml:space="preserve">ottobre </w:t>
            </w:r>
            <w:hyperlink r:id="rId15" w:tooltip="2010" w:history="1">
              <w:r w:rsidRPr="00D67521">
                <w:rPr>
                  <w:rStyle w:val="Collegamentoipertestuale"/>
                  <w:sz w:val="18"/>
                  <w:szCs w:val="18"/>
                </w:rPr>
                <w:t>2010</w:t>
              </w:r>
            </w:hyperlink>
          </w:p>
        </w:tc>
        <w:tc>
          <w:tcPr>
            <w:tcW w:w="0" w:type="auto"/>
            <w:vAlign w:val="center"/>
            <w:hideMark/>
          </w:tcPr>
          <w:p w14:paraId="4C49C0B5" w14:textId="77777777" w:rsidR="00D67521" w:rsidRPr="00D67521" w:rsidRDefault="00D67521" w:rsidP="00D67521">
            <w:pPr>
              <w:spacing w:after="0" w:line="240" w:lineRule="auto"/>
              <w:jc w:val="both"/>
              <w:rPr>
                <w:sz w:val="18"/>
                <w:szCs w:val="18"/>
              </w:rPr>
            </w:pPr>
            <w:hyperlink r:id="rId16" w:tooltip="Fabio Celoni" w:history="1">
              <w:r w:rsidRPr="00D67521">
                <w:rPr>
                  <w:rStyle w:val="Collegamentoipertestuale"/>
                  <w:sz w:val="18"/>
                  <w:szCs w:val="18"/>
                </w:rPr>
                <w:t>Fabio Celoni</w:t>
              </w:r>
            </w:hyperlink>
            <w:r w:rsidRPr="00D67521">
              <w:rPr>
                <w:sz w:val="18"/>
                <w:szCs w:val="18"/>
              </w:rPr>
              <w:t xml:space="preserve">, </w:t>
            </w:r>
            <w:hyperlink r:id="rId17" w:tooltip="Adriana Coppe (la pagina non esiste)" w:history="1">
              <w:r w:rsidRPr="00D67521">
                <w:rPr>
                  <w:rStyle w:val="Collegamentoipertestuale"/>
                  <w:sz w:val="18"/>
                  <w:szCs w:val="18"/>
                </w:rPr>
                <w:t>Adriana Coppe</w:t>
              </w:r>
            </w:hyperlink>
          </w:p>
        </w:tc>
        <w:tc>
          <w:tcPr>
            <w:tcW w:w="0" w:type="auto"/>
            <w:vAlign w:val="center"/>
            <w:hideMark/>
          </w:tcPr>
          <w:p w14:paraId="4472C009" w14:textId="77777777" w:rsidR="00D67521" w:rsidRPr="00D67521" w:rsidRDefault="00D67521" w:rsidP="00D67521">
            <w:pPr>
              <w:spacing w:after="0" w:line="240" w:lineRule="auto"/>
              <w:jc w:val="both"/>
              <w:rPr>
                <w:sz w:val="18"/>
                <w:szCs w:val="18"/>
              </w:rPr>
            </w:pPr>
            <w:r w:rsidRPr="00D67521">
              <w:rPr>
                <w:sz w:val="18"/>
                <w:szCs w:val="18"/>
              </w:rPr>
              <w:t>Sergio Gerasi</w:t>
            </w:r>
          </w:p>
        </w:tc>
        <w:tc>
          <w:tcPr>
            <w:tcW w:w="0" w:type="auto"/>
            <w:vAlign w:val="center"/>
            <w:hideMark/>
          </w:tcPr>
          <w:p w14:paraId="013E02C6" w14:textId="77777777" w:rsidR="00D67521" w:rsidRPr="00D67521" w:rsidRDefault="00D67521" w:rsidP="00D67521">
            <w:pPr>
              <w:spacing w:after="0" w:line="240" w:lineRule="auto"/>
              <w:jc w:val="both"/>
              <w:rPr>
                <w:sz w:val="18"/>
                <w:szCs w:val="18"/>
              </w:rPr>
            </w:pPr>
            <w:r w:rsidRPr="00D67521">
              <w:rPr>
                <w:sz w:val="18"/>
                <w:szCs w:val="18"/>
              </w:rPr>
              <w:t>Fabio Celoni</w:t>
            </w:r>
          </w:p>
        </w:tc>
      </w:tr>
      <w:tr w:rsidR="00D67521" w:rsidRPr="00D67521" w14:paraId="47156886" w14:textId="77777777">
        <w:trPr>
          <w:tblCellSpacing w:w="15" w:type="dxa"/>
        </w:trPr>
        <w:tc>
          <w:tcPr>
            <w:tcW w:w="0" w:type="auto"/>
            <w:vAlign w:val="center"/>
            <w:hideMark/>
          </w:tcPr>
          <w:p w14:paraId="01548D03" w14:textId="77777777" w:rsidR="00D67521" w:rsidRPr="00D67521" w:rsidRDefault="00D67521" w:rsidP="00D67521">
            <w:pPr>
              <w:spacing w:after="0" w:line="240" w:lineRule="auto"/>
              <w:jc w:val="both"/>
              <w:rPr>
                <w:sz w:val="18"/>
                <w:szCs w:val="18"/>
              </w:rPr>
            </w:pPr>
            <w:r w:rsidRPr="00D67521">
              <w:rPr>
                <w:sz w:val="18"/>
                <w:szCs w:val="18"/>
              </w:rPr>
              <w:t>2</w:t>
            </w:r>
          </w:p>
        </w:tc>
        <w:tc>
          <w:tcPr>
            <w:tcW w:w="0" w:type="auto"/>
            <w:vAlign w:val="center"/>
            <w:hideMark/>
          </w:tcPr>
          <w:p w14:paraId="23B260FE" w14:textId="77777777" w:rsidR="00D67521" w:rsidRPr="00D67521" w:rsidRDefault="00D67521" w:rsidP="00D67521">
            <w:pPr>
              <w:spacing w:after="0" w:line="240" w:lineRule="auto"/>
              <w:jc w:val="both"/>
              <w:rPr>
                <w:sz w:val="18"/>
                <w:szCs w:val="18"/>
              </w:rPr>
            </w:pPr>
            <w:r w:rsidRPr="00D67521">
              <w:rPr>
                <w:i/>
                <w:iCs/>
                <w:sz w:val="18"/>
                <w:szCs w:val="18"/>
              </w:rPr>
              <w:t>Il pescatore di fulmini</w:t>
            </w:r>
          </w:p>
        </w:tc>
        <w:tc>
          <w:tcPr>
            <w:tcW w:w="0" w:type="auto"/>
            <w:vAlign w:val="center"/>
            <w:hideMark/>
          </w:tcPr>
          <w:p w14:paraId="0D3FACE5" w14:textId="77777777" w:rsidR="00D67521" w:rsidRPr="00D67521" w:rsidRDefault="00D67521" w:rsidP="00D67521">
            <w:pPr>
              <w:spacing w:after="0" w:line="240" w:lineRule="auto"/>
              <w:jc w:val="both"/>
              <w:rPr>
                <w:sz w:val="18"/>
                <w:szCs w:val="18"/>
              </w:rPr>
            </w:pPr>
            <w:r w:rsidRPr="00D67521">
              <w:rPr>
                <w:sz w:val="18"/>
                <w:szCs w:val="18"/>
              </w:rPr>
              <w:t>dicembre 2010</w:t>
            </w:r>
          </w:p>
        </w:tc>
        <w:tc>
          <w:tcPr>
            <w:tcW w:w="0" w:type="auto"/>
            <w:vAlign w:val="center"/>
            <w:hideMark/>
          </w:tcPr>
          <w:p w14:paraId="5ED88A25" w14:textId="77777777" w:rsidR="00D67521" w:rsidRPr="00D67521" w:rsidRDefault="00D67521" w:rsidP="00D67521">
            <w:pPr>
              <w:spacing w:after="0" w:line="240" w:lineRule="auto"/>
              <w:jc w:val="both"/>
              <w:rPr>
                <w:sz w:val="18"/>
                <w:szCs w:val="18"/>
              </w:rPr>
            </w:pPr>
            <w:r w:rsidRPr="00D67521">
              <w:rPr>
                <w:sz w:val="18"/>
                <w:szCs w:val="18"/>
              </w:rPr>
              <w:t>Fabio Celoni, Adriana Coppe</w:t>
            </w:r>
          </w:p>
        </w:tc>
        <w:tc>
          <w:tcPr>
            <w:tcW w:w="0" w:type="auto"/>
            <w:vAlign w:val="center"/>
            <w:hideMark/>
          </w:tcPr>
          <w:p w14:paraId="3438916F" w14:textId="77777777" w:rsidR="00D67521" w:rsidRPr="00D67521" w:rsidRDefault="00D67521" w:rsidP="00D67521">
            <w:pPr>
              <w:spacing w:after="0" w:line="240" w:lineRule="auto"/>
              <w:jc w:val="both"/>
              <w:rPr>
                <w:sz w:val="18"/>
                <w:szCs w:val="18"/>
              </w:rPr>
            </w:pPr>
            <w:r w:rsidRPr="00D67521">
              <w:rPr>
                <w:sz w:val="18"/>
                <w:szCs w:val="18"/>
              </w:rPr>
              <w:t>Alessandro Pastrovicchio</w:t>
            </w:r>
          </w:p>
        </w:tc>
        <w:tc>
          <w:tcPr>
            <w:tcW w:w="0" w:type="auto"/>
            <w:vAlign w:val="center"/>
            <w:hideMark/>
          </w:tcPr>
          <w:p w14:paraId="79302557" w14:textId="77777777" w:rsidR="00D67521" w:rsidRPr="00D67521" w:rsidRDefault="00D67521" w:rsidP="00D67521">
            <w:pPr>
              <w:spacing w:after="0" w:line="240" w:lineRule="auto"/>
              <w:jc w:val="both"/>
              <w:rPr>
                <w:sz w:val="18"/>
                <w:szCs w:val="18"/>
              </w:rPr>
            </w:pPr>
            <w:r w:rsidRPr="00D67521">
              <w:rPr>
                <w:sz w:val="18"/>
                <w:szCs w:val="18"/>
              </w:rPr>
              <w:t>Fabio Celoni</w:t>
            </w:r>
          </w:p>
        </w:tc>
      </w:tr>
      <w:tr w:rsidR="00D67521" w:rsidRPr="00D67521" w14:paraId="4E3D1074" w14:textId="77777777">
        <w:trPr>
          <w:tblCellSpacing w:w="15" w:type="dxa"/>
        </w:trPr>
        <w:tc>
          <w:tcPr>
            <w:tcW w:w="0" w:type="auto"/>
            <w:vAlign w:val="center"/>
            <w:hideMark/>
          </w:tcPr>
          <w:p w14:paraId="1B57C881" w14:textId="77777777" w:rsidR="00D67521" w:rsidRPr="00D67521" w:rsidRDefault="00D67521" w:rsidP="00D67521">
            <w:pPr>
              <w:spacing w:after="0" w:line="240" w:lineRule="auto"/>
              <w:jc w:val="both"/>
              <w:rPr>
                <w:sz w:val="18"/>
                <w:szCs w:val="18"/>
              </w:rPr>
            </w:pPr>
            <w:r w:rsidRPr="00D67521">
              <w:rPr>
                <w:sz w:val="18"/>
                <w:szCs w:val="18"/>
              </w:rPr>
              <w:t>3</w:t>
            </w:r>
          </w:p>
        </w:tc>
        <w:tc>
          <w:tcPr>
            <w:tcW w:w="0" w:type="auto"/>
            <w:vAlign w:val="center"/>
            <w:hideMark/>
          </w:tcPr>
          <w:p w14:paraId="11B3BEF4" w14:textId="77777777" w:rsidR="00D67521" w:rsidRPr="00D67521" w:rsidRDefault="00D67521" w:rsidP="00D67521">
            <w:pPr>
              <w:spacing w:after="0" w:line="240" w:lineRule="auto"/>
              <w:jc w:val="both"/>
              <w:rPr>
                <w:sz w:val="18"/>
                <w:szCs w:val="18"/>
              </w:rPr>
            </w:pPr>
            <w:r w:rsidRPr="00D67521">
              <w:rPr>
                <w:i/>
                <w:iCs/>
                <w:sz w:val="18"/>
                <w:szCs w:val="18"/>
              </w:rPr>
              <w:t>Simboli del potere</w:t>
            </w:r>
          </w:p>
        </w:tc>
        <w:tc>
          <w:tcPr>
            <w:tcW w:w="0" w:type="auto"/>
            <w:vAlign w:val="center"/>
            <w:hideMark/>
          </w:tcPr>
          <w:p w14:paraId="37B1520F" w14:textId="77777777" w:rsidR="00D67521" w:rsidRPr="00D67521" w:rsidRDefault="00D67521" w:rsidP="00D67521">
            <w:pPr>
              <w:spacing w:after="0" w:line="240" w:lineRule="auto"/>
              <w:jc w:val="both"/>
              <w:rPr>
                <w:sz w:val="18"/>
                <w:szCs w:val="18"/>
              </w:rPr>
            </w:pPr>
            <w:r w:rsidRPr="00D67521">
              <w:rPr>
                <w:sz w:val="18"/>
                <w:szCs w:val="18"/>
              </w:rPr>
              <w:t xml:space="preserve">febbraio </w:t>
            </w:r>
            <w:hyperlink r:id="rId18" w:tooltip="2011" w:history="1">
              <w:r w:rsidRPr="00D67521">
                <w:rPr>
                  <w:rStyle w:val="Collegamentoipertestuale"/>
                  <w:sz w:val="18"/>
                  <w:szCs w:val="18"/>
                </w:rPr>
                <w:t>2011</w:t>
              </w:r>
            </w:hyperlink>
          </w:p>
        </w:tc>
        <w:tc>
          <w:tcPr>
            <w:tcW w:w="0" w:type="auto"/>
            <w:vAlign w:val="center"/>
            <w:hideMark/>
          </w:tcPr>
          <w:p w14:paraId="28A5E4DD" w14:textId="77777777" w:rsidR="00D67521" w:rsidRPr="00D67521" w:rsidRDefault="00D67521" w:rsidP="00D67521">
            <w:pPr>
              <w:spacing w:after="0" w:line="240" w:lineRule="auto"/>
              <w:jc w:val="both"/>
              <w:rPr>
                <w:sz w:val="18"/>
                <w:szCs w:val="18"/>
              </w:rPr>
            </w:pPr>
            <w:r w:rsidRPr="00D67521">
              <w:rPr>
                <w:sz w:val="18"/>
                <w:szCs w:val="18"/>
              </w:rPr>
              <w:t>Fabio Celoni, Adriana Coppe</w:t>
            </w:r>
          </w:p>
        </w:tc>
        <w:tc>
          <w:tcPr>
            <w:tcW w:w="0" w:type="auto"/>
            <w:vAlign w:val="center"/>
            <w:hideMark/>
          </w:tcPr>
          <w:p w14:paraId="7F49BCD6" w14:textId="77777777" w:rsidR="00D67521" w:rsidRPr="00D67521" w:rsidRDefault="00D67521" w:rsidP="00D67521">
            <w:pPr>
              <w:spacing w:after="0" w:line="240" w:lineRule="auto"/>
              <w:jc w:val="both"/>
              <w:rPr>
                <w:sz w:val="18"/>
                <w:szCs w:val="18"/>
              </w:rPr>
            </w:pPr>
            <w:r w:rsidRPr="00D67521">
              <w:rPr>
                <w:sz w:val="18"/>
                <w:szCs w:val="18"/>
              </w:rPr>
              <w:t>Giuseppe Candita</w:t>
            </w:r>
          </w:p>
        </w:tc>
        <w:tc>
          <w:tcPr>
            <w:tcW w:w="0" w:type="auto"/>
            <w:vAlign w:val="center"/>
            <w:hideMark/>
          </w:tcPr>
          <w:p w14:paraId="4ADE53AE" w14:textId="77777777" w:rsidR="00D67521" w:rsidRPr="00D67521" w:rsidRDefault="00D67521" w:rsidP="00D67521">
            <w:pPr>
              <w:spacing w:after="0" w:line="240" w:lineRule="auto"/>
              <w:jc w:val="both"/>
              <w:rPr>
                <w:sz w:val="18"/>
                <w:szCs w:val="18"/>
              </w:rPr>
            </w:pPr>
            <w:r w:rsidRPr="00D67521">
              <w:rPr>
                <w:sz w:val="18"/>
                <w:szCs w:val="18"/>
              </w:rPr>
              <w:t>Fabio Celoni</w:t>
            </w:r>
          </w:p>
        </w:tc>
      </w:tr>
      <w:tr w:rsidR="00D67521" w:rsidRPr="00D67521" w14:paraId="26B2692B" w14:textId="77777777">
        <w:trPr>
          <w:tblCellSpacing w:w="15" w:type="dxa"/>
        </w:trPr>
        <w:tc>
          <w:tcPr>
            <w:tcW w:w="0" w:type="auto"/>
            <w:vAlign w:val="center"/>
            <w:hideMark/>
          </w:tcPr>
          <w:p w14:paraId="17AD0E9B" w14:textId="77777777" w:rsidR="00D67521" w:rsidRPr="00D67521" w:rsidRDefault="00D67521" w:rsidP="00D67521">
            <w:pPr>
              <w:spacing w:after="0" w:line="240" w:lineRule="auto"/>
              <w:jc w:val="both"/>
              <w:rPr>
                <w:sz w:val="18"/>
                <w:szCs w:val="18"/>
              </w:rPr>
            </w:pPr>
            <w:r w:rsidRPr="00D67521">
              <w:rPr>
                <w:sz w:val="18"/>
                <w:szCs w:val="18"/>
              </w:rPr>
              <w:t>4</w:t>
            </w:r>
          </w:p>
        </w:tc>
        <w:tc>
          <w:tcPr>
            <w:tcW w:w="0" w:type="auto"/>
            <w:vAlign w:val="center"/>
            <w:hideMark/>
          </w:tcPr>
          <w:p w14:paraId="65160954" w14:textId="77777777" w:rsidR="00D67521" w:rsidRPr="00D67521" w:rsidRDefault="00D67521" w:rsidP="00D67521">
            <w:pPr>
              <w:spacing w:after="0" w:line="240" w:lineRule="auto"/>
              <w:jc w:val="both"/>
              <w:rPr>
                <w:sz w:val="18"/>
                <w:szCs w:val="18"/>
              </w:rPr>
            </w:pPr>
            <w:r w:rsidRPr="00D67521">
              <w:rPr>
                <w:i/>
                <w:iCs/>
                <w:sz w:val="18"/>
                <w:szCs w:val="18"/>
              </w:rPr>
              <w:t>I sentieri dei Custodi</w:t>
            </w:r>
          </w:p>
        </w:tc>
        <w:tc>
          <w:tcPr>
            <w:tcW w:w="0" w:type="auto"/>
            <w:vAlign w:val="center"/>
            <w:hideMark/>
          </w:tcPr>
          <w:p w14:paraId="1970BE20" w14:textId="77777777" w:rsidR="00D67521" w:rsidRPr="00D67521" w:rsidRDefault="00D67521" w:rsidP="00D67521">
            <w:pPr>
              <w:spacing w:after="0" w:line="240" w:lineRule="auto"/>
              <w:jc w:val="both"/>
              <w:rPr>
                <w:sz w:val="18"/>
                <w:szCs w:val="18"/>
              </w:rPr>
            </w:pPr>
            <w:r w:rsidRPr="00D67521">
              <w:rPr>
                <w:sz w:val="18"/>
                <w:szCs w:val="18"/>
              </w:rPr>
              <w:t>aprile 2011</w:t>
            </w:r>
          </w:p>
        </w:tc>
        <w:tc>
          <w:tcPr>
            <w:tcW w:w="0" w:type="auto"/>
            <w:vAlign w:val="center"/>
            <w:hideMark/>
          </w:tcPr>
          <w:p w14:paraId="153A869A" w14:textId="77777777" w:rsidR="00D67521" w:rsidRPr="00D67521" w:rsidRDefault="00D67521" w:rsidP="00D67521">
            <w:pPr>
              <w:spacing w:after="0" w:line="240" w:lineRule="auto"/>
              <w:jc w:val="both"/>
              <w:rPr>
                <w:sz w:val="18"/>
                <w:szCs w:val="18"/>
              </w:rPr>
            </w:pPr>
            <w:r w:rsidRPr="00D67521">
              <w:rPr>
                <w:sz w:val="18"/>
                <w:szCs w:val="18"/>
              </w:rPr>
              <w:t>Fabio Celoni, Adriana Coppe</w:t>
            </w:r>
          </w:p>
        </w:tc>
        <w:tc>
          <w:tcPr>
            <w:tcW w:w="0" w:type="auto"/>
            <w:vAlign w:val="center"/>
            <w:hideMark/>
          </w:tcPr>
          <w:p w14:paraId="014A8589" w14:textId="77777777" w:rsidR="00D67521" w:rsidRPr="00D67521" w:rsidRDefault="00D67521" w:rsidP="00D67521">
            <w:pPr>
              <w:spacing w:after="0" w:line="240" w:lineRule="auto"/>
              <w:jc w:val="both"/>
              <w:rPr>
                <w:sz w:val="18"/>
                <w:szCs w:val="18"/>
              </w:rPr>
            </w:pPr>
            <w:hyperlink r:id="rId19" w:tooltip="Giuseppe De Luca (fumettista)" w:history="1">
              <w:r w:rsidRPr="00D67521">
                <w:rPr>
                  <w:rStyle w:val="Collegamentoipertestuale"/>
                  <w:sz w:val="18"/>
                  <w:szCs w:val="18"/>
                </w:rPr>
                <w:t>Giuseppe De Luca</w:t>
              </w:r>
            </w:hyperlink>
          </w:p>
        </w:tc>
        <w:tc>
          <w:tcPr>
            <w:tcW w:w="0" w:type="auto"/>
            <w:vAlign w:val="center"/>
            <w:hideMark/>
          </w:tcPr>
          <w:p w14:paraId="22F1861A" w14:textId="77777777" w:rsidR="00D67521" w:rsidRPr="00D67521" w:rsidRDefault="00D67521" w:rsidP="00D67521">
            <w:pPr>
              <w:spacing w:after="0" w:line="240" w:lineRule="auto"/>
              <w:jc w:val="both"/>
              <w:rPr>
                <w:sz w:val="18"/>
                <w:szCs w:val="18"/>
              </w:rPr>
            </w:pPr>
            <w:r w:rsidRPr="00D67521">
              <w:rPr>
                <w:sz w:val="18"/>
                <w:szCs w:val="18"/>
              </w:rPr>
              <w:t>Fabio Celoni</w:t>
            </w:r>
          </w:p>
        </w:tc>
      </w:tr>
      <w:tr w:rsidR="00D67521" w:rsidRPr="00D67521" w14:paraId="5A08C461" w14:textId="77777777">
        <w:trPr>
          <w:tblCellSpacing w:w="15" w:type="dxa"/>
        </w:trPr>
        <w:tc>
          <w:tcPr>
            <w:tcW w:w="0" w:type="auto"/>
            <w:vAlign w:val="center"/>
            <w:hideMark/>
          </w:tcPr>
          <w:p w14:paraId="25794DCF" w14:textId="77777777" w:rsidR="00D67521" w:rsidRPr="00D67521" w:rsidRDefault="00D67521" w:rsidP="00D67521">
            <w:pPr>
              <w:spacing w:after="0" w:line="240" w:lineRule="auto"/>
              <w:jc w:val="both"/>
              <w:rPr>
                <w:sz w:val="18"/>
                <w:szCs w:val="18"/>
              </w:rPr>
            </w:pPr>
            <w:r w:rsidRPr="00D67521">
              <w:rPr>
                <w:sz w:val="18"/>
                <w:szCs w:val="18"/>
              </w:rPr>
              <w:t>5</w:t>
            </w:r>
          </w:p>
        </w:tc>
        <w:tc>
          <w:tcPr>
            <w:tcW w:w="0" w:type="auto"/>
            <w:vAlign w:val="center"/>
            <w:hideMark/>
          </w:tcPr>
          <w:p w14:paraId="39AABC5A" w14:textId="77777777" w:rsidR="00D67521" w:rsidRPr="00D67521" w:rsidRDefault="00D67521" w:rsidP="00D67521">
            <w:pPr>
              <w:spacing w:after="0" w:line="240" w:lineRule="auto"/>
              <w:jc w:val="both"/>
              <w:rPr>
                <w:sz w:val="18"/>
                <w:szCs w:val="18"/>
              </w:rPr>
            </w:pPr>
            <w:r w:rsidRPr="00D67521">
              <w:rPr>
                <w:i/>
                <w:iCs/>
                <w:sz w:val="18"/>
                <w:szCs w:val="18"/>
              </w:rPr>
              <w:t>La realtà e l'apparenza</w:t>
            </w:r>
          </w:p>
        </w:tc>
        <w:tc>
          <w:tcPr>
            <w:tcW w:w="0" w:type="auto"/>
            <w:vAlign w:val="center"/>
            <w:hideMark/>
          </w:tcPr>
          <w:p w14:paraId="6608A917" w14:textId="77777777" w:rsidR="00D67521" w:rsidRPr="00D67521" w:rsidRDefault="00D67521" w:rsidP="00D67521">
            <w:pPr>
              <w:spacing w:after="0" w:line="240" w:lineRule="auto"/>
              <w:jc w:val="both"/>
              <w:rPr>
                <w:sz w:val="18"/>
                <w:szCs w:val="18"/>
              </w:rPr>
            </w:pPr>
            <w:r w:rsidRPr="00D67521">
              <w:rPr>
                <w:sz w:val="18"/>
                <w:szCs w:val="18"/>
              </w:rPr>
              <w:t>giugno 2011</w:t>
            </w:r>
          </w:p>
        </w:tc>
        <w:tc>
          <w:tcPr>
            <w:tcW w:w="0" w:type="auto"/>
            <w:vAlign w:val="center"/>
            <w:hideMark/>
          </w:tcPr>
          <w:p w14:paraId="754BB829" w14:textId="77777777" w:rsidR="00D67521" w:rsidRPr="00D67521" w:rsidRDefault="00D67521" w:rsidP="00D67521">
            <w:pPr>
              <w:spacing w:after="0" w:line="240" w:lineRule="auto"/>
              <w:jc w:val="both"/>
              <w:rPr>
                <w:sz w:val="18"/>
                <w:szCs w:val="18"/>
              </w:rPr>
            </w:pPr>
            <w:r w:rsidRPr="00D67521">
              <w:rPr>
                <w:sz w:val="18"/>
                <w:szCs w:val="18"/>
              </w:rPr>
              <w:t>Fabio Celoni, Adriana Coppe</w:t>
            </w:r>
          </w:p>
        </w:tc>
        <w:tc>
          <w:tcPr>
            <w:tcW w:w="0" w:type="auto"/>
            <w:vAlign w:val="center"/>
            <w:hideMark/>
          </w:tcPr>
          <w:p w14:paraId="74E4F0CE" w14:textId="77777777" w:rsidR="00D67521" w:rsidRPr="00D67521" w:rsidRDefault="00D67521" w:rsidP="00D67521">
            <w:pPr>
              <w:spacing w:after="0" w:line="240" w:lineRule="auto"/>
              <w:jc w:val="both"/>
              <w:rPr>
                <w:sz w:val="18"/>
                <w:szCs w:val="18"/>
              </w:rPr>
            </w:pPr>
            <w:r w:rsidRPr="00D67521">
              <w:rPr>
                <w:sz w:val="18"/>
                <w:szCs w:val="18"/>
              </w:rPr>
              <w:t>Christopher Possenti</w:t>
            </w:r>
          </w:p>
        </w:tc>
        <w:tc>
          <w:tcPr>
            <w:tcW w:w="0" w:type="auto"/>
            <w:vAlign w:val="center"/>
            <w:hideMark/>
          </w:tcPr>
          <w:p w14:paraId="0DF70F0B" w14:textId="77777777" w:rsidR="00D67521" w:rsidRPr="00D67521" w:rsidRDefault="00D67521" w:rsidP="00D67521">
            <w:pPr>
              <w:spacing w:after="0" w:line="240" w:lineRule="auto"/>
              <w:jc w:val="both"/>
              <w:rPr>
                <w:sz w:val="18"/>
                <w:szCs w:val="18"/>
              </w:rPr>
            </w:pPr>
            <w:r w:rsidRPr="00D67521">
              <w:rPr>
                <w:sz w:val="18"/>
                <w:szCs w:val="18"/>
              </w:rPr>
              <w:t>Fabio Celoni</w:t>
            </w:r>
          </w:p>
        </w:tc>
      </w:tr>
      <w:tr w:rsidR="00D67521" w:rsidRPr="00D67521" w14:paraId="66A556A2" w14:textId="77777777">
        <w:trPr>
          <w:tblCellSpacing w:w="15" w:type="dxa"/>
        </w:trPr>
        <w:tc>
          <w:tcPr>
            <w:tcW w:w="0" w:type="auto"/>
            <w:vAlign w:val="center"/>
            <w:hideMark/>
          </w:tcPr>
          <w:p w14:paraId="1D629D99" w14:textId="77777777" w:rsidR="00D67521" w:rsidRPr="00D67521" w:rsidRDefault="00D67521" w:rsidP="00D67521">
            <w:pPr>
              <w:spacing w:after="0" w:line="240" w:lineRule="auto"/>
              <w:jc w:val="both"/>
              <w:rPr>
                <w:sz w:val="18"/>
                <w:szCs w:val="18"/>
              </w:rPr>
            </w:pPr>
            <w:r w:rsidRPr="00D67521">
              <w:rPr>
                <w:sz w:val="18"/>
                <w:szCs w:val="18"/>
              </w:rPr>
              <w:t>6</w:t>
            </w:r>
          </w:p>
        </w:tc>
        <w:tc>
          <w:tcPr>
            <w:tcW w:w="0" w:type="auto"/>
            <w:vAlign w:val="center"/>
            <w:hideMark/>
          </w:tcPr>
          <w:p w14:paraId="6B44C0AF" w14:textId="77777777" w:rsidR="00D67521" w:rsidRPr="00D67521" w:rsidRDefault="00D67521" w:rsidP="00D67521">
            <w:pPr>
              <w:spacing w:after="0" w:line="240" w:lineRule="auto"/>
              <w:jc w:val="both"/>
              <w:rPr>
                <w:sz w:val="18"/>
                <w:szCs w:val="18"/>
              </w:rPr>
            </w:pPr>
            <w:r w:rsidRPr="00D67521">
              <w:rPr>
                <w:i/>
                <w:iCs/>
                <w:sz w:val="18"/>
                <w:szCs w:val="18"/>
              </w:rPr>
              <w:t>Il risveglio del drago</w:t>
            </w:r>
          </w:p>
        </w:tc>
        <w:tc>
          <w:tcPr>
            <w:tcW w:w="0" w:type="auto"/>
            <w:vAlign w:val="center"/>
            <w:hideMark/>
          </w:tcPr>
          <w:p w14:paraId="47A0EC11" w14:textId="77777777" w:rsidR="00D67521" w:rsidRPr="00D67521" w:rsidRDefault="00D67521" w:rsidP="00D67521">
            <w:pPr>
              <w:spacing w:after="0" w:line="240" w:lineRule="auto"/>
              <w:jc w:val="both"/>
              <w:rPr>
                <w:sz w:val="18"/>
                <w:szCs w:val="18"/>
              </w:rPr>
            </w:pPr>
            <w:r w:rsidRPr="00D67521">
              <w:rPr>
                <w:sz w:val="18"/>
                <w:szCs w:val="18"/>
              </w:rPr>
              <w:t>agosto 2011</w:t>
            </w:r>
          </w:p>
        </w:tc>
        <w:tc>
          <w:tcPr>
            <w:tcW w:w="0" w:type="auto"/>
            <w:vAlign w:val="center"/>
            <w:hideMark/>
          </w:tcPr>
          <w:p w14:paraId="038D10A3" w14:textId="77777777" w:rsidR="00D67521" w:rsidRPr="00D67521" w:rsidRDefault="00D67521" w:rsidP="00D67521">
            <w:pPr>
              <w:spacing w:after="0" w:line="240" w:lineRule="auto"/>
              <w:jc w:val="both"/>
              <w:rPr>
                <w:sz w:val="18"/>
                <w:szCs w:val="18"/>
              </w:rPr>
            </w:pPr>
            <w:r w:rsidRPr="00D67521">
              <w:rPr>
                <w:sz w:val="18"/>
                <w:szCs w:val="18"/>
              </w:rPr>
              <w:t>Fabio Celoni, Adriana Coppe</w:t>
            </w:r>
          </w:p>
        </w:tc>
        <w:tc>
          <w:tcPr>
            <w:tcW w:w="0" w:type="auto"/>
            <w:vAlign w:val="center"/>
            <w:hideMark/>
          </w:tcPr>
          <w:p w14:paraId="55C3E321" w14:textId="77777777" w:rsidR="00D67521" w:rsidRPr="00D67521" w:rsidRDefault="00D67521" w:rsidP="00D67521">
            <w:pPr>
              <w:spacing w:after="0" w:line="240" w:lineRule="auto"/>
              <w:jc w:val="both"/>
              <w:rPr>
                <w:sz w:val="18"/>
                <w:szCs w:val="18"/>
              </w:rPr>
            </w:pPr>
            <w:r w:rsidRPr="00D67521">
              <w:rPr>
                <w:sz w:val="18"/>
                <w:szCs w:val="18"/>
              </w:rPr>
              <w:t>Emanuele Gizzi</w:t>
            </w:r>
          </w:p>
        </w:tc>
        <w:tc>
          <w:tcPr>
            <w:tcW w:w="0" w:type="auto"/>
            <w:vAlign w:val="center"/>
            <w:hideMark/>
          </w:tcPr>
          <w:p w14:paraId="56ED3F61" w14:textId="77777777" w:rsidR="00D67521" w:rsidRPr="00D67521" w:rsidRDefault="00D67521" w:rsidP="00D67521">
            <w:pPr>
              <w:spacing w:after="0" w:line="240" w:lineRule="auto"/>
              <w:jc w:val="both"/>
              <w:rPr>
                <w:sz w:val="18"/>
                <w:szCs w:val="18"/>
              </w:rPr>
            </w:pPr>
            <w:r w:rsidRPr="00D67521">
              <w:rPr>
                <w:sz w:val="18"/>
                <w:szCs w:val="18"/>
              </w:rPr>
              <w:t>Fabio Celoni</w:t>
            </w:r>
          </w:p>
        </w:tc>
      </w:tr>
    </w:tbl>
    <w:p w14:paraId="1CC4CA86" w14:textId="7B1ABAEE" w:rsidR="00D67521" w:rsidRPr="00D67521" w:rsidRDefault="00D67521" w:rsidP="001C05A8">
      <w:pPr>
        <w:spacing w:after="0" w:line="240" w:lineRule="auto"/>
        <w:jc w:val="both"/>
        <w:rPr>
          <w:sz w:val="18"/>
          <w:szCs w:val="18"/>
        </w:rPr>
      </w:pPr>
      <w:hyperlink r:id="rId20" w:history="1">
        <w:r w:rsidRPr="00D67521">
          <w:rPr>
            <w:rStyle w:val="Collegamentoipertestuale"/>
            <w:sz w:val="18"/>
            <w:szCs w:val="18"/>
          </w:rPr>
          <w:t>https://it.wikipedia.org/wiki/San_Michele_(fumetto)</w:t>
        </w:r>
      </w:hyperlink>
      <w:r w:rsidRPr="00D67521">
        <w:rPr>
          <w:sz w:val="18"/>
          <w:szCs w:val="18"/>
        </w:rPr>
        <w:t xml:space="preserve">. </w:t>
      </w:r>
    </w:p>
    <w:p w14:paraId="0A014CAE" w14:textId="77777777" w:rsidR="00D67521" w:rsidRDefault="00D67521" w:rsidP="001C05A8">
      <w:pPr>
        <w:spacing w:after="0" w:line="240" w:lineRule="auto"/>
        <w:jc w:val="both"/>
      </w:pPr>
    </w:p>
    <w:p w14:paraId="3B4F27CE" w14:textId="33CAAEFA" w:rsidR="00D67521" w:rsidRPr="00D67521" w:rsidRDefault="00D67521" w:rsidP="001C05A8">
      <w:pPr>
        <w:spacing w:after="0" w:line="240" w:lineRule="auto"/>
        <w:jc w:val="both"/>
        <w:rPr>
          <w:b/>
          <w:bCs/>
          <w:color w:val="C00000"/>
          <w:sz w:val="44"/>
          <w:szCs w:val="44"/>
        </w:rPr>
      </w:pPr>
      <w:r w:rsidRPr="00D67521">
        <w:rPr>
          <w:b/>
          <w:bCs/>
          <w:color w:val="C00000"/>
          <w:sz w:val="44"/>
          <w:szCs w:val="44"/>
        </w:rPr>
        <w:t>Note e riferimenti bibliografici</w:t>
      </w:r>
    </w:p>
    <w:p w14:paraId="12E8B2F1" w14:textId="0EF71681" w:rsidR="00D67521" w:rsidRPr="001C05A8" w:rsidRDefault="00D67521" w:rsidP="00D67521">
      <w:pPr>
        <w:pStyle w:val="Paragrafoelenco"/>
        <w:numPr>
          <w:ilvl w:val="0"/>
          <w:numId w:val="1"/>
        </w:numPr>
        <w:spacing w:after="0" w:line="240" w:lineRule="auto"/>
        <w:jc w:val="both"/>
      </w:pPr>
      <w:hyperlink r:id="rId21" w:history="1">
        <w:r w:rsidRPr="00DD7C3F">
          <w:rPr>
            <w:rStyle w:val="Collegamentoipertestuale"/>
          </w:rPr>
          <w:t>https://www.comicsbox.it/serie/SANMICHELE#google_vignette</w:t>
        </w:r>
      </w:hyperlink>
      <w:r>
        <w:t xml:space="preserve">. </w:t>
      </w:r>
    </w:p>
    <w:p w14:paraId="0AEB20B1" w14:textId="77777777" w:rsidR="001C05A8" w:rsidRPr="00AF6199" w:rsidRDefault="001C05A8" w:rsidP="001C05A8">
      <w:pPr>
        <w:spacing w:after="0" w:line="240" w:lineRule="auto"/>
        <w:jc w:val="both"/>
      </w:pPr>
    </w:p>
    <w:p w14:paraId="700C3D7D" w14:textId="77777777" w:rsidR="00AF6199" w:rsidRPr="00AF6199" w:rsidRDefault="00AF6199" w:rsidP="001C05A8">
      <w:pPr>
        <w:spacing w:after="0" w:line="240" w:lineRule="auto"/>
        <w:jc w:val="both"/>
      </w:pPr>
    </w:p>
    <w:p w14:paraId="05A39DE5" w14:textId="77777777" w:rsidR="0031062F" w:rsidRDefault="0031062F" w:rsidP="001C05A8">
      <w:pPr>
        <w:spacing w:after="0" w:line="240" w:lineRule="auto"/>
        <w:jc w:val="both"/>
      </w:pP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D560C"/>
    <w:multiLevelType w:val="hybridMultilevel"/>
    <w:tmpl w:val="67860CA4"/>
    <w:lvl w:ilvl="0" w:tplc="A1C46F8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881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C53AF"/>
    <w:rsid w:val="001C05A8"/>
    <w:rsid w:val="0031062F"/>
    <w:rsid w:val="003605E3"/>
    <w:rsid w:val="00375F4B"/>
    <w:rsid w:val="003811E4"/>
    <w:rsid w:val="00653982"/>
    <w:rsid w:val="00A87E20"/>
    <w:rsid w:val="00AF6199"/>
    <w:rsid w:val="00C71CAA"/>
    <w:rsid w:val="00D4211A"/>
    <w:rsid w:val="00D544E6"/>
    <w:rsid w:val="00D67521"/>
    <w:rsid w:val="00E84EF4"/>
    <w:rsid w:val="00EC53AF"/>
    <w:rsid w:val="00F640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C003"/>
  <w15:chartTrackingRefBased/>
  <w15:docId w15:val="{9C5C8B51-D0C5-42A8-BBB0-E1497B42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C53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EC53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C53A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C53A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C53A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C53A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3A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3A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3A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3A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EC53A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C53A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C53A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C53A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C53A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3A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3A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3AF"/>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3A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3A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3A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3A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3AF"/>
    <w:rPr>
      <w:i/>
      <w:iCs/>
      <w:color w:val="404040" w:themeColor="text1" w:themeTint="BF"/>
    </w:rPr>
  </w:style>
  <w:style w:type="paragraph" w:styleId="Paragrafoelenco">
    <w:name w:val="List Paragraph"/>
    <w:basedOn w:val="Normale"/>
    <w:uiPriority w:val="34"/>
    <w:qFormat/>
    <w:rsid w:val="00EC53AF"/>
    <w:pPr>
      <w:ind w:left="720"/>
      <w:contextualSpacing/>
    </w:pPr>
  </w:style>
  <w:style w:type="character" w:styleId="Enfasiintensa">
    <w:name w:val="Intense Emphasis"/>
    <w:basedOn w:val="Carpredefinitoparagrafo"/>
    <w:uiPriority w:val="21"/>
    <w:qFormat/>
    <w:rsid w:val="00EC53AF"/>
    <w:rPr>
      <w:i/>
      <w:iCs/>
      <w:color w:val="365F91" w:themeColor="accent1" w:themeShade="BF"/>
    </w:rPr>
  </w:style>
  <w:style w:type="paragraph" w:styleId="Citazioneintensa">
    <w:name w:val="Intense Quote"/>
    <w:basedOn w:val="Normale"/>
    <w:next w:val="Normale"/>
    <w:link w:val="CitazioneintensaCarattere"/>
    <w:uiPriority w:val="30"/>
    <w:qFormat/>
    <w:rsid w:val="00EC53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C53AF"/>
    <w:rPr>
      <w:i/>
      <w:iCs/>
      <w:color w:val="365F91" w:themeColor="accent1" w:themeShade="BF"/>
    </w:rPr>
  </w:style>
  <w:style w:type="character" w:styleId="Riferimentointenso">
    <w:name w:val="Intense Reference"/>
    <w:basedOn w:val="Carpredefinitoparagrafo"/>
    <w:uiPriority w:val="32"/>
    <w:qFormat/>
    <w:rsid w:val="00EC53AF"/>
    <w:rPr>
      <w:b/>
      <w:bCs/>
      <w:smallCaps/>
      <w:color w:val="365F91" w:themeColor="accent1" w:themeShade="BF"/>
      <w:spacing w:val="5"/>
    </w:rPr>
  </w:style>
  <w:style w:type="character" w:styleId="Collegamentoipertestuale">
    <w:name w:val="Hyperlink"/>
    <w:basedOn w:val="Carpredefinitoparagrafo"/>
    <w:uiPriority w:val="99"/>
    <w:unhideWhenUsed/>
    <w:rsid w:val="00AF6199"/>
    <w:rPr>
      <w:color w:val="0000FF" w:themeColor="hyperlink"/>
      <w:u w:val="single"/>
    </w:rPr>
  </w:style>
  <w:style w:type="character" w:styleId="Menzionenonrisolta">
    <w:name w:val="Unresolved Mention"/>
    <w:basedOn w:val="Carpredefinitoparagrafo"/>
    <w:uiPriority w:val="99"/>
    <w:semiHidden/>
    <w:unhideWhenUsed/>
    <w:rsid w:val="00AF6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ac.sbn.it/c/search/opac?groupId=20122&amp;item:5032:Nomi::@frase@=UBOV001437" TargetMode="External"/><Relationship Id="rId13" Type="http://schemas.openxmlformats.org/officeDocument/2006/relationships/hyperlink" Target="https://it.wikipedia.org/wiki/Adriana_Coppe?action=edit&amp;redlink=1" TargetMode="External"/><Relationship Id="rId18" Type="http://schemas.openxmlformats.org/officeDocument/2006/relationships/hyperlink" Target="https://it.wikipedia.org/wiki/2011" TargetMode="External"/><Relationship Id="rId3" Type="http://schemas.openxmlformats.org/officeDocument/2006/relationships/settings" Target="settings.xml"/><Relationship Id="rId21" Type="http://schemas.openxmlformats.org/officeDocument/2006/relationships/hyperlink" Target="https://www.comicsbox.it/serie/SANMICHELE#google_vignette" TargetMode="External"/><Relationship Id="rId7" Type="http://schemas.openxmlformats.org/officeDocument/2006/relationships/image" Target="media/image3.png"/><Relationship Id="rId12" Type="http://schemas.openxmlformats.org/officeDocument/2006/relationships/hyperlink" Target="https://it.wikipedia.org/wiki/Fabio_Celoni" TargetMode="External"/><Relationship Id="rId17" Type="http://schemas.openxmlformats.org/officeDocument/2006/relationships/hyperlink" Target="https://it.wikipedia.org/wiki/Adriana_Coppe?action=edit&amp;redlink=1" TargetMode="External"/><Relationship Id="rId2" Type="http://schemas.openxmlformats.org/officeDocument/2006/relationships/styles" Target="styles.xml"/><Relationship Id="rId16" Type="http://schemas.openxmlformats.org/officeDocument/2006/relationships/hyperlink" Target="https://it.wikipedia.org/wiki/Fabio_Celoni" TargetMode="External"/><Relationship Id="rId20" Type="http://schemas.openxmlformats.org/officeDocument/2006/relationships/hyperlink" Target="https://it.wikipedia.org/wiki/San_Michele_(fumett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t.wikipedia.org/wiki/Edizioni_Star_Comics" TargetMode="External"/><Relationship Id="rId5" Type="http://schemas.openxmlformats.org/officeDocument/2006/relationships/image" Target="media/image1.jpeg"/><Relationship Id="rId15" Type="http://schemas.openxmlformats.org/officeDocument/2006/relationships/hyperlink" Target="https://it.wikipedia.org/wiki/2010" TargetMode="External"/><Relationship Id="rId23" Type="http://schemas.openxmlformats.org/officeDocument/2006/relationships/theme" Target="theme/theme1.xml"/><Relationship Id="rId10" Type="http://schemas.openxmlformats.org/officeDocument/2006/relationships/hyperlink" Target="https://it.wikipedia.org/wiki/Noir" TargetMode="External"/><Relationship Id="rId19" Type="http://schemas.openxmlformats.org/officeDocument/2006/relationships/hyperlink" Target="https://it.wikipedia.org/wiki/Giuseppe_De_Luca_(fumettista)" TargetMode="External"/><Relationship Id="rId4" Type="http://schemas.openxmlformats.org/officeDocument/2006/relationships/webSettings" Target="webSettings.xml"/><Relationship Id="rId9" Type="http://schemas.openxmlformats.org/officeDocument/2006/relationships/hyperlink" Target="https://it.wikipedia.org/wiki/Fumetto" TargetMode="External"/><Relationship Id="rId14" Type="http://schemas.openxmlformats.org/officeDocument/2006/relationships/hyperlink" Target="https://it.wikipedia.org/wiki/Bonellide"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761</Words>
  <Characters>4342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2026-09-03T07:26:00Z</dcterms:created>
  <dcterms:modified xsi:type="dcterms:W3CDTF">2026-09-03T10:17:00Z</dcterms:modified>
</cp:coreProperties>
</file>