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F3727" w14:textId="2FD3B617" w:rsidR="000625A6" w:rsidRDefault="000625A6" w:rsidP="000625A6">
      <w:pPr>
        <w:jc w:val="both"/>
        <w:rPr>
          <w:rFonts w:asciiTheme="minorHAnsi" w:hAnsiTheme="minorHAnsi" w:cstheme="minorHAnsi"/>
          <w:i/>
          <w:sz w:val="18"/>
          <w:szCs w:val="18"/>
        </w:rPr>
      </w:pPr>
      <w:bookmarkStart w:id="0" w:name="_Hlk152265245"/>
      <w:r>
        <w:rPr>
          <w:rFonts w:asciiTheme="minorHAnsi" w:hAnsiTheme="minorHAnsi" w:cstheme="minorHAnsi"/>
          <w:b/>
          <w:color w:val="C00000"/>
          <w:sz w:val="44"/>
          <w:szCs w:val="44"/>
        </w:rPr>
        <w:t>M122</w:t>
      </w:r>
      <w:r w:rsidRPr="0053125E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Pr="004C1106">
        <w:rPr>
          <w:rFonts w:asciiTheme="minorHAnsi" w:hAnsiTheme="minorHAnsi" w:cstheme="minorHAnsi"/>
          <w:i/>
          <w:sz w:val="18"/>
          <w:szCs w:val="18"/>
        </w:rPr>
        <w:tab/>
      </w:r>
      <w:r w:rsidRPr="004C1106">
        <w:rPr>
          <w:rFonts w:asciiTheme="minorHAnsi" w:hAnsiTheme="minorHAnsi" w:cstheme="minorHAnsi"/>
          <w:i/>
          <w:sz w:val="18"/>
          <w:szCs w:val="18"/>
        </w:rPr>
        <w:tab/>
      </w:r>
      <w:r w:rsidRPr="004C1106">
        <w:rPr>
          <w:rFonts w:asciiTheme="minorHAnsi" w:hAnsiTheme="minorHAnsi" w:cstheme="minorHAnsi"/>
          <w:i/>
          <w:sz w:val="18"/>
          <w:szCs w:val="18"/>
        </w:rPr>
        <w:tab/>
      </w:r>
      <w:r w:rsidRPr="004C1106">
        <w:rPr>
          <w:rFonts w:asciiTheme="minorHAnsi" w:hAnsiTheme="minorHAnsi" w:cstheme="minorHAnsi"/>
          <w:i/>
          <w:sz w:val="18"/>
          <w:szCs w:val="18"/>
        </w:rPr>
        <w:tab/>
      </w:r>
      <w:r>
        <w:rPr>
          <w:rFonts w:asciiTheme="minorHAnsi" w:hAnsiTheme="minorHAnsi" w:cstheme="minorHAnsi"/>
          <w:i/>
          <w:sz w:val="18"/>
          <w:szCs w:val="18"/>
        </w:rPr>
        <w:tab/>
      </w:r>
      <w:r w:rsidRPr="004C1106">
        <w:rPr>
          <w:rFonts w:asciiTheme="minorHAnsi" w:hAnsiTheme="minorHAnsi" w:cstheme="minorHAnsi"/>
          <w:i/>
          <w:sz w:val="18"/>
          <w:szCs w:val="18"/>
        </w:rPr>
        <w:t xml:space="preserve">Scheda creata il </w:t>
      </w:r>
      <w:r>
        <w:rPr>
          <w:rFonts w:asciiTheme="minorHAnsi" w:hAnsiTheme="minorHAnsi" w:cstheme="minorHAnsi"/>
          <w:i/>
          <w:sz w:val="18"/>
          <w:szCs w:val="18"/>
        </w:rPr>
        <w:t>30 novembre 2023</w:t>
      </w:r>
      <w:r w:rsidR="004756BB">
        <w:rPr>
          <w:rFonts w:asciiTheme="minorHAnsi" w:hAnsiTheme="minorHAnsi" w:cstheme="minorHAnsi"/>
          <w:i/>
          <w:sz w:val="18"/>
          <w:szCs w:val="18"/>
        </w:rPr>
        <w:t>; Ultimo aggiornamento: 2 aprile 2026</w:t>
      </w:r>
    </w:p>
    <w:bookmarkEnd w:id="0"/>
    <w:p w14:paraId="55BA821D" w14:textId="14D32756" w:rsidR="00F04491" w:rsidRDefault="00F04491" w:rsidP="004756BB">
      <w:pPr>
        <w:jc w:val="center"/>
        <w:rPr>
          <w:rFonts w:ascii="Calibri" w:hAnsi="Calibri" w:cs="Calibri"/>
          <w:b/>
        </w:rPr>
      </w:pPr>
      <w:r>
        <w:rPr>
          <w:noProof/>
        </w:rPr>
        <w:drawing>
          <wp:inline distT="0" distB="0" distL="0" distR="0" wp14:anchorId="42FB111E" wp14:editId="17374266">
            <wp:extent cx="1515600" cy="2160000"/>
            <wp:effectExtent l="0" t="0" r="8890" b="0"/>
            <wp:docPr id="1730262564" name="Immagine 1" descr="Artribune Magazine #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ribune Magazine #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491">
        <w:rPr>
          <w:noProof/>
        </w:rPr>
        <w:drawing>
          <wp:inline distT="0" distB="0" distL="0" distR="0" wp14:anchorId="26E8130D" wp14:editId="506AB2A8">
            <wp:extent cx="1512000" cy="2160000"/>
            <wp:effectExtent l="0" t="0" r="0" b="0"/>
            <wp:docPr id="1432028876" name="Immagine 1" descr="Immagine che contiene testo, poster, schermata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028876" name="Immagine 1" descr="Immagine che contiene testo, poster, schermata, grafic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C21" w:rsidRPr="00335C21">
        <w:rPr>
          <w:noProof/>
        </w:rPr>
        <w:drawing>
          <wp:inline distT="0" distB="0" distL="0" distR="0" wp14:anchorId="6F2BDF23" wp14:editId="2854C52D">
            <wp:extent cx="1512000" cy="2160000"/>
            <wp:effectExtent l="0" t="0" r="0" b="0"/>
            <wp:docPr id="268666547" name="Immagine 1" descr="Immagine che contiene testo, lettera, calli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66547" name="Immagine 1" descr="Immagine che contiene testo, lettera, calligrafi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10A7C" w14:textId="77777777" w:rsidR="000625A6" w:rsidRPr="0053125E" w:rsidRDefault="000625A6" w:rsidP="000625A6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1" w:name="_Hlk152265235"/>
      <w:r w:rsidRPr="0053125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53125E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bookmarkEnd w:id="1"/>
    <w:p w14:paraId="462F52BF" w14:textId="06A714AC" w:rsidR="00742323" w:rsidRPr="004756BB" w:rsidRDefault="00742323" w:rsidP="00742323">
      <w:pPr>
        <w:jc w:val="both"/>
        <w:rPr>
          <w:rFonts w:asciiTheme="minorHAnsi" w:hAnsiTheme="minorHAnsi" w:cstheme="minorHAnsi"/>
          <w:sz w:val="32"/>
          <w:szCs w:val="32"/>
        </w:rPr>
      </w:pPr>
      <w:r w:rsidRPr="004756BB">
        <w:rPr>
          <w:rFonts w:asciiTheme="minorHAnsi" w:hAnsiTheme="minorHAnsi" w:cstheme="minorHAnsi"/>
          <w:b/>
          <w:sz w:val="32"/>
          <w:szCs w:val="32"/>
        </w:rPr>
        <w:t>*</w:t>
      </w:r>
      <w:proofErr w:type="spellStart"/>
      <w:proofErr w:type="gramStart"/>
      <w:r w:rsidRPr="004756BB">
        <w:rPr>
          <w:rFonts w:asciiTheme="minorHAnsi" w:hAnsiTheme="minorHAnsi" w:cstheme="minorHAnsi"/>
          <w:b/>
          <w:sz w:val="32"/>
          <w:szCs w:val="32"/>
        </w:rPr>
        <w:t>Artribune</w:t>
      </w:r>
      <w:proofErr w:type="spellEnd"/>
      <w:r w:rsidRPr="004756BB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4756BB">
        <w:rPr>
          <w:rFonts w:asciiTheme="minorHAnsi" w:hAnsiTheme="minorHAnsi" w:cstheme="minorHAnsi"/>
          <w:sz w:val="32"/>
          <w:szCs w:val="32"/>
        </w:rPr>
        <w:t xml:space="preserve"> dal 2011 arte eccetera eccetera. - Anno 1, n. 1 (giu.-lug. </w:t>
      </w:r>
      <w:proofErr w:type="gramStart"/>
      <w:r w:rsidRPr="004756BB">
        <w:rPr>
          <w:rFonts w:asciiTheme="minorHAnsi" w:hAnsiTheme="minorHAnsi" w:cstheme="minorHAnsi"/>
          <w:sz w:val="32"/>
          <w:szCs w:val="32"/>
        </w:rPr>
        <w:t>2011)-</w:t>
      </w:r>
      <w:proofErr w:type="gramEnd"/>
      <w:r w:rsidRPr="004756BB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Pr="004756BB">
        <w:rPr>
          <w:rFonts w:asciiTheme="minorHAnsi" w:hAnsiTheme="minorHAnsi" w:cstheme="minorHAnsi"/>
          <w:sz w:val="32"/>
          <w:szCs w:val="32"/>
        </w:rPr>
        <w:t xml:space="preserve">  .</w:t>
      </w:r>
      <w:proofErr w:type="gramEnd"/>
      <w:r w:rsidRPr="004756BB">
        <w:rPr>
          <w:rFonts w:asciiTheme="minorHAnsi" w:hAnsiTheme="minorHAnsi" w:cstheme="minorHAnsi"/>
          <w:sz w:val="32"/>
          <w:szCs w:val="32"/>
        </w:rPr>
        <w:t xml:space="preserve"> - </w:t>
      </w:r>
      <w:proofErr w:type="gramStart"/>
      <w:r w:rsidRPr="004756BB">
        <w:rPr>
          <w:rFonts w:asciiTheme="minorHAnsi" w:hAnsiTheme="minorHAnsi" w:cstheme="minorHAnsi"/>
          <w:sz w:val="32"/>
          <w:szCs w:val="32"/>
        </w:rPr>
        <w:t>Roma :</w:t>
      </w:r>
      <w:proofErr w:type="gramEnd"/>
      <w:r w:rsidRPr="004756BB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4756BB">
        <w:rPr>
          <w:rFonts w:asciiTheme="minorHAnsi" w:hAnsiTheme="minorHAnsi" w:cstheme="minorHAnsi"/>
          <w:sz w:val="32"/>
          <w:szCs w:val="32"/>
        </w:rPr>
        <w:t>Artribune</w:t>
      </w:r>
      <w:proofErr w:type="spellEnd"/>
      <w:r w:rsidRPr="004756BB">
        <w:rPr>
          <w:rFonts w:asciiTheme="minorHAnsi" w:hAnsiTheme="minorHAnsi" w:cstheme="minorHAnsi"/>
          <w:sz w:val="32"/>
          <w:szCs w:val="32"/>
        </w:rPr>
        <w:t xml:space="preserve">, 2011-  </w:t>
      </w:r>
      <w:proofErr w:type="gramStart"/>
      <w:r w:rsidRPr="004756BB">
        <w:rPr>
          <w:rFonts w:asciiTheme="minorHAnsi" w:hAnsiTheme="minorHAnsi" w:cstheme="minorHAnsi"/>
          <w:sz w:val="32"/>
          <w:szCs w:val="32"/>
        </w:rPr>
        <w:t xml:space="preserve">  .</w:t>
      </w:r>
      <w:proofErr w:type="gramEnd"/>
      <w:r w:rsidRPr="004756BB">
        <w:rPr>
          <w:rFonts w:asciiTheme="minorHAnsi" w:hAnsiTheme="minorHAnsi" w:cstheme="minorHAnsi"/>
          <w:sz w:val="32"/>
          <w:szCs w:val="32"/>
        </w:rPr>
        <w:t xml:space="preserve"> - </w:t>
      </w:r>
      <w:proofErr w:type="gramStart"/>
      <w:r w:rsidRPr="004756BB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4756BB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4756BB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4756BB">
        <w:rPr>
          <w:rFonts w:asciiTheme="minorHAnsi" w:hAnsiTheme="minorHAnsi" w:cstheme="minorHAnsi"/>
          <w:sz w:val="32"/>
          <w:szCs w:val="32"/>
        </w:rPr>
        <w:t xml:space="preserve"> 36 cm. ((Bimestrale. – </w:t>
      </w:r>
      <w:r w:rsidR="00F04491" w:rsidRPr="004756BB">
        <w:rPr>
          <w:rFonts w:asciiTheme="minorHAnsi" w:hAnsiTheme="minorHAnsi" w:cstheme="minorHAnsi"/>
          <w:sz w:val="32"/>
          <w:szCs w:val="32"/>
        </w:rPr>
        <w:t xml:space="preserve">Precede N. 0 (maggio 2001). </w:t>
      </w:r>
      <w:r w:rsidR="00335C21" w:rsidRPr="004756BB">
        <w:rPr>
          <w:rFonts w:asciiTheme="minorHAnsi" w:hAnsiTheme="minorHAnsi" w:cstheme="minorHAnsi"/>
          <w:sz w:val="32"/>
          <w:szCs w:val="32"/>
        </w:rPr>
        <w:t>–</w:t>
      </w:r>
      <w:r w:rsidR="00F04491" w:rsidRPr="004756BB">
        <w:rPr>
          <w:rFonts w:asciiTheme="minorHAnsi" w:hAnsiTheme="minorHAnsi" w:cstheme="minorHAnsi"/>
          <w:sz w:val="32"/>
          <w:szCs w:val="32"/>
        </w:rPr>
        <w:t xml:space="preserve"> </w:t>
      </w:r>
      <w:r w:rsidR="00335C21" w:rsidRPr="004756BB">
        <w:rPr>
          <w:rFonts w:asciiTheme="minorHAnsi" w:hAnsiTheme="minorHAnsi" w:cstheme="minorHAnsi"/>
          <w:sz w:val="32"/>
          <w:szCs w:val="32"/>
        </w:rPr>
        <w:t xml:space="preserve">Dal 2017 con inserto Grandi mostre. - </w:t>
      </w:r>
      <w:r w:rsidR="00F04491" w:rsidRPr="004756BB">
        <w:rPr>
          <w:rFonts w:asciiTheme="minorHAnsi" w:hAnsiTheme="minorHAnsi" w:cstheme="minorHAnsi"/>
          <w:sz w:val="32"/>
          <w:szCs w:val="32"/>
        </w:rPr>
        <w:t xml:space="preserve">Disponibile anche online. – ISSN 2280-8817. – BNI 2011-395S. - </w:t>
      </w:r>
      <w:r w:rsidRPr="004756BB">
        <w:rPr>
          <w:rFonts w:asciiTheme="minorHAnsi" w:hAnsiTheme="minorHAnsi" w:cstheme="minorHAnsi"/>
          <w:sz w:val="32"/>
          <w:szCs w:val="32"/>
        </w:rPr>
        <w:t>CFI0772162</w:t>
      </w:r>
    </w:p>
    <w:p w14:paraId="2EFD020E" w14:textId="4B2E3BE7" w:rsidR="00335C21" w:rsidRPr="004756BB" w:rsidRDefault="006D12A5" w:rsidP="00742323">
      <w:pPr>
        <w:jc w:val="both"/>
        <w:rPr>
          <w:rFonts w:asciiTheme="minorHAnsi" w:hAnsiTheme="minorHAnsi" w:cstheme="minorHAnsi"/>
          <w:sz w:val="32"/>
          <w:szCs w:val="32"/>
        </w:rPr>
      </w:pPr>
      <w:r w:rsidRPr="004756BB">
        <w:rPr>
          <w:rFonts w:asciiTheme="minorHAnsi" w:hAnsiTheme="minorHAnsi" w:cstheme="minorHAnsi"/>
          <w:sz w:val="32"/>
          <w:szCs w:val="32"/>
        </w:rPr>
        <w:t>Dal 2016 c</w:t>
      </w:r>
      <w:r w:rsidR="00335C21" w:rsidRPr="004756BB">
        <w:rPr>
          <w:rFonts w:asciiTheme="minorHAnsi" w:hAnsiTheme="minorHAnsi" w:cstheme="minorHAnsi"/>
          <w:sz w:val="32"/>
          <w:szCs w:val="32"/>
        </w:rPr>
        <w:t>ontiene: *Grandi mostre</w:t>
      </w:r>
    </w:p>
    <w:p w14:paraId="6A374F5C" w14:textId="77777777" w:rsidR="0070194D" w:rsidRPr="004756BB" w:rsidRDefault="00CB115A" w:rsidP="00742323">
      <w:pPr>
        <w:jc w:val="both"/>
        <w:rPr>
          <w:rFonts w:asciiTheme="minorHAnsi" w:hAnsiTheme="minorHAnsi" w:cstheme="minorHAnsi"/>
          <w:sz w:val="32"/>
          <w:szCs w:val="32"/>
        </w:rPr>
      </w:pPr>
      <w:r w:rsidRPr="004756BB">
        <w:rPr>
          <w:rFonts w:asciiTheme="minorHAnsi" w:hAnsiTheme="minorHAnsi" w:cstheme="minorHAnsi"/>
          <w:sz w:val="32"/>
          <w:szCs w:val="32"/>
        </w:rPr>
        <w:t xml:space="preserve">Ha come supplemento: </w:t>
      </w:r>
    </w:p>
    <w:p w14:paraId="707E5FCC" w14:textId="59213691" w:rsidR="00CB115A" w:rsidRPr="004756BB" w:rsidRDefault="00CB115A" w:rsidP="00742323">
      <w:pPr>
        <w:jc w:val="both"/>
        <w:rPr>
          <w:rFonts w:asciiTheme="minorHAnsi" w:hAnsiTheme="minorHAnsi" w:cstheme="minorHAnsi"/>
          <w:sz w:val="32"/>
          <w:szCs w:val="32"/>
        </w:rPr>
      </w:pPr>
      <w:r w:rsidRPr="004756BB">
        <w:rPr>
          <w:rFonts w:asciiTheme="minorHAnsi" w:hAnsiTheme="minorHAnsi" w:cstheme="minorHAnsi"/>
          <w:sz w:val="32"/>
          <w:szCs w:val="32"/>
        </w:rPr>
        <w:t>*</w:t>
      </w:r>
      <w:proofErr w:type="spellStart"/>
      <w:r w:rsidRPr="004756BB">
        <w:rPr>
          <w:rFonts w:asciiTheme="minorHAnsi" w:hAnsiTheme="minorHAnsi" w:cstheme="minorHAnsi"/>
          <w:sz w:val="32"/>
          <w:szCs w:val="32"/>
        </w:rPr>
        <w:t>Artribune</w:t>
      </w:r>
      <w:proofErr w:type="spellEnd"/>
      <w:r w:rsidRPr="004756BB">
        <w:rPr>
          <w:rFonts w:asciiTheme="minorHAnsi" w:hAnsiTheme="minorHAnsi" w:cstheme="minorHAnsi"/>
          <w:sz w:val="32"/>
          <w:szCs w:val="32"/>
        </w:rPr>
        <w:t>. Edizione straordinaria [</w:t>
      </w:r>
      <w:hyperlink r:id="rId7" w:history="1">
        <w:r w:rsidRPr="004756BB">
          <w:rPr>
            <w:rStyle w:val="Collegamentoipertestuale"/>
            <w:rFonts w:asciiTheme="minorHAnsi" w:hAnsiTheme="minorHAnsi" w:cstheme="minorHAnsi"/>
            <w:sz w:val="32"/>
            <w:szCs w:val="32"/>
          </w:rPr>
          <w:t>E11732</w:t>
        </w:r>
      </w:hyperlink>
      <w:r w:rsidRPr="004756BB">
        <w:rPr>
          <w:rFonts w:asciiTheme="minorHAnsi" w:hAnsiTheme="minorHAnsi" w:cstheme="minorHAnsi"/>
          <w:sz w:val="32"/>
          <w:szCs w:val="32"/>
        </w:rPr>
        <w:t>]</w:t>
      </w:r>
    </w:p>
    <w:p w14:paraId="208640AE" w14:textId="66EC71D5" w:rsidR="00742323" w:rsidRPr="004756BB" w:rsidRDefault="00742323" w:rsidP="00742323">
      <w:pPr>
        <w:jc w:val="both"/>
        <w:rPr>
          <w:rFonts w:asciiTheme="minorHAnsi" w:hAnsiTheme="minorHAnsi" w:cstheme="minorHAnsi"/>
          <w:sz w:val="32"/>
          <w:szCs w:val="32"/>
        </w:rPr>
      </w:pPr>
      <w:r w:rsidRPr="004756BB">
        <w:rPr>
          <w:rFonts w:asciiTheme="minorHAnsi" w:hAnsiTheme="minorHAnsi" w:cstheme="minorHAnsi"/>
          <w:sz w:val="32"/>
          <w:szCs w:val="32"/>
        </w:rPr>
        <w:t>Variante del titolo dal n. 46 (2018): *</w:t>
      </w:r>
      <w:proofErr w:type="gramStart"/>
      <w:r w:rsidRPr="004756BB">
        <w:rPr>
          <w:rFonts w:asciiTheme="minorHAnsi" w:hAnsiTheme="minorHAnsi" w:cstheme="minorHAnsi"/>
          <w:sz w:val="32"/>
          <w:szCs w:val="32"/>
        </w:rPr>
        <w:t>A :</w:t>
      </w:r>
      <w:proofErr w:type="gramEnd"/>
      <w:r w:rsidRPr="004756BB">
        <w:rPr>
          <w:rFonts w:asciiTheme="minorHAnsi" w:hAnsiTheme="minorHAnsi" w:cstheme="minorHAnsi"/>
          <w:sz w:val="32"/>
          <w:szCs w:val="32"/>
        </w:rPr>
        <w:t xml:space="preserve"> *</w:t>
      </w:r>
      <w:proofErr w:type="spellStart"/>
      <w:r w:rsidRPr="004756BB">
        <w:rPr>
          <w:rFonts w:asciiTheme="minorHAnsi" w:hAnsiTheme="minorHAnsi" w:cstheme="minorHAnsi"/>
          <w:sz w:val="32"/>
          <w:szCs w:val="32"/>
        </w:rPr>
        <w:t>Artribune</w:t>
      </w:r>
      <w:proofErr w:type="spellEnd"/>
      <w:r w:rsidRPr="004756BB">
        <w:rPr>
          <w:rFonts w:asciiTheme="minorHAnsi" w:hAnsiTheme="minorHAnsi" w:cstheme="minorHAnsi"/>
          <w:sz w:val="32"/>
          <w:szCs w:val="32"/>
        </w:rPr>
        <w:t xml:space="preserve"> magazine</w:t>
      </w:r>
    </w:p>
    <w:p w14:paraId="596C1E23" w14:textId="77777777" w:rsidR="00742323" w:rsidRPr="004756BB" w:rsidRDefault="00742323" w:rsidP="00742323">
      <w:pPr>
        <w:jc w:val="both"/>
        <w:rPr>
          <w:rFonts w:asciiTheme="minorHAnsi" w:hAnsiTheme="minorHAnsi" w:cstheme="minorHAnsi"/>
          <w:sz w:val="32"/>
          <w:szCs w:val="32"/>
        </w:rPr>
      </w:pPr>
      <w:r w:rsidRPr="004756BB">
        <w:rPr>
          <w:rFonts w:asciiTheme="minorHAnsi" w:hAnsiTheme="minorHAnsi" w:cstheme="minorHAnsi"/>
          <w:sz w:val="32"/>
          <w:szCs w:val="32"/>
        </w:rPr>
        <w:t>Soggetto: Arte - Periodici</w:t>
      </w:r>
    </w:p>
    <w:p w14:paraId="23CD1722" w14:textId="77777777" w:rsidR="00742323" w:rsidRPr="004756BB" w:rsidRDefault="00742323" w:rsidP="00742323">
      <w:pPr>
        <w:rPr>
          <w:rFonts w:asciiTheme="minorHAnsi" w:hAnsiTheme="minorHAnsi" w:cstheme="minorHAnsi"/>
          <w:sz w:val="32"/>
          <w:szCs w:val="32"/>
        </w:rPr>
      </w:pPr>
      <w:r w:rsidRPr="004756BB">
        <w:rPr>
          <w:rFonts w:asciiTheme="minorHAnsi" w:hAnsiTheme="minorHAnsi" w:cstheme="minorHAnsi"/>
          <w:sz w:val="32"/>
          <w:szCs w:val="32"/>
        </w:rPr>
        <w:t>Classe: D709.0505</w:t>
      </w:r>
    </w:p>
    <w:p w14:paraId="040F4CDA" w14:textId="77777777" w:rsidR="004756BB" w:rsidRPr="004756BB" w:rsidRDefault="004756BB" w:rsidP="00742323">
      <w:pPr>
        <w:rPr>
          <w:rFonts w:asciiTheme="minorHAnsi" w:hAnsiTheme="minorHAnsi" w:cstheme="minorHAnsi"/>
          <w:sz w:val="32"/>
          <w:szCs w:val="32"/>
        </w:rPr>
      </w:pPr>
    </w:p>
    <w:p w14:paraId="3BEF33A9" w14:textId="0F2905E2" w:rsidR="00742323" w:rsidRPr="004756BB" w:rsidRDefault="004756BB" w:rsidP="004756BB">
      <w:pPr>
        <w:jc w:val="center"/>
        <w:rPr>
          <w:rFonts w:asciiTheme="minorHAnsi" w:hAnsiTheme="minorHAnsi" w:cstheme="minorHAnsi"/>
          <w:sz w:val="32"/>
          <w:szCs w:val="32"/>
        </w:rPr>
      </w:pPr>
      <w:r w:rsidRPr="004756BB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37272211" wp14:editId="67FD62C6">
            <wp:extent cx="1526400" cy="2160000"/>
            <wp:effectExtent l="0" t="0" r="0" b="0"/>
            <wp:docPr id="889333095" name="Immagine 1" descr="Immagine che contiene testo, cartone animat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33095" name="Immagine 1" descr="Immagine che contiene testo, cartone animato, poster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6BB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447272D5" wp14:editId="0FEDB54E">
            <wp:extent cx="1526400" cy="2160000"/>
            <wp:effectExtent l="0" t="0" r="0" b="0"/>
            <wp:docPr id="189827617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D9FC7" w14:textId="30936C4B" w:rsidR="00742323" w:rsidRPr="004756BB" w:rsidRDefault="00742323" w:rsidP="00742323">
      <w:pPr>
        <w:jc w:val="both"/>
        <w:rPr>
          <w:rFonts w:asciiTheme="minorHAnsi" w:hAnsiTheme="minorHAnsi" w:cstheme="minorHAnsi"/>
          <w:sz w:val="32"/>
          <w:szCs w:val="32"/>
        </w:rPr>
      </w:pPr>
      <w:r w:rsidRPr="004756BB">
        <w:rPr>
          <w:rFonts w:asciiTheme="minorHAnsi" w:hAnsiTheme="minorHAnsi" w:cstheme="minorHAnsi"/>
          <w:b/>
          <w:sz w:val="32"/>
          <w:szCs w:val="32"/>
        </w:rPr>
        <w:t>*Matera 2019</w:t>
      </w:r>
      <w:r w:rsidRPr="004756BB">
        <w:rPr>
          <w:rFonts w:asciiTheme="minorHAnsi" w:hAnsiTheme="minorHAnsi" w:cstheme="minorHAnsi"/>
          <w:sz w:val="32"/>
          <w:szCs w:val="32"/>
        </w:rPr>
        <w:t xml:space="preserve">. - </w:t>
      </w:r>
      <w:proofErr w:type="gramStart"/>
      <w:r w:rsidRPr="004756BB">
        <w:rPr>
          <w:rFonts w:asciiTheme="minorHAnsi" w:hAnsiTheme="minorHAnsi" w:cstheme="minorHAnsi"/>
          <w:sz w:val="32"/>
          <w:szCs w:val="32"/>
        </w:rPr>
        <w:t>Roma :</w:t>
      </w:r>
      <w:proofErr w:type="gramEnd"/>
      <w:r w:rsidRPr="004756BB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4756BB">
        <w:rPr>
          <w:rFonts w:asciiTheme="minorHAnsi" w:hAnsiTheme="minorHAnsi" w:cstheme="minorHAnsi"/>
          <w:sz w:val="32"/>
          <w:szCs w:val="32"/>
        </w:rPr>
        <w:t>Artribune</w:t>
      </w:r>
      <w:proofErr w:type="spellEnd"/>
      <w:r w:rsidRPr="004756BB">
        <w:rPr>
          <w:rFonts w:asciiTheme="minorHAnsi" w:hAnsiTheme="minorHAnsi" w:cstheme="minorHAnsi"/>
          <w:sz w:val="32"/>
          <w:szCs w:val="32"/>
        </w:rPr>
        <w:t xml:space="preserve">, 2019. – 4 </w:t>
      </w:r>
      <w:proofErr w:type="gramStart"/>
      <w:r w:rsidRPr="004756BB">
        <w:rPr>
          <w:rFonts w:asciiTheme="minorHAnsi" w:hAnsiTheme="minorHAnsi" w:cstheme="minorHAnsi"/>
          <w:sz w:val="32"/>
          <w:szCs w:val="32"/>
        </w:rPr>
        <w:t>fasc. :</w:t>
      </w:r>
      <w:proofErr w:type="gramEnd"/>
      <w:r w:rsidRPr="004756BB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4756BB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4756BB">
        <w:rPr>
          <w:rFonts w:asciiTheme="minorHAnsi" w:hAnsiTheme="minorHAnsi" w:cstheme="minorHAnsi"/>
          <w:sz w:val="32"/>
          <w:szCs w:val="32"/>
        </w:rPr>
        <w:t xml:space="preserve"> 30 cm. ((Supplementi </w:t>
      </w:r>
      <w:proofErr w:type="gramStart"/>
      <w:r w:rsidRPr="004756BB">
        <w:rPr>
          <w:rFonts w:asciiTheme="minorHAnsi" w:hAnsiTheme="minorHAnsi" w:cstheme="minorHAnsi"/>
          <w:sz w:val="32"/>
          <w:szCs w:val="32"/>
        </w:rPr>
        <w:t>a</w:t>
      </w:r>
      <w:proofErr w:type="gramEnd"/>
      <w:r w:rsidRPr="004756BB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4756BB">
        <w:rPr>
          <w:rFonts w:asciiTheme="minorHAnsi" w:hAnsiTheme="minorHAnsi" w:cstheme="minorHAnsi"/>
          <w:sz w:val="32"/>
          <w:szCs w:val="32"/>
        </w:rPr>
        <w:t>Artribune</w:t>
      </w:r>
      <w:proofErr w:type="spellEnd"/>
      <w:r w:rsidRPr="004756BB">
        <w:rPr>
          <w:rFonts w:asciiTheme="minorHAnsi" w:hAnsiTheme="minorHAnsi" w:cstheme="minorHAnsi"/>
          <w:sz w:val="32"/>
          <w:szCs w:val="32"/>
        </w:rPr>
        <w:t>, n. 49-52 (2019). - TSA1569642</w:t>
      </w:r>
    </w:p>
    <w:p w14:paraId="341B9B97" w14:textId="721E11BE" w:rsidR="006D12A5" w:rsidRPr="004756BB" w:rsidRDefault="004756BB" w:rsidP="004756BB">
      <w:pPr>
        <w:jc w:val="center"/>
        <w:rPr>
          <w:rFonts w:asciiTheme="minorHAnsi" w:hAnsiTheme="minorHAnsi" w:cstheme="minorHAnsi"/>
          <w:sz w:val="32"/>
          <w:szCs w:val="32"/>
        </w:rPr>
      </w:pPr>
      <w:r w:rsidRPr="004756BB">
        <w:rPr>
          <w:rFonts w:asciiTheme="minorHAnsi" w:hAnsiTheme="minorHAnsi" w:cstheme="minorHAnsi"/>
          <w:noProof/>
          <w:sz w:val="32"/>
          <w:szCs w:val="32"/>
        </w:rPr>
        <w:lastRenderedPageBreak/>
        <w:drawing>
          <wp:inline distT="0" distB="0" distL="0" distR="0" wp14:anchorId="2CD7F941" wp14:editId="2346E4F5">
            <wp:extent cx="1555200" cy="2160000"/>
            <wp:effectExtent l="0" t="0" r="6985" b="0"/>
            <wp:docPr id="649458126" name="Immagine 7" descr="Moda &amp; Fragranze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da &amp; Fragranze #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6BB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754AB32C" wp14:editId="346A6E81">
            <wp:extent cx="1554480" cy="2158365"/>
            <wp:effectExtent l="0" t="0" r="7620" b="0"/>
            <wp:docPr id="1156362896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B9FC9" w14:textId="77777777" w:rsidR="004756BB" w:rsidRPr="004756BB" w:rsidRDefault="004756BB" w:rsidP="00742323">
      <w:pPr>
        <w:jc w:val="both"/>
        <w:rPr>
          <w:rFonts w:asciiTheme="minorHAnsi" w:hAnsiTheme="minorHAnsi" w:cstheme="minorHAnsi"/>
          <w:sz w:val="32"/>
          <w:szCs w:val="32"/>
        </w:rPr>
        <w:sectPr w:rsidR="004756BB" w:rsidRPr="004756BB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2A486E97" w14:textId="2E9F3927" w:rsidR="006D12A5" w:rsidRPr="004756BB" w:rsidRDefault="006D12A5" w:rsidP="00742323">
      <w:pPr>
        <w:jc w:val="both"/>
        <w:rPr>
          <w:rFonts w:asciiTheme="minorHAnsi" w:hAnsiTheme="minorHAnsi" w:cstheme="minorHAnsi"/>
          <w:sz w:val="32"/>
          <w:szCs w:val="32"/>
        </w:rPr>
      </w:pPr>
      <w:r w:rsidRPr="004756BB">
        <w:rPr>
          <w:rFonts w:asciiTheme="minorHAnsi" w:hAnsiTheme="minorHAnsi" w:cstheme="minorHAnsi"/>
          <w:sz w:val="32"/>
          <w:szCs w:val="32"/>
        </w:rPr>
        <w:t>*</w:t>
      </w:r>
      <w:proofErr w:type="spellStart"/>
      <w:r w:rsidRPr="004756BB">
        <w:rPr>
          <w:rFonts w:asciiTheme="minorHAnsi" w:hAnsiTheme="minorHAnsi" w:cstheme="minorHAnsi"/>
          <w:b/>
          <w:bCs/>
          <w:sz w:val="32"/>
          <w:szCs w:val="32"/>
        </w:rPr>
        <w:t>Artribune</w:t>
      </w:r>
      <w:proofErr w:type="spellEnd"/>
      <w:r w:rsidRPr="004756BB">
        <w:rPr>
          <w:rFonts w:asciiTheme="minorHAnsi" w:hAnsiTheme="minorHAnsi" w:cstheme="minorHAnsi"/>
          <w:b/>
          <w:bCs/>
          <w:sz w:val="32"/>
          <w:szCs w:val="32"/>
        </w:rPr>
        <w:t xml:space="preserve">. Focus </w:t>
      </w:r>
      <w:proofErr w:type="gramStart"/>
      <w:r w:rsidRPr="004756BB">
        <w:rPr>
          <w:rFonts w:asciiTheme="minorHAnsi" w:hAnsiTheme="minorHAnsi" w:cstheme="minorHAnsi"/>
          <w:b/>
          <w:bCs/>
          <w:sz w:val="32"/>
          <w:szCs w:val="32"/>
        </w:rPr>
        <w:t>moda</w:t>
      </w:r>
      <w:r w:rsidRPr="004756BB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4756BB">
        <w:rPr>
          <w:rFonts w:asciiTheme="minorHAnsi" w:hAnsiTheme="minorHAnsi" w:cstheme="minorHAnsi"/>
          <w:sz w:val="32"/>
          <w:szCs w:val="32"/>
        </w:rPr>
        <w:t xml:space="preserve"> </w:t>
      </w:r>
      <w:r w:rsidR="004756BB" w:rsidRPr="004756BB">
        <w:rPr>
          <w:rFonts w:asciiTheme="minorHAnsi" w:hAnsiTheme="minorHAnsi" w:cstheme="minorHAnsi"/>
          <w:sz w:val="32"/>
          <w:szCs w:val="32"/>
        </w:rPr>
        <w:t xml:space="preserve">fashion &amp; fragranze. – [1] (settembre/ottobre </w:t>
      </w:r>
      <w:proofErr w:type="gramStart"/>
      <w:r w:rsidR="004756BB" w:rsidRPr="004756BB">
        <w:rPr>
          <w:rFonts w:asciiTheme="minorHAnsi" w:hAnsiTheme="minorHAnsi" w:cstheme="minorHAnsi"/>
          <w:sz w:val="32"/>
          <w:szCs w:val="32"/>
        </w:rPr>
        <w:t>2023)-</w:t>
      </w:r>
      <w:proofErr w:type="gramEnd"/>
      <w:r w:rsidR="004756BB" w:rsidRPr="004756BB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="004756BB" w:rsidRPr="004756BB">
        <w:rPr>
          <w:rFonts w:asciiTheme="minorHAnsi" w:hAnsiTheme="minorHAnsi" w:cstheme="minorHAnsi"/>
          <w:sz w:val="32"/>
          <w:szCs w:val="32"/>
        </w:rPr>
        <w:t xml:space="preserve">  .</w:t>
      </w:r>
      <w:proofErr w:type="gramEnd"/>
      <w:r w:rsidR="004756BB" w:rsidRPr="004756BB">
        <w:rPr>
          <w:rFonts w:asciiTheme="minorHAnsi" w:hAnsiTheme="minorHAnsi" w:cstheme="minorHAnsi"/>
          <w:sz w:val="32"/>
          <w:szCs w:val="32"/>
        </w:rPr>
        <w:t xml:space="preserve"> - </w:t>
      </w:r>
      <w:proofErr w:type="gramStart"/>
      <w:r w:rsidR="004756BB" w:rsidRPr="004756BB">
        <w:rPr>
          <w:rFonts w:asciiTheme="minorHAnsi" w:hAnsiTheme="minorHAnsi" w:cstheme="minorHAnsi"/>
          <w:sz w:val="32"/>
          <w:szCs w:val="32"/>
        </w:rPr>
        <w:t>Roma :</w:t>
      </w:r>
      <w:proofErr w:type="gramEnd"/>
      <w:r w:rsidR="004756BB" w:rsidRPr="004756BB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="004756BB" w:rsidRPr="004756BB">
        <w:rPr>
          <w:rFonts w:asciiTheme="minorHAnsi" w:hAnsiTheme="minorHAnsi" w:cstheme="minorHAnsi"/>
          <w:sz w:val="32"/>
          <w:szCs w:val="32"/>
        </w:rPr>
        <w:t>Artribune</w:t>
      </w:r>
      <w:proofErr w:type="spellEnd"/>
      <w:r w:rsidR="004756BB" w:rsidRPr="004756BB">
        <w:rPr>
          <w:rFonts w:asciiTheme="minorHAnsi" w:hAnsiTheme="minorHAnsi" w:cstheme="minorHAnsi"/>
          <w:sz w:val="32"/>
          <w:szCs w:val="32"/>
        </w:rPr>
        <w:t>, 20</w:t>
      </w:r>
      <w:r w:rsidR="004756BB" w:rsidRPr="004756BB">
        <w:rPr>
          <w:rFonts w:asciiTheme="minorHAnsi" w:hAnsiTheme="minorHAnsi" w:cstheme="minorHAnsi"/>
          <w:sz w:val="32"/>
          <w:szCs w:val="32"/>
        </w:rPr>
        <w:t xml:space="preserve">23-  </w:t>
      </w:r>
      <w:proofErr w:type="gramStart"/>
      <w:r w:rsidR="004756BB" w:rsidRPr="004756BB">
        <w:rPr>
          <w:rFonts w:asciiTheme="minorHAnsi" w:hAnsiTheme="minorHAnsi" w:cstheme="minorHAnsi"/>
          <w:sz w:val="32"/>
          <w:szCs w:val="32"/>
        </w:rPr>
        <w:t xml:space="preserve">  </w:t>
      </w:r>
      <w:r w:rsidR="004756BB" w:rsidRPr="004756BB">
        <w:rPr>
          <w:rFonts w:asciiTheme="minorHAnsi" w:hAnsiTheme="minorHAnsi" w:cstheme="minorHAnsi"/>
          <w:sz w:val="32"/>
          <w:szCs w:val="32"/>
        </w:rPr>
        <w:t>.</w:t>
      </w:r>
      <w:proofErr w:type="gramEnd"/>
      <w:r w:rsidR="004756BB" w:rsidRPr="004756BB">
        <w:rPr>
          <w:rFonts w:asciiTheme="minorHAnsi" w:hAnsiTheme="minorHAnsi" w:cstheme="minorHAnsi"/>
          <w:sz w:val="32"/>
          <w:szCs w:val="32"/>
        </w:rPr>
        <w:t xml:space="preserve"> – </w:t>
      </w:r>
      <w:proofErr w:type="gramStart"/>
      <w:r w:rsidR="004756BB" w:rsidRPr="004756BB">
        <w:rPr>
          <w:rFonts w:asciiTheme="minorHAnsi" w:hAnsiTheme="minorHAnsi" w:cstheme="minorHAnsi"/>
          <w:sz w:val="32"/>
          <w:szCs w:val="32"/>
        </w:rPr>
        <w:t>fasc. :</w:t>
      </w:r>
      <w:proofErr w:type="gramEnd"/>
      <w:r w:rsidR="004756BB" w:rsidRPr="004756BB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="004756BB" w:rsidRPr="004756BB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="004756BB" w:rsidRPr="004756BB">
        <w:rPr>
          <w:rFonts w:asciiTheme="minorHAnsi" w:hAnsiTheme="minorHAnsi" w:cstheme="minorHAnsi"/>
          <w:sz w:val="32"/>
          <w:szCs w:val="32"/>
        </w:rPr>
        <w:t xml:space="preserve"> 30 cm. ((Supplementi </w:t>
      </w:r>
      <w:proofErr w:type="gramStart"/>
      <w:r w:rsidR="004756BB" w:rsidRPr="004756BB">
        <w:rPr>
          <w:rFonts w:asciiTheme="minorHAnsi" w:hAnsiTheme="minorHAnsi" w:cstheme="minorHAnsi"/>
          <w:sz w:val="32"/>
          <w:szCs w:val="32"/>
        </w:rPr>
        <w:t>a</w:t>
      </w:r>
      <w:proofErr w:type="gramEnd"/>
      <w:r w:rsidR="004756BB" w:rsidRPr="004756BB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="004756BB" w:rsidRPr="004756BB">
        <w:rPr>
          <w:rFonts w:asciiTheme="minorHAnsi" w:hAnsiTheme="minorHAnsi" w:cstheme="minorHAnsi"/>
          <w:sz w:val="32"/>
          <w:szCs w:val="32"/>
        </w:rPr>
        <w:t>Artribune</w:t>
      </w:r>
      <w:proofErr w:type="spellEnd"/>
    </w:p>
    <w:p w14:paraId="63025B4B" w14:textId="0C376BF1" w:rsidR="004756BB" w:rsidRPr="004756BB" w:rsidRDefault="004756BB" w:rsidP="00742323">
      <w:pPr>
        <w:jc w:val="both"/>
        <w:rPr>
          <w:rFonts w:asciiTheme="minorHAnsi" w:hAnsiTheme="minorHAnsi" w:cstheme="minorHAnsi"/>
          <w:sz w:val="32"/>
          <w:szCs w:val="32"/>
        </w:rPr>
      </w:pPr>
      <w:r w:rsidRPr="004756BB">
        <w:rPr>
          <w:rFonts w:asciiTheme="minorHAnsi" w:hAnsiTheme="minorHAnsi" w:cstheme="minorHAnsi"/>
          <w:sz w:val="32"/>
          <w:szCs w:val="32"/>
        </w:rPr>
        <w:t>Soggetti: Moda – Italia – Periodici; Profumi – Italia - Periodici</w:t>
      </w:r>
    </w:p>
    <w:p w14:paraId="7B0495BA" w14:textId="77777777" w:rsidR="004756BB" w:rsidRPr="004756BB" w:rsidRDefault="004756BB" w:rsidP="00742323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43126B48" w14:textId="1BF8AFDC" w:rsidR="00581BB6" w:rsidRPr="004756BB" w:rsidRDefault="00581BB6" w:rsidP="00581BB6">
      <w:pPr>
        <w:jc w:val="both"/>
        <w:rPr>
          <w:rFonts w:asciiTheme="minorHAnsi" w:hAnsiTheme="minorHAnsi" w:cstheme="minorHAnsi"/>
          <w:sz w:val="32"/>
          <w:szCs w:val="32"/>
        </w:rPr>
      </w:pPr>
      <w:r w:rsidRPr="004756BB">
        <w:rPr>
          <w:rFonts w:asciiTheme="minorHAnsi" w:hAnsiTheme="minorHAnsi" w:cstheme="minorHAnsi"/>
          <w:sz w:val="32"/>
          <w:szCs w:val="32"/>
        </w:rPr>
        <w:t>*</w:t>
      </w:r>
      <w:proofErr w:type="gramStart"/>
      <w:r w:rsidRPr="004756BB">
        <w:rPr>
          <w:rFonts w:asciiTheme="minorHAnsi" w:hAnsiTheme="minorHAnsi" w:cstheme="minorHAnsi"/>
          <w:b/>
          <w:bCs/>
          <w:sz w:val="32"/>
          <w:szCs w:val="32"/>
        </w:rPr>
        <w:t>High</w:t>
      </w:r>
      <w:r w:rsidRPr="004756BB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4756BB">
        <w:rPr>
          <w:rFonts w:asciiTheme="minorHAnsi" w:hAnsiTheme="minorHAnsi" w:cstheme="minorHAnsi"/>
          <w:sz w:val="32"/>
          <w:szCs w:val="32"/>
        </w:rPr>
        <w:t xml:space="preserve"> </w:t>
      </w:r>
      <w:r w:rsidRPr="004756BB">
        <w:rPr>
          <w:rFonts w:asciiTheme="minorHAnsi" w:hAnsiTheme="minorHAnsi" w:cstheme="minorHAnsi"/>
          <w:sz w:val="32"/>
          <w:szCs w:val="32"/>
        </w:rPr>
        <w:t xml:space="preserve">the journal </w:t>
      </w:r>
      <w:proofErr w:type="spellStart"/>
      <w:r w:rsidRPr="004756BB">
        <w:rPr>
          <w:rFonts w:asciiTheme="minorHAnsi" w:hAnsiTheme="minorHAnsi" w:cstheme="minorHAnsi"/>
          <w:sz w:val="32"/>
          <w:szCs w:val="32"/>
        </w:rPr>
        <w:t>created</w:t>
      </w:r>
      <w:proofErr w:type="spellEnd"/>
      <w:r w:rsidRPr="004756BB">
        <w:rPr>
          <w:rFonts w:asciiTheme="minorHAnsi" w:hAnsiTheme="minorHAnsi" w:cstheme="minorHAnsi"/>
          <w:sz w:val="32"/>
          <w:szCs w:val="32"/>
        </w:rPr>
        <w:t xml:space="preserve"> by </w:t>
      </w:r>
      <w:proofErr w:type="spellStart"/>
      <w:r w:rsidRPr="004756BB">
        <w:rPr>
          <w:rFonts w:asciiTheme="minorHAnsi" w:hAnsiTheme="minorHAnsi" w:cstheme="minorHAnsi"/>
          <w:sz w:val="32"/>
          <w:szCs w:val="32"/>
        </w:rPr>
        <w:t>Artribune</w:t>
      </w:r>
      <w:proofErr w:type="spellEnd"/>
      <w:r w:rsidRPr="004756BB">
        <w:rPr>
          <w:rFonts w:asciiTheme="minorHAnsi" w:hAnsiTheme="minorHAnsi" w:cstheme="minorHAnsi"/>
          <w:sz w:val="32"/>
          <w:szCs w:val="32"/>
        </w:rPr>
        <w:t xml:space="preserve">. – </w:t>
      </w:r>
      <w:proofErr w:type="spellStart"/>
      <w:r w:rsidRPr="004756BB">
        <w:rPr>
          <w:rFonts w:asciiTheme="minorHAnsi" w:hAnsiTheme="minorHAnsi" w:cstheme="minorHAnsi"/>
          <w:sz w:val="32"/>
          <w:szCs w:val="32"/>
        </w:rPr>
        <w:t>Issue</w:t>
      </w:r>
      <w:proofErr w:type="spellEnd"/>
      <w:r w:rsidRPr="004756BB">
        <w:rPr>
          <w:rFonts w:asciiTheme="minorHAnsi" w:hAnsiTheme="minorHAnsi" w:cstheme="minorHAnsi"/>
          <w:sz w:val="32"/>
          <w:szCs w:val="32"/>
        </w:rPr>
        <w:t xml:space="preserve"> 2-  </w:t>
      </w:r>
      <w:proofErr w:type="gramStart"/>
      <w:r w:rsidRPr="004756BB">
        <w:rPr>
          <w:rFonts w:asciiTheme="minorHAnsi" w:hAnsiTheme="minorHAnsi" w:cstheme="minorHAnsi"/>
          <w:sz w:val="32"/>
          <w:szCs w:val="32"/>
        </w:rPr>
        <w:t xml:space="preserve">  .</w:t>
      </w:r>
      <w:proofErr w:type="gramEnd"/>
      <w:r w:rsidRPr="004756BB">
        <w:rPr>
          <w:rFonts w:asciiTheme="minorHAnsi" w:hAnsiTheme="minorHAnsi" w:cstheme="minorHAnsi"/>
          <w:sz w:val="32"/>
          <w:szCs w:val="32"/>
        </w:rPr>
        <w:t xml:space="preserve"> – </w:t>
      </w:r>
      <w:proofErr w:type="gramStart"/>
      <w:r w:rsidRPr="004756BB">
        <w:rPr>
          <w:rFonts w:asciiTheme="minorHAnsi" w:hAnsiTheme="minorHAnsi" w:cstheme="minorHAnsi"/>
          <w:sz w:val="32"/>
          <w:szCs w:val="32"/>
        </w:rPr>
        <w:t>Roma :</w:t>
      </w:r>
      <w:proofErr w:type="gramEnd"/>
      <w:r w:rsidRPr="004756BB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4756BB">
        <w:rPr>
          <w:rFonts w:asciiTheme="minorHAnsi" w:hAnsiTheme="minorHAnsi" w:cstheme="minorHAnsi"/>
          <w:sz w:val="32"/>
          <w:szCs w:val="32"/>
        </w:rPr>
        <w:t>Artribune</w:t>
      </w:r>
      <w:proofErr w:type="spellEnd"/>
      <w:r w:rsidRPr="004756BB">
        <w:rPr>
          <w:rFonts w:asciiTheme="minorHAnsi" w:hAnsiTheme="minorHAnsi" w:cstheme="minorHAnsi"/>
          <w:sz w:val="32"/>
          <w:szCs w:val="32"/>
        </w:rPr>
        <w:t>, 20</w:t>
      </w:r>
      <w:r w:rsidRPr="004756BB">
        <w:rPr>
          <w:rFonts w:asciiTheme="minorHAnsi" w:hAnsiTheme="minorHAnsi" w:cstheme="minorHAnsi"/>
          <w:sz w:val="32"/>
          <w:szCs w:val="32"/>
        </w:rPr>
        <w:t>24-</w:t>
      </w:r>
      <w:r w:rsidR="004756BB" w:rsidRPr="004756BB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="004756BB" w:rsidRPr="004756BB">
        <w:rPr>
          <w:rFonts w:asciiTheme="minorHAnsi" w:hAnsiTheme="minorHAnsi" w:cstheme="minorHAnsi"/>
          <w:sz w:val="32"/>
          <w:szCs w:val="32"/>
        </w:rPr>
        <w:t xml:space="preserve">  </w:t>
      </w:r>
      <w:r w:rsidRPr="004756BB">
        <w:rPr>
          <w:rFonts w:asciiTheme="minorHAnsi" w:hAnsiTheme="minorHAnsi" w:cstheme="minorHAnsi"/>
          <w:sz w:val="32"/>
          <w:szCs w:val="32"/>
        </w:rPr>
        <w:t>.</w:t>
      </w:r>
      <w:proofErr w:type="gramEnd"/>
      <w:r w:rsidRPr="004756BB">
        <w:rPr>
          <w:rFonts w:asciiTheme="minorHAnsi" w:hAnsiTheme="minorHAnsi" w:cstheme="minorHAnsi"/>
          <w:sz w:val="32"/>
          <w:szCs w:val="32"/>
        </w:rPr>
        <w:t xml:space="preserve"> – </w:t>
      </w:r>
      <w:proofErr w:type="gramStart"/>
      <w:r w:rsidRPr="004756BB">
        <w:rPr>
          <w:rFonts w:asciiTheme="minorHAnsi" w:hAnsiTheme="minorHAnsi" w:cstheme="minorHAnsi"/>
          <w:sz w:val="32"/>
          <w:szCs w:val="32"/>
        </w:rPr>
        <w:t>fasc. :</w:t>
      </w:r>
      <w:proofErr w:type="gramEnd"/>
      <w:r w:rsidRPr="004756BB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4756BB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4756BB">
        <w:rPr>
          <w:rFonts w:asciiTheme="minorHAnsi" w:hAnsiTheme="minorHAnsi" w:cstheme="minorHAnsi"/>
          <w:sz w:val="32"/>
          <w:szCs w:val="32"/>
        </w:rPr>
        <w:t xml:space="preserve"> 30 cm. </w:t>
      </w:r>
      <w:r w:rsidRPr="004756BB">
        <w:rPr>
          <w:rFonts w:asciiTheme="minorHAnsi" w:hAnsiTheme="minorHAnsi" w:cstheme="minorHAnsi"/>
          <w:sz w:val="32"/>
          <w:szCs w:val="32"/>
        </w:rPr>
        <w:t xml:space="preserve">((Supplemento a: </w:t>
      </w:r>
      <w:proofErr w:type="spellStart"/>
      <w:r w:rsidRPr="004756BB">
        <w:rPr>
          <w:rFonts w:asciiTheme="minorHAnsi" w:hAnsiTheme="minorHAnsi" w:cstheme="minorHAnsi"/>
          <w:sz w:val="32"/>
          <w:szCs w:val="32"/>
        </w:rPr>
        <w:t>Artribune</w:t>
      </w:r>
      <w:proofErr w:type="spellEnd"/>
    </w:p>
    <w:p w14:paraId="4B562691" w14:textId="596DB009" w:rsidR="00581BB6" w:rsidRPr="004756BB" w:rsidRDefault="00581BB6" w:rsidP="00742323">
      <w:pPr>
        <w:jc w:val="both"/>
        <w:rPr>
          <w:rFonts w:asciiTheme="minorHAnsi" w:hAnsiTheme="minorHAnsi" w:cstheme="minorHAnsi"/>
          <w:sz w:val="32"/>
          <w:szCs w:val="32"/>
        </w:rPr>
      </w:pPr>
      <w:r w:rsidRPr="004756BB">
        <w:rPr>
          <w:rFonts w:asciiTheme="minorHAnsi" w:hAnsiTheme="minorHAnsi" w:cstheme="minorHAnsi"/>
          <w:sz w:val="32"/>
          <w:szCs w:val="32"/>
        </w:rPr>
        <w:t>Soggetto: Moda e arte - Periodici</w:t>
      </w:r>
    </w:p>
    <w:p w14:paraId="1B4D9BF1" w14:textId="77777777" w:rsidR="004756BB" w:rsidRDefault="004756BB" w:rsidP="00742323">
      <w:pPr>
        <w:jc w:val="both"/>
        <w:rPr>
          <w:rFonts w:ascii="Calibri" w:hAnsi="Calibri" w:cs="Calibri"/>
        </w:rPr>
        <w:sectPr w:rsidR="004756BB" w:rsidSect="004756BB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11F9BF03" w14:textId="77777777" w:rsidR="00F04491" w:rsidRDefault="00F04491" w:rsidP="00742323">
      <w:pPr>
        <w:jc w:val="both"/>
        <w:rPr>
          <w:rFonts w:ascii="Calibri" w:hAnsi="Calibri" w:cs="Calibri"/>
        </w:rPr>
      </w:pPr>
    </w:p>
    <w:p w14:paraId="6325CBA8" w14:textId="54F17350" w:rsidR="00F04491" w:rsidRDefault="00F04491" w:rsidP="00742323">
      <w:pPr>
        <w:jc w:val="both"/>
        <w:rPr>
          <w:rFonts w:ascii="Calibri" w:hAnsi="Calibri" w:cs="Calibri"/>
          <w:color w:val="C00000"/>
          <w:sz w:val="44"/>
          <w:szCs w:val="44"/>
        </w:rPr>
      </w:pPr>
      <w:bookmarkStart w:id="2" w:name="_Hlk152265272"/>
      <w:r w:rsidRPr="00F04491">
        <w:rPr>
          <w:rFonts w:ascii="Calibri" w:hAnsi="Calibri" w:cs="Calibri"/>
          <w:b/>
          <w:bCs/>
          <w:color w:val="C00000"/>
          <w:sz w:val="44"/>
          <w:szCs w:val="44"/>
        </w:rPr>
        <w:t xml:space="preserve">Volumi disponibili in rete: </w:t>
      </w:r>
      <w:hyperlink r:id="rId12" w:history="1">
        <w:r w:rsidRPr="00F04491">
          <w:rPr>
            <w:rStyle w:val="Collegamentoipertestuale"/>
            <w:rFonts w:ascii="Calibri" w:hAnsi="Calibri" w:cs="Calibri"/>
            <w:sz w:val="44"/>
            <w:szCs w:val="44"/>
          </w:rPr>
          <w:t>2011-</w:t>
        </w:r>
      </w:hyperlink>
    </w:p>
    <w:bookmarkEnd w:id="2"/>
    <w:p w14:paraId="1D7D1C8C" w14:textId="77777777" w:rsidR="00F04491" w:rsidRPr="00E2382F" w:rsidRDefault="00F04491" w:rsidP="00742323">
      <w:pPr>
        <w:jc w:val="both"/>
        <w:rPr>
          <w:rFonts w:ascii="Calibri" w:hAnsi="Calibri" w:cs="Calibri"/>
          <w:color w:val="C00000"/>
          <w:sz w:val="22"/>
          <w:szCs w:val="22"/>
        </w:rPr>
      </w:pPr>
    </w:p>
    <w:p w14:paraId="1E200568" w14:textId="3C60399E" w:rsidR="00F04491" w:rsidRPr="00E2382F" w:rsidRDefault="00F04491" w:rsidP="00742323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E2382F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589CE925" w14:textId="7264C90B" w:rsidR="00F04491" w:rsidRPr="004756BB" w:rsidRDefault="00F04491" w:rsidP="00E2382F">
      <w:pPr>
        <w:jc w:val="both"/>
        <w:rPr>
          <w:rFonts w:asciiTheme="minorHAnsi" w:hAnsiTheme="minorHAnsi" w:cstheme="minorHAnsi"/>
        </w:rPr>
      </w:pPr>
      <w:r w:rsidRPr="004756BB">
        <w:rPr>
          <w:rFonts w:asciiTheme="minorHAnsi" w:hAnsiTheme="minorHAnsi" w:cstheme="minorHAnsi"/>
        </w:rPr>
        <w:t xml:space="preserve">Dal 2011 raccontiamo l’arte, esplorando le vite e le opere dei suoi protagonisti più importanti e influenti. </w:t>
      </w:r>
      <w:hyperlink r:id="rId13" w:history="1">
        <w:r w:rsidRPr="004756BB">
          <w:rPr>
            <w:rStyle w:val="Collegamentoipertestuale"/>
            <w:rFonts w:asciiTheme="minorHAnsi" w:hAnsiTheme="minorHAnsi" w:cstheme="minorHAnsi"/>
          </w:rPr>
          <w:t>https://www.artribune.com/abbonati-al-magazine/</w:t>
        </w:r>
      </w:hyperlink>
    </w:p>
    <w:p w14:paraId="6646F508" w14:textId="77777777" w:rsidR="000625A6" w:rsidRPr="004756BB" w:rsidRDefault="000625A6" w:rsidP="00E2382F">
      <w:pPr>
        <w:jc w:val="both"/>
        <w:rPr>
          <w:rFonts w:asciiTheme="minorHAnsi" w:hAnsiTheme="minorHAnsi" w:cstheme="minorHAnsi"/>
        </w:rPr>
      </w:pPr>
    </w:p>
    <w:p w14:paraId="057CF232" w14:textId="2B46475B" w:rsidR="000625A6" w:rsidRPr="004756BB" w:rsidRDefault="000625A6" w:rsidP="004756BB">
      <w:pPr>
        <w:jc w:val="both"/>
        <w:outlineLvl w:val="0"/>
        <w:rPr>
          <w:rFonts w:asciiTheme="minorHAnsi" w:hAnsiTheme="minorHAnsi" w:cstheme="minorHAnsi"/>
        </w:rPr>
      </w:pPr>
      <w:r w:rsidRPr="004756BB">
        <w:rPr>
          <w:rFonts w:asciiTheme="minorHAnsi" w:hAnsiTheme="minorHAnsi" w:cstheme="minorHAnsi"/>
          <w:b/>
          <w:bCs/>
          <w:kern w:val="36"/>
        </w:rPr>
        <w:t>Chi Siamo</w:t>
      </w:r>
      <w:r w:rsidR="004756BB">
        <w:rPr>
          <w:rFonts w:asciiTheme="minorHAnsi" w:hAnsiTheme="minorHAnsi" w:cstheme="minorHAnsi"/>
          <w:b/>
          <w:bCs/>
          <w:kern w:val="36"/>
        </w:rPr>
        <w:t xml:space="preserve">. </w:t>
      </w:r>
      <w:proofErr w:type="spellStart"/>
      <w:r w:rsidRPr="004756BB">
        <w:rPr>
          <w:rFonts w:asciiTheme="minorHAnsi" w:hAnsiTheme="minorHAnsi" w:cstheme="minorHAnsi"/>
        </w:rPr>
        <w:t>Artribune</w:t>
      </w:r>
      <w:proofErr w:type="spellEnd"/>
      <w:r w:rsidRPr="004756BB">
        <w:rPr>
          <w:rFonts w:asciiTheme="minorHAnsi" w:hAnsiTheme="minorHAnsi" w:cstheme="minorHAnsi"/>
        </w:rPr>
        <w:t xml:space="preserve"> è la più ampia e diffusa redazione culturale del Paese (conta 250 collaboratori in tutto il mondo) e il più seguito strumento d’informazione, aggiornamento e approfondimento in Italia sui temi dell’arte, della cultura e su tutto ciò che vi ruota attorno.</w:t>
      </w:r>
      <w:r w:rsidR="00E2382F" w:rsidRPr="004756BB">
        <w:rPr>
          <w:rFonts w:asciiTheme="minorHAnsi" w:hAnsiTheme="minorHAnsi" w:cstheme="minorHAnsi"/>
        </w:rPr>
        <w:t xml:space="preserve"> </w:t>
      </w:r>
      <w:r w:rsidRPr="004756BB">
        <w:rPr>
          <w:rFonts w:asciiTheme="minorHAnsi" w:hAnsiTheme="minorHAnsi" w:cstheme="minorHAnsi"/>
        </w:rPr>
        <w:t xml:space="preserve">Edita da </w:t>
      </w:r>
      <w:proofErr w:type="spellStart"/>
      <w:r w:rsidRPr="004756BB">
        <w:rPr>
          <w:rFonts w:asciiTheme="minorHAnsi" w:hAnsiTheme="minorHAnsi" w:cstheme="minorHAnsi"/>
        </w:rPr>
        <w:t>Artribune</w:t>
      </w:r>
      <w:proofErr w:type="spellEnd"/>
      <w:r w:rsidRPr="004756BB">
        <w:rPr>
          <w:rFonts w:asciiTheme="minorHAnsi" w:hAnsiTheme="minorHAnsi" w:cstheme="minorHAnsi"/>
        </w:rPr>
        <w:t xml:space="preserve"> </w:t>
      </w:r>
      <w:proofErr w:type="spellStart"/>
      <w:r w:rsidRPr="004756BB">
        <w:rPr>
          <w:rFonts w:asciiTheme="minorHAnsi" w:hAnsiTheme="minorHAnsi" w:cstheme="minorHAnsi"/>
        </w:rPr>
        <w:t>srl</w:t>
      </w:r>
      <w:proofErr w:type="spellEnd"/>
      <w:r w:rsidRPr="004756BB">
        <w:rPr>
          <w:rFonts w:asciiTheme="minorHAnsi" w:hAnsiTheme="minorHAnsi" w:cstheme="minorHAnsi"/>
        </w:rPr>
        <w:t xml:space="preserve">, presieduta da </w:t>
      </w:r>
      <w:r w:rsidRPr="004756BB">
        <w:rPr>
          <w:rFonts w:asciiTheme="minorHAnsi" w:hAnsiTheme="minorHAnsi" w:cstheme="minorHAnsi"/>
          <w:b/>
          <w:bCs/>
        </w:rPr>
        <w:t>Paolo Cuccia</w:t>
      </w:r>
      <w:r w:rsidRPr="004756BB">
        <w:rPr>
          <w:rFonts w:asciiTheme="minorHAnsi" w:hAnsiTheme="minorHAnsi" w:cstheme="minorHAnsi"/>
        </w:rPr>
        <w:t xml:space="preserve"> (anche presidente del Gambero Rosso), </w:t>
      </w:r>
      <w:proofErr w:type="spellStart"/>
      <w:r w:rsidRPr="004756BB">
        <w:rPr>
          <w:rFonts w:asciiTheme="minorHAnsi" w:hAnsiTheme="minorHAnsi" w:cstheme="minorHAnsi"/>
        </w:rPr>
        <w:t>Artribune</w:t>
      </w:r>
      <w:proofErr w:type="spellEnd"/>
      <w:r w:rsidRPr="004756BB">
        <w:rPr>
          <w:rFonts w:asciiTheme="minorHAnsi" w:hAnsiTheme="minorHAnsi" w:cstheme="minorHAnsi"/>
        </w:rPr>
        <w:t xml:space="preserve"> è la più ampia e diffusa redazione culturale del Paese (conta 250 collaboratori in tutto il mondo) e il più seguito strumento d’informazione, aggiornamento e approfondimento in Italia sui temi dell’arte, della cultura e su tutto ciò che vi ruota attorno: comunicazione, creatività, politica e politiche culturali, editoria, mass media, pubblicità, nuove tecnologie, architettura e urbanistica, design, cinema, musica, teatro, filosofia, letteratura, eccetera.</w:t>
      </w:r>
      <w:r w:rsidR="00E2382F" w:rsidRPr="004756BB">
        <w:rPr>
          <w:rFonts w:asciiTheme="minorHAnsi" w:hAnsiTheme="minorHAnsi" w:cstheme="minorHAnsi"/>
        </w:rPr>
        <w:t xml:space="preserve"> </w:t>
      </w:r>
      <w:r w:rsidRPr="004756BB">
        <w:rPr>
          <w:rFonts w:asciiTheme="minorHAnsi" w:hAnsiTheme="minorHAnsi" w:cstheme="minorHAnsi"/>
        </w:rPr>
        <w:t>Non solo web magazine, ma anche free press, grazie a una rivista cartacea gratuita stampata in 55mila copie e distribuita in tutta Italia.</w:t>
      </w:r>
      <w:r w:rsidR="008B5AF5" w:rsidRPr="004756BB">
        <w:rPr>
          <w:rFonts w:asciiTheme="minorHAnsi" w:hAnsiTheme="minorHAnsi" w:cstheme="minorHAnsi"/>
        </w:rPr>
        <w:t xml:space="preserve"> </w:t>
      </w:r>
      <w:hyperlink r:id="rId14" w:history="1">
        <w:r w:rsidRPr="004756BB">
          <w:rPr>
            <w:rStyle w:val="Collegamentoipertestuale"/>
            <w:rFonts w:asciiTheme="minorHAnsi" w:hAnsiTheme="minorHAnsi" w:cstheme="minorHAnsi"/>
          </w:rPr>
          <w:t>https://www.artribune.com/chi-siamo/</w:t>
        </w:r>
      </w:hyperlink>
    </w:p>
    <w:p w14:paraId="160511D0" w14:textId="77777777" w:rsidR="00F04491" w:rsidRPr="004756BB" w:rsidRDefault="00F04491" w:rsidP="00E2382F">
      <w:pPr>
        <w:jc w:val="both"/>
        <w:rPr>
          <w:rFonts w:asciiTheme="minorHAnsi" w:hAnsiTheme="minorHAnsi" w:cstheme="minorHAnsi"/>
          <w:b/>
          <w:bCs/>
          <w:color w:val="C00000"/>
        </w:rPr>
      </w:pPr>
    </w:p>
    <w:p w14:paraId="12380015" w14:textId="422C3D8F" w:rsidR="00335C21" w:rsidRPr="00E2382F" w:rsidRDefault="00335C21" w:rsidP="00E2382F">
      <w:pPr>
        <w:jc w:val="both"/>
        <w:rPr>
          <w:rFonts w:asciiTheme="minorHAnsi" w:hAnsiTheme="minorHAnsi" w:cstheme="minorHAnsi"/>
        </w:rPr>
      </w:pPr>
      <w:r w:rsidRPr="004756BB">
        <w:rPr>
          <w:rFonts w:asciiTheme="minorHAnsi" w:hAnsiTheme="minorHAnsi" w:cstheme="minorHAnsi"/>
        </w:rPr>
        <w:t xml:space="preserve">Grandi Mostre è il nuovo inserto di </w:t>
      </w:r>
      <w:proofErr w:type="spellStart"/>
      <w:r w:rsidRPr="004756BB">
        <w:rPr>
          <w:rFonts w:asciiTheme="minorHAnsi" w:hAnsiTheme="minorHAnsi" w:cstheme="minorHAnsi"/>
        </w:rPr>
        <w:t>Artribune</w:t>
      </w:r>
      <w:proofErr w:type="spellEnd"/>
      <w:r w:rsidRPr="004756BB">
        <w:rPr>
          <w:rFonts w:asciiTheme="minorHAnsi" w:hAnsiTheme="minorHAnsi" w:cstheme="minorHAnsi"/>
        </w:rPr>
        <w:t xml:space="preserve"> Magazine dedicato agli eventi espositivi di maggiore richiamo, con particolare focus su arte antica e moderna. Il nuovo progetto, che ha il coordinamento editoriale di Massimo Mattioli, intende fornire ai lettori nuove chiavi per leggere, capire, affrontare, seguire le mostre di maggior successo. </w:t>
      </w:r>
      <w:hyperlink r:id="rId15" w:history="1">
        <w:r w:rsidRPr="004756BB">
          <w:rPr>
            <w:rStyle w:val="Collegamentoipertestuale"/>
            <w:rFonts w:asciiTheme="minorHAnsi" w:hAnsiTheme="minorHAnsi" w:cstheme="minorHAnsi"/>
          </w:rPr>
          <w:t>https://www.artribune.com/magazine/grandi-mostre-1/</w:t>
        </w:r>
      </w:hyperlink>
    </w:p>
    <w:sectPr w:rsidR="00335C21" w:rsidRPr="00E2382F" w:rsidSect="004756BB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C001D"/>
    <w:rsid w:val="00043BA8"/>
    <w:rsid w:val="000625A6"/>
    <w:rsid w:val="000716EE"/>
    <w:rsid w:val="0031062F"/>
    <w:rsid w:val="00335C21"/>
    <w:rsid w:val="004756BB"/>
    <w:rsid w:val="004979EC"/>
    <w:rsid w:val="00581BB6"/>
    <w:rsid w:val="00626003"/>
    <w:rsid w:val="006D12A5"/>
    <w:rsid w:val="0070194D"/>
    <w:rsid w:val="00742323"/>
    <w:rsid w:val="007622C4"/>
    <w:rsid w:val="008B5AF5"/>
    <w:rsid w:val="008C5A13"/>
    <w:rsid w:val="009C001D"/>
    <w:rsid w:val="00CB115A"/>
    <w:rsid w:val="00E2382F"/>
    <w:rsid w:val="00E84EF4"/>
    <w:rsid w:val="00F0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EC946"/>
  <w15:chartTrackingRefBased/>
  <w15:docId w15:val="{CF0B15CF-601A-45A1-ACB8-EC84A3186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4232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0625A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0449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0449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625A6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paragraph" w:customStyle="1" w:styleId="u-textm">
    <w:name w:val="u-text:m"/>
    <w:basedOn w:val="Normale"/>
    <w:rsid w:val="000625A6"/>
    <w:pPr>
      <w:spacing w:before="100" w:beforeAutospacing="1" w:after="100" w:afterAutospacing="1"/>
    </w:pPr>
  </w:style>
  <w:style w:type="paragraph" w:styleId="NormaleWeb">
    <w:name w:val="Normal (Web)"/>
    <w:basedOn w:val="Normale"/>
    <w:uiPriority w:val="99"/>
    <w:semiHidden/>
    <w:unhideWhenUsed/>
    <w:rsid w:val="000625A6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0625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05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8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artribune.com/abbonati-al-magazin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giuliopalanga.com/wp-content/uploads/2023/12/E11732.docx" TargetMode="External"/><Relationship Id="rId12" Type="http://schemas.openxmlformats.org/officeDocument/2006/relationships/hyperlink" Target="https://www.artribune.com/magazine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hyperlink" Target="https://www.artribune.com/magazine/grandi-mostre-1/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hyperlink" Target="https://www.artribune.com/chi-siamo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6</cp:revision>
  <dcterms:created xsi:type="dcterms:W3CDTF">2023-11-30T18:15:00Z</dcterms:created>
  <dcterms:modified xsi:type="dcterms:W3CDTF">2026-04-02T06:41:00Z</dcterms:modified>
</cp:coreProperties>
</file>