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7E8CD" w14:textId="0C61AF07" w:rsidR="00367C28" w:rsidRPr="006B02EC" w:rsidRDefault="00367C28" w:rsidP="007B6494">
      <w:pPr>
        <w:jc w:val="both"/>
        <w:rPr>
          <w:rFonts w:asciiTheme="minorHAnsi" w:hAnsiTheme="minorHAnsi" w:cstheme="minorHAnsi"/>
          <w:bCs/>
          <w:i/>
          <w:iCs/>
          <w:sz w:val="16"/>
          <w:szCs w:val="16"/>
        </w:rPr>
      </w:pPr>
      <w:bookmarkStart w:id="0" w:name="_Hlk220219207"/>
      <w:r w:rsidRPr="006B02EC">
        <w:rPr>
          <w:rFonts w:asciiTheme="minorHAnsi" w:hAnsiTheme="minorHAnsi" w:cstheme="minorHAnsi"/>
          <w:b/>
          <w:color w:val="C00000"/>
          <w:sz w:val="44"/>
          <w:szCs w:val="44"/>
        </w:rPr>
        <w:t>NG164</w:t>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r>
      <w:r w:rsidRPr="006B02EC">
        <w:rPr>
          <w:rFonts w:asciiTheme="minorHAnsi" w:hAnsiTheme="minorHAnsi" w:cstheme="minorHAnsi"/>
          <w:bCs/>
          <w:i/>
          <w:iCs/>
          <w:sz w:val="16"/>
          <w:szCs w:val="16"/>
        </w:rPr>
        <w:tab/>
        <w:t>scheda creata il 28 gennaio 2026</w:t>
      </w:r>
    </w:p>
    <w:p w14:paraId="5F4AFBCE" w14:textId="514097B6" w:rsidR="00367C28" w:rsidRPr="006B02EC" w:rsidRDefault="00367C28" w:rsidP="007B6494">
      <w:pPr>
        <w:jc w:val="both"/>
        <w:rPr>
          <w:rFonts w:asciiTheme="minorHAnsi" w:hAnsiTheme="minorHAnsi" w:cstheme="minorHAnsi"/>
          <w:b/>
        </w:rPr>
      </w:pPr>
      <w:r w:rsidRPr="006B02EC">
        <w:rPr>
          <w:rFonts w:asciiTheme="minorHAnsi" w:hAnsiTheme="minorHAnsi" w:cstheme="minorHAnsi"/>
          <w:b/>
          <w:color w:val="C00000"/>
          <w:sz w:val="44"/>
          <w:szCs w:val="44"/>
        </w:rPr>
        <w:t>Descrizione storico-bibliografica</w:t>
      </w:r>
      <w:r w:rsidRPr="006B02EC">
        <w:rPr>
          <w:rFonts w:asciiTheme="minorHAnsi" w:hAnsiTheme="minorHAnsi" w:cstheme="minorHAnsi"/>
          <w:b/>
        </w:rPr>
        <w:t xml:space="preserve"> </w:t>
      </w:r>
    </w:p>
    <w:bookmarkEnd w:id="0"/>
    <w:p w14:paraId="7FC20FBC" w14:textId="2845E954" w:rsidR="00367C28" w:rsidRPr="006B02EC" w:rsidRDefault="00367C28" w:rsidP="007B6494">
      <w:pPr>
        <w:jc w:val="both"/>
        <w:rPr>
          <w:rFonts w:asciiTheme="minorHAnsi" w:hAnsiTheme="minorHAnsi" w:cstheme="minorHAnsi"/>
        </w:rPr>
      </w:pPr>
      <w:r w:rsidRPr="006B02EC">
        <w:rPr>
          <w:rFonts w:asciiTheme="minorHAnsi" w:hAnsiTheme="minorHAnsi" w:cstheme="minorHAnsi"/>
        </w:rPr>
        <w:t>L'*</w:t>
      </w:r>
      <w:proofErr w:type="gramStart"/>
      <w:r w:rsidRPr="006B02EC">
        <w:rPr>
          <w:rFonts w:asciiTheme="minorHAnsi" w:hAnsiTheme="minorHAnsi" w:cstheme="minorHAnsi"/>
          <w:b/>
          <w:bCs/>
        </w:rPr>
        <w:t>apuano</w:t>
      </w:r>
      <w:r w:rsidRPr="006B02EC">
        <w:rPr>
          <w:rFonts w:asciiTheme="minorHAnsi" w:hAnsiTheme="minorHAnsi" w:cstheme="minorHAnsi"/>
        </w:rPr>
        <w:t xml:space="preserve"> :</w:t>
      </w:r>
      <w:proofErr w:type="gramEnd"/>
      <w:r w:rsidRPr="006B02EC">
        <w:rPr>
          <w:rFonts w:asciiTheme="minorHAnsi" w:hAnsiTheme="minorHAnsi" w:cstheme="minorHAnsi"/>
        </w:rPr>
        <w:t xml:space="preserve"> giornale degli interessi morali economici ed industriali della provincia ufficiale per tutti gli atti amministrativi della medesima ed organo della Camera di commercio ed arti di Carrara. </w:t>
      </w:r>
      <w:r w:rsidR="009126C4" w:rsidRPr="006B02EC">
        <w:rPr>
          <w:rFonts w:asciiTheme="minorHAnsi" w:hAnsiTheme="minorHAnsi" w:cstheme="minorHAnsi"/>
        </w:rPr>
        <w:t>– Anno 1 (</w:t>
      </w:r>
      <w:proofErr w:type="gramStart"/>
      <w:r w:rsidR="009126C4" w:rsidRPr="006B02EC">
        <w:rPr>
          <w:rFonts w:asciiTheme="minorHAnsi" w:hAnsiTheme="minorHAnsi" w:cstheme="minorHAnsi"/>
        </w:rPr>
        <w:t>1864)</w:t>
      </w:r>
      <w:r w:rsidRPr="006B02EC">
        <w:rPr>
          <w:rFonts w:asciiTheme="minorHAnsi" w:hAnsiTheme="minorHAnsi" w:cstheme="minorHAnsi"/>
        </w:rPr>
        <w:t>-</w:t>
      </w:r>
      <w:proofErr w:type="gramEnd"/>
      <w:r w:rsidRPr="006B02EC">
        <w:rPr>
          <w:rFonts w:asciiTheme="minorHAnsi" w:hAnsiTheme="minorHAnsi" w:cstheme="minorHAnsi"/>
        </w:rPr>
        <w:t xml:space="preserve">anno 13, n. 54 (1876). - </w:t>
      </w:r>
      <w:proofErr w:type="gramStart"/>
      <w:r w:rsidRPr="006B02EC">
        <w:rPr>
          <w:rFonts w:asciiTheme="minorHAnsi" w:hAnsiTheme="minorHAnsi" w:cstheme="minorHAnsi"/>
        </w:rPr>
        <w:t>Carrara :</w:t>
      </w:r>
      <w:proofErr w:type="gramEnd"/>
      <w:r w:rsidRPr="006B02EC">
        <w:rPr>
          <w:rFonts w:asciiTheme="minorHAnsi" w:hAnsiTheme="minorHAnsi" w:cstheme="minorHAnsi"/>
        </w:rPr>
        <w:t xml:space="preserve"> Camera di commercio, 1864-1876. – </w:t>
      </w:r>
      <w:proofErr w:type="gramStart"/>
      <w:r w:rsidRPr="006B02EC">
        <w:rPr>
          <w:rFonts w:asciiTheme="minorHAnsi" w:hAnsiTheme="minorHAnsi" w:cstheme="minorHAnsi"/>
        </w:rPr>
        <w:t>volumi ;</w:t>
      </w:r>
      <w:proofErr w:type="gramEnd"/>
      <w:r w:rsidRPr="006B02EC">
        <w:rPr>
          <w:rFonts w:asciiTheme="minorHAnsi" w:hAnsiTheme="minorHAnsi" w:cstheme="minorHAnsi"/>
        </w:rPr>
        <w:t xml:space="preserve"> 42 cm. ((Bisettimanale, dal 1870 settimanale. - Il complemento del titolo varia: già giornale economico, politico, artistico-</w:t>
      </w:r>
      <w:proofErr w:type="gramStart"/>
      <w:r w:rsidRPr="006B02EC">
        <w:rPr>
          <w:rFonts w:asciiTheme="minorHAnsi" w:hAnsiTheme="minorHAnsi" w:cstheme="minorHAnsi"/>
        </w:rPr>
        <w:t>letterario :</w:t>
      </w:r>
      <w:proofErr w:type="gramEnd"/>
      <w:r w:rsidRPr="006B02EC">
        <w:rPr>
          <w:rFonts w:asciiTheme="minorHAnsi" w:hAnsiTheme="minorHAnsi" w:cstheme="minorHAnsi"/>
        </w:rPr>
        <w:t xml:space="preserve"> ufficiale per tutti gli atti amministrativi della provincia; dal 1865 giornale ufficiale per tutti gli atti amministrativi della provincia; dal 1868 giornale ufficiale settimanale politico morale popolare; dal 1870 giornale settimanale ufficiale per gli atti giudiziari ed amministrativi della provincia. – Dal 1874 pubblicato a Massa. - Il formato varia a 46 cm. - BMC0011310; CFI0421694; UM10008150</w:t>
      </w:r>
    </w:p>
    <w:p w14:paraId="5EFE285F" w14:textId="6B3D3DA5" w:rsidR="00782B22" w:rsidRPr="006B02EC" w:rsidRDefault="00782B22" w:rsidP="007B6494">
      <w:pPr>
        <w:jc w:val="both"/>
        <w:rPr>
          <w:rFonts w:asciiTheme="minorHAnsi" w:hAnsiTheme="minorHAnsi" w:cstheme="minorHAnsi"/>
        </w:rPr>
      </w:pPr>
      <w:r w:rsidRPr="006B02EC">
        <w:rPr>
          <w:rFonts w:asciiTheme="minorHAnsi" w:hAnsiTheme="minorHAnsi" w:cstheme="minorHAnsi"/>
        </w:rPr>
        <w:t>Variante del titolo: Il *corriere apuano</w:t>
      </w:r>
    </w:p>
    <w:p w14:paraId="259BB96E" w14:textId="6186DC26" w:rsidR="00367C28" w:rsidRPr="006B02EC" w:rsidRDefault="00367C28" w:rsidP="007B6494">
      <w:pPr>
        <w:jc w:val="both"/>
        <w:rPr>
          <w:rFonts w:asciiTheme="minorHAnsi" w:hAnsiTheme="minorHAnsi" w:cstheme="minorHAnsi"/>
        </w:rPr>
      </w:pPr>
      <w:r w:rsidRPr="006B02EC">
        <w:rPr>
          <w:rFonts w:asciiTheme="minorHAnsi" w:hAnsiTheme="minorHAnsi" w:cstheme="minorHAnsi"/>
        </w:rPr>
        <w:t>Il *</w:t>
      </w:r>
      <w:r w:rsidRPr="006B02EC">
        <w:rPr>
          <w:rFonts w:asciiTheme="minorHAnsi" w:hAnsiTheme="minorHAnsi" w:cstheme="minorHAnsi"/>
          <w:b/>
          <w:bCs/>
        </w:rPr>
        <w:t xml:space="preserve">corriere </w:t>
      </w:r>
      <w:proofErr w:type="gramStart"/>
      <w:r w:rsidRPr="006B02EC">
        <w:rPr>
          <w:rFonts w:asciiTheme="minorHAnsi" w:hAnsiTheme="minorHAnsi" w:cstheme="minorHAnsi"/>
          <w:b/>
          <w:bCs/>
        </w:rPr>
        <w:t>apuano</w:t>
      </w:r>
      <w:r w:rsidRPr="006B02EC">
        <w:rPr>
          <w:rFonts w:asciiTheme="minorHAnsi" w:hAnsiTheme="minorHAnsi" w:cstheme="minorHAnsi"/>
        </w:rPr>
        <w:t xml:space="preserve"> :</w:t>
      </w:r>
      <w:proofErr w:type="gramEnd"/>
      <w:r w:rsidRPr="006B02EC">
        <w:rPr>
          <w:rFonts w:asciiTheme="minorHAnsi" w:hAnsiTheme="minorHAnsi" w:cstheme="minorHAnsi"/>
        </w:rPr>
        <w:t xml:space="preserve"> giornale ufficiale per tutti gli atti amministrativi della Provincia ed organo della Camera di commercio ed arti in Carrara. - Anno 14, n. 1 (gennaio </w:t>
      </w:r>
      <w:proofErr w:type="gramStart"/>
      <w:r w:rsidRPr="006B02EC">
        <w:rPr>
          <w:rFonts w:asciiTheme="minorHAnsi" w:hAnsiTheme="minorHAnsi" w:cstheme="minorHAnsi"/>
        </w:rPr>
        <w:t>1877)-</w:t>
      </w:r>
      <w:proofErr w:type="gramEnd"/>
      <w:r w:rsidRPr="006B02EC">
        <w:rPr>
          <w:rFonts w:asciiTheme="minorHAnsi" w:hAnsiTheme="minorHAnsi" w:cstheme="minorHAnsi"/>
        </w:rPr>
        <w:t xml:space="preserve">  </w:t>
      </w:r>
      <w:proofErr w:type="gramStart"/>
      <w:r w:rsidRPr="006B02EC">
        <w:rPr>
          <w:rFonts w:asciiTheme="minorHAnsi" w:hAnsiTheme="minorHAnsi" w:cstheme="minorHAnsi"/>
        </w:rPr>
        <w:t xml:space="preserve">  .</w:t>
      </w:r>
      <w:proofErr w:type="gramEnd"/>
      <w:r w:rsidRPr="006B02EC">
        <w:rPr>
          <w:rFonts w:asciiTheme="minorHAnsi" w:hAnsiTheme="minorHAnsi" w:cstheme="minorHAnsi"/>
        </w:rPr>
        <w:t xml:space="preserve"> - </w:t>
      </w:r>
      <w:proofErr w:type="gramStart"/>
      <w:r w:rsidRPr="006B02EC">
        <w:rPr>
          <w:rFonts w:asciiTheme="minorHAnsi" w:hAnsiTheme="minorHAnsi" w:cstheme="minorHAnsi"/>
        </w:rPr>
        <w:t>Massa :</w:t>
      </w:r>
      <w:proofErr w:type="gramEnd"/>
      <w:r w:rsidRPr="006B02EC">
        <w:rPr>
          <w:rFonts w:asciiTheme="minorHAnsi" w:hAnsiTheme="minorHAnsi" w:cstheme="minorHAnsi"/>
        </w:rPr>
        <w:t xml:space="preserve"> [s. n., 1877]. – 1 volume. ((Periodicità non determinata. - CUBI 00660000. - UM10010277</w:t>
      </w:r>
    </w:p>
    <w:p w14:paraId="0592185F" w14:textId="2374E327" w:rsidR="00367C28" w:rsidRPr="006B02EC" w:rsidRDefault="00367C28" w:rsidP="007B6494">
      <w:pPr>
        <w:jc w:val="both"/>
        <w:rPr>
          <w:rFonts w:asciiTheme="minorHAnsi" w:hAnsiTheme="minorHAnsi" w:cstheme="minorHAnsi"/>
        </w:rPr>
      </w:pPr>
      <w:r w:rsidRPr="006B02EC">
        <w:rPr>
          <w:rFonts w:asciiTheme="minorHAnsi" w:hAnsiTheme="minorHAnsi" w:cstheme="minorHAnsi"/>
        </w:rPr>
        <w:t xml:space="preserve">Autore: Camera di commercio e arti &lt;Carrara&gt; </w:t>
      </w:r>
    </w:p>
    <w:p w14:paraId="489AF1F5" w14:textId="3E2C276F" w:rsidR="00291D44" w:rsidRPr="006B02EC" w:rsidRDefault="00291D44" w:rsidP="007B6494">
      <w:pPr>
        <w:jc w:val="both"/>
        <w:rPr>
          <w:rFonts w:asciiTheme="minorHAnsi" w:hAnsiTheme="minorHAnsi" w:cstheme="minorHAnsi"/>
        </w:rPr>
      </w:pPr>
      <w:r w:rsidRPr="006B02EC">
        <w:rPr>
          <w:rFonts w:asciiTheme="minorHAnsi" w:hAnsiTheme="minorHAnsi" w:cstheme="minorHAnsi"/>
        </w:rPr>
        <w:t>Soggetto: Massa-Carrara &lt;prov.&gt; - 1864-1877</w:t>
      </w:r>
    </w:p>
    <w:p w14:paraId="15D4823F" w14:textId="5892FEE3" w:rsidR="00291D44" w:rsidRPr="006B02EC" w:rsidRDefault="00291D44" w:rsidP="007B6494">
      <w:pPr>
        <w:jc w:val="both"/>
        <w:rPr>
          <w:rFonts w:asciiTheme="minorHAnsi" w:hAnsiTheme="minorHAnsi" w:cstheme="minorHAnsi"/>
        </w:rPr>
      </w:pPr>
    </w:p>
    <w:p w14:paraId="35AF8E43" w14:textId="0C32338E" w:rsidR="00367C28" w:rsidRPr="006B02EC" w:rsidRDefault="009126C4" w:rsidP="00291D44">
      <w:pPr>
        <w:jc w:val="center"/>
        <w:rPr>
          <w:rFonts w:asciiTheme="minorHAnsi" w:hAnsiTheme="minorHAnsi" w:cstheme="minorHAnsi"/>
        </w:rPr>
      </w:pPr>
      <w:r w:rsidRPr="006B02EC">
        <w:rPr>
          <w:rFonts w:asciiTheme="minorHAnsi" w:hAnsiTheme="minorHAnsi" w:cstheme="minorHAnsi"/>
          <w:noProof/>
        </w:rPr>
        <w:drawing>
          <wp:inline distT="0" distB="0" distL="0" distR="0" wp14:anchorId="36E88F06" wp14:editId="4AC4FFBC">
            <wp:extent cx="3114000" cy="2160000"/>
            <wp:effectExtent l="0" t="0" r="0" b="0"/>
            <wp:docPr id="18305167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4000" cy="2160000"/>
                    </a:xfrm>
                    <a:prstGeom prst="rect">
                      <a:avLst/>
                    </a:prstGeom>
                    <a:noFill/>
                  </pic:spPr>
                </pic:pic>
              </a:graphicData>
            </a:graphic>
          </wp:inline>
        </w:drawing>
      </w:r>
      <w:r w:rsidRPr="006B02EC">
        <w:rPr>
          <w:rFonts w:asciiTheme="minorHAnsi" w:hAnsiTheme="minorHAnsi" w:cstheme="minorHAnsi"/>
          <w:noProof/>
        </w:rPr>
        <w:drawing>
          <wp:inline distT="0" distB="0" distL="0" distR="0" wp14:anchorId="3902BF3F" wp14:editId="5A560297">
            <wp:extent cx="2019600" cy="2160000"/>
            <wp:effectExtent l="0" t="0" r="0" b="0"/>
            <wp:docPr id="1580588185" name="Immagine 1" descr="Immagine che contiene testo, giornale, Notizie,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8185" name="Immagine 1" descr="Immagine che contiene testo, giornale, Notizie, uomo&#10;&#10;Il contenuto generato dall'IA potrebbe non essere corretto."/>
                    <pic:cNvPicPr/>
                  </pic:nvPicPr>
                  <pic:blipFill>
                    <a:blip r:embed="rId6"/>
                    <a:stretch>
                      <a:fillRect/>
                    </a:stretch>
                  </pic:blipFill>
                  <pic:spPr>
                    <a:xfrm>
                      <a:off x="0" y="0"/>
                      <a:ext cx="2019600" cy="2160000"/>
                    </a:xfrm>
                    <a:prstGeom prst="rect">
                      <a:avLst/>
                    </a:prstGeom>
                  </pic:spPr>
                </pic:pic>
              </a:graphicData>
            </a:graphic>
          </wp:inline>
        </w:drawing>
      </w:r>
    </w:p>
    <w:p w14:paraId="77D49579" w14:textId="365B8FE3" w:rsidR="00367C28" w:rsidRPr="006B02EC" w:rsidRDefault="00367C28" w:rsidP="007B6494">
      <w:pPr>
        <w:jc w:val="both"/>
        <w:rPr>
          <w:rFonts w:asciiTheme="minorHAnsi" w:hAnsiTheme="minorHAnsi" w:cstheme="minorHAnsi"/>
          <w:sz w:val="22"/>
          <w:szCs w:val="22"/>
        </w:rPr>
      </w:pPr>
      <w:r w:rsidRPr="006B02EC">
        <w:rPr>
          <w:rFonts w:asciiTheme="minorHAnsi" w:hAnsiTheme="minorHAnsi" w:cstheme="minorHAnsi"/>
          <w:sz w:val="22"/>
          <w:szCs w:val="22"/>
        </w:rPr>
        <w:t>Il *</w:t>
      </w:r>
      <w:r w:rsidRPr="006B02EC">
        <w:rPr>
          <w:rFonts w:asciiTheme="minorHAnsi" w:hAnsiTheme="minorHAnsi" w:cstheme="minorHAnsi"/>
          <w:b/>
          <w:sz w:val="22"/>
          <w:szCs w:val="22"/>
        </w:rPr>
        <w:t>corriere apuano</w:t>
      </w:r>
      <w:r w:rsidRPr="006B02EC">
        <w:rPr>
          <w:rFonts w:asciiTheme="minorHAnsi" w:hAnsiTheme="minorHAnsi" w:cstheme="minorHAnsi"/>
          <w:sz w:val="22"/>
          <w:szCs w:val="22"/>
        </w:rPr>
        <w:t xml:space="preserve">. - Anno 1, n. 1 (settembre </w:t>
      </w:r>
      <w:proofErr w:type="gramStart"/>
      <w:r w:rsidRPr="006B02EC">
        <w:rPr>
          <w:rFonts w:asciiTheme="minorHAnsi" w:hAnsiTheme="minorHAnsi" w:cstheme="minorHAnsi"/>
          <w:sz w:val="22"/>
          <w:szCs w:val="22"/>
        </w:rPr>
        <w:t>1907)-</w:t>
      </w:r>
      <w:proofErr w:type="gramEnd"/>
      <w:r w:rsidRPr="006B02EC">
        <w:rPr>
          <w:rFonts w:asciiTheme="minorHAnsi" w:hAnsiTheme="minorHAnsi" w:cstheme="minorHAnsi"/>
          <w:sz w:val="22"/>
          <w:szCs w:val="22"/>
        </w:rPr>
        <w:t xml:space="preserve"> </w:t>
      </w:r>
      <w:r w:rsidR="007B6494" w:rsidRPr="006B02EC">
        <w:rPr>
          <w:rFonts w:asciiTheme="minorHAnsi" w:hAnsiTheme="minorHAnsi" w:cstheme="minorHAnsi"/>
          <w:sz w:val="22"/>
          <w:szCs w:val="22"/>
        </w:rPr>
        <w:t xml:space="preserve">  </w:t>
      </w:r>
      <w:proofErr w:type="gramStart"/>
      <w:r w:rsidR="007B6494" w:rsidRPr="006B02EC">
        <w:rPr>
          <w:rFonts w:asciiTheme="minorHAnsi" w:hAnsiTheme="minorHAnsi" w:cstheme="minorHAnsi"/>
          <w:sz w:val="22"/>
          <w:szCs w:val="22"/>
        </w:rPr>
        <w:t xml:space="preserve">  </w:t>
      </w:r>
      <w:r w:rsidRPr="006B02EC">
        <w:rPr>
          <w:rFonts w:asciiTheme="minorHAnsi" w:hAnsiTheme="minorHAnsi" w:cstheme="minorHAnsi"/>
          <w:sz w:val="22"/>
          <w:szCs w:val="22"/>
        </w:rPr>
        <w:t>.</w:t>
      </w:r>
      <w:proofErr w:type="gramEnd"/>
      <w:r w:rsidRPr="006B02EC">
        <w:rPr>
          <w:rFonts w:asciiTheme="minorHAnsi" w:hAnsiTheme="minorHAnsi" w:cstheme="minorHAnsi"/>
          <w:sz w:val="22"/>
          <w:szCs w:val="22"/>
        </w:rPr>
        <w:t xml:space="preserve"> - </w:t>
      </w:r>
      <w:proofErr w:type="gramStart"/>
      <w:r w:rsidRPr="006B02EC">
        <w:rPr>
          <w:rFonts w:asciiTheme="minorHAnsi" w:hAnsiTheme="minorHAnsi" w:cstheme="minorHAnsi"/>
          <w:sz w:val="22"/>
          <w:szCs w:val="22"/>
        </w:rPr>
        <w:t>Pontremoli :</w:t>
      </w:r>
      <w:proofErr w:type="gramEnd"/>
      <w:r w:rsidRPr="006B02EC">
        <w:rPr>
          <w:rFonts w:asciiTheme="minorHAnsi" w:hAnsiTheme="minorHAnsi" w:cstheme="minorHAnsi"/>
          <w:sz w:val="22"/>
          <w:szCs w:val="22"/>
        </w:rPr>
        <w:t xml:space="preserve"> [s.n., </w:t>
      </w:r>
      <w:proofErr w:type="gramStart"/>
      <w:r w:rsidRPr="006B02EC">
        <w:rPr>
          <w:rFonts w:asciiTheme="minorHAnsi" w:hAnsiTheme="minorHAnsi" w:cstheme="minorHAnsi"/>
          <w:sz w:val="22"/>
          <w:szCs w:val="22"/>
        </w:rPr>
        <w:t>1907]-</w:t>
      </w:r>
      <w:proofErr w:type="gramEnd"/>
      <w:r w:rsidRPr="006B02EC">
        <w:rPr>
          <w:rFonts w:asciiTheme="minorHAnsi" w:hAnsiTheme="minorHAnsi" w:cstheme="minorHAnsi"/>
          <w:sz w:val="22"/>
          <w:szCs w:val="22"/>
        </w:rPr>
        <w:t xml:space="preserve">  </w:t>
      </w:r>
      <w:proofErr w:type="gramStart"/>
      <w:r w:rsidRPr="006B02EC">
        <w:rPr>
          <w:rFonts w:asciiTheme="minorHAnsi" w:hAnsiTheme="minorHAnsi" w:cstheme="minorHAnsi"/>
          <w:sz w:val="22"/>
          <w:szCs w:val="22"/>
        </w:rPr>
        <w:t xml:space="preserve">  .</w:t>
      </w:r>
      <w:proofErr w:type="gramEnd"/>
      <w:r w:rsidRPr="006B02EC">
        <w:rPr>
          <w:rFonts w:asciiTheme="minorHAnsi" w:hAnsiTheme="minorHAnsi" w:cstheme="minorHAnsi"/>
          <w:sz w:val="22"/>
          <w:szCs w:val="22"/>
        </w:rPr>
        <w:t xml:space="preserve"> - </w:t>
      </w:r>
      <w:proofErr w:type="gramStart"/>
      <w:r w:rsidRPr="006B02EC">
        <w:rPr>
          <w:rFonts w:asciiTheme="minorHAnsi" w:hAnsiTheme="minorHAnsi" w:cstheme="minorHAnsi"/>
          <w:sz w:val="22"/>
          <w:szCs w:val="22"/>
        </w:rPr>
        <w:t>volumi ;</w:t>
      </w:r>
      <w:proofErr w:type="gramEnd"/>
      <w:r w:rsidRPr="006B02EC">
        <w:rPr>
          <w:rFonts w:asciiTheme="minorHAnsi" w:hAnsiTheme="minorHAnsi" w:cstheme="minorHAnsi"/>
          <w:sz w:val="22"/>
          <w:szCs w:val="22"/>
        </w:rPr>
        <w:t xml:space="preserve"> 44 cm. ((Settimanale. </w:t>
      </w:r>
      <w:r w:rsidR="009126C4" w:rsidRPr="006B02EC">
        <w:rPr>
          <w:rFonts w:asciiTheme="minorHAnsi" w:hAnsiTheme="minorHAnsi" w:cstheme="minorHAnsi"/>
          <w:sz w:val="22"/>
          <w:szCs w:val="22"/>
        </w:rPr>
        <w:t>–</w:t>
      </w:r>
      <w:r w:rsidRPr="006B02EC">
        <w:rPr>
          <w:rFonts w:asciiTheme="minorHAnsi" w:hAnsiTheme="minorHAnsi" w:cstheme="minorHAnsi"/>
          <w:sz w:val="22"/>
          <w:szCs w:val="22"/>
        </w:rPr>
        <w:t xml:space="preserve"> </w:t>
      </w:r>
      <w:r w:rsidR="009126C4" w:rsidRPr="006B02EC">
        <w:rPr>
          <w:rFonts w:asciiTheme="minorHAnsi" w:hAnsiTheme="minorHAnsi" w:cstheme="minorHAnsi"/>
          <w:sz w:val="22"/>
          <w:szCs w:val="22"/>
        </w:rPr>
        <w:t>Poi sottotitolo: settimanale cattolico lunigianese</w:t>
      </w:r>
      <w:r w:rsidR="009126C4" w:rsidRPr="006B02EC">
        <w:rPr>
          <w:rFonts w:asciiTheme="minorHAnsi" w:hAnsiTheme="minorHAnsi" w:cstheme="minorHAnsi"/>
          <w:sz w:val="22"/>
          <w:szCs w:val="22"/>
        </w:rPr>
        <w:br/>
        <w:t xml:space="preserve">di informazione fondato nel 1907. – Dal n. 42 (2016) disponibile online a: </w:t>
      </w:r>
      <w:hyperlink r:id="rId7" w:history="1">
        <w:r w:rsidR="009126C4" w:rsidRPr="006B02EC">
          <w:rPr>
            <w:rStyle w:val="Collegamentoipertestuale"/>
            <w:rFonts w:asciiTheme="minorHAnsi" w:hAnsiTheme="minorHAnsi" w:cstheme="minorHAnsi"/>
            <w:sz w:val="22"/>
            <w:szCs w:val="22"/>
          </w:rPr>
          <w:t>https://www.ilcorriereapuano.it/category/numeri-in-edicola/</w:t>
        </w:r>
      </w:hyperlink>
      <w:r w:rsidR="009126C4" w:rsidRPr="006B02EC">
        <w:rPr>
          <w:rFonts w:asciiTheme="minorHAnsi" w:hAnsiTheme="minorHAnsi" w:cstheme="minorHAnsi"/>
          <w:sz w:val="22"/>
          <w:szCs w:val="22"/>
        </w:rPr>
        <w:t xml:space="preserve">. - </w:t>
      </w:r>
      <w:r w:rsidRPr="006B02EC">
        <w:rPr>
          <w:rFonts w:asciiTheme="minorHAnsi" w:hAnsiTheme="minorHAnsi" w:cstheme="minorHAnsi"/>
          <w:sz w:val="22"/>
          <w:szCs w:val="22"/>
        </w:rPr>
        <w:t>IEI0108489</w:t>
      </w:r>
    </w:p>
    <w:p w14:paraId="18F22A70" w14:textId="0A4362C3" w:rsidR="009126C4" w:rsidRPr="006B02EC" w:rsidRDefault="009126C4" w:rsidP="007B6494">
      <w:pPr>
        <w:jc w:val="both"/>
        <w:rPr>
          <w:rFonts w:asciiTheme="minorHAnsi" w:hAnsiTheme="minorHAnsi" w:cstheme="minorHAnsi"/>
          <w:sz w:val="22"/>
          <w:szCs w:val="22"/>
        </w:rPr>
      </w:pPr>
      <w:r w:rsidRPr="006B02EC">
        <w:rPr>
          <w:rFonts w:asciiTheme="minorHAnsi" w:hAnsiTheme="minorHAnsi" w:cstheme="minorHAnsi"/>
          <w:sz w:val="22"/>
          <w:szCs w:val="22"/>
        </w:rPr>
        <w:t>Nel 1907 inserto di: La *giovane montagna</w:t>
      </w:r>
      <w:r w:rsidR="00EA4B85" w:rsidRPr="006B02EC">
        <w:rPr>
          <w:rFonts w:asciiTheme="minorHAnsi" w:hAnsiTheme="minorHAnsi" w:cstheme="minorHAnsi"/>
        </w:rPr>
        <w:t xml:space="preserve"> [</w:t>
      </w:r>
      <w:r w:rsidR="006B02EC" w:rsidRPr="006B02EC">
        <w:rPr>
          <w:rFonts w:asciiTheme="minorHAnsi" w:hAnsiTheme="minorHAnsi" w:cstheme="minorHAnsi"/>
        </w:rPr>
        <w:t>XX533</w:t>
      </w:r>
      <w:r w:rsidR="00EA4B85" w:rsidRPr="006B02EC">
        <w:rPr>
          <w:rFonts w:asciiTheme="minorHAnsi" w:hAnsiTheme="minorHAnsi" w:cstheme="minorHAnsi"/>
        </w:rPr>
        <w:t>]</w:t>
      </w:r>
    </w:p>
    <w:p w14:paraId="6D11B34A" w14:textId="6F36D374" w:rsidR="00367C28" w:rsidRPr="006B02EC" w:rsidRDefault="009126C4" w:rsidP="007B6494">
      <w:pPr>
        <w:jc w:val="both"/>
        <w:rPr>
          <w:rFonts w:asciiTheme="minorHAnsi" w:hAnsiTheme="minorHAnsi" w:cstheme="minorHAnsi"/>
          <w:sz w:val="22"/>
          <w:szCs w:val="22"/>
        </w:rPr>
      </w:pPr>
      <w:r w:rsidRPr="006B02EC">
        <w:rPr>
          <w:rFonts w:asciiTheme="minorHAnsi" w:hAnsiTheme="minorHAnsi" w:cstheme="minorHAnsi"/>
          <w:b/>
          <w:bCs/>
          <w:color w:val="C00000"/>
          <w:sz w:val="22"/>
          <w:szCs w:val="22"/>
        </w:rPr>
        <w:t xml:space="preserve">Copia digitale: </w:t>
      </w:r>
      <w:hyperlink r:id="rId8" w:history="1">
        <w:r w:rsidRPr="006B02EC">
          <w:rPr>
            <w:rStyle w:val="Collegamentoipertestuale"/>
            <w:rFonts w:asciiTheme="minorHAnsi" w:hAnsiTheme="minorHAnsi" w:cstheme="minorHAnsi"/>
            <w:sz w:val="22"/>
            <w:szCs w:val="22"/>
          </w:rPr>
          <w:t>n.42(</w:t>
        </w:r>
        <w:proofErr w:type="gramStart"/>
        <w:r w:rsidRPr="006B02EC">
          <w:rPr>
            <w:rStyle w:val="Collegamentoipertestuale"/>
            <w:rFonts w:asciiTheme="minorHAnsi" w:hAnsiTheme="minorHAnsi" w:cstheme="minorHAnsi"/>
            <w:sz w:val="22"/>
            <w:szCs w:val="22"/>
          </w:rPr>
          <w:t>2016)-</w:t>
        </w:r>
        <w:proofErr w:type="gramEnd"/>
      </w:hyperlink>
    </w:p>
    <w:p w14:paraId="5F20B4EA" w14:textId="71710C8F" w:rsidR="009126C4" w:rsidRPr="006B02EC" w:rsidRDefault="009126C4" w:rsidP="007B6494">
      <w:pPr>
        <w:jc w:val="both"/>
        <w:rPr>
          <w:rFonts w:asciiTheme="minorHAnsi" w:hAnsiTheme="minorHAnsi" w:cstheme="minorHAnsi"/>
          <w:sz w:val="22"/>
          <w:szCs w:val="22"/>
        </w:rPr>
      </w:pPr>
      <w:r w:rsidRPr="006B02EC">
        <w:rPr>
          <w:rFonts w:asciiTheme="minorHAnsi" w:hAnsiTheme="minorHAnsi" w:cstheme="minorHAnsi"/>
          <w:sz w:val="22"/>
          <w:szCs w:val="22"/>
        </w:rPr>
        <w:t>Soggetto: Cattolicesimo – Lunigiana – Periodici</w:t>
      </w:r>
    </w:p>
    <w:p w14:paraId="45C74884" w14:textId="20694E32" w:rsidR="009126C4" w:rsidRPr="006B02EC" w:rsidRDefault="009126C4" w:rsidP="007B6494">
      <w:pPr>
        <w:jc w:val="both"/>
        <w:rPr>
          <w:rFonts w:asciiTheme="minorHAnsi" w:hAnsiTheme="minorHAnsi" w:cstheme="minorHAnsi"/>
          <w:sz w:val="22"/>
          <w:szCs w:val="22"/>
        </w:rPr>
      </w:pPr>
    </w:p>
    <w:p w14:paraId="5E9B3D64" w14:textId="53492B82" w:rsidR="00494465" w:rsidRPr="006B02EC" w:rsidRDefault="00291D44" w:rsidP="007B6494">
      <w:pPr>
        <w:jc w:val="both"/>
        <w:rPr>
          <w:rFonts w:asciiTheme="minorHAnsi" w:hAnsiTheme="minorHAnsi" w:cstheme="minorHAnsi"/>
          <w:sz w:val="22"/>
          <w:szCs w:val="22"/>
        </w:rPr>
      </w:pPr>
      <w:r w:rsidRPr="006B02EC">
        <w:rPr>
          <w:rFonts w:asciiTheme="minorHAnsi" w:hAnsiTheme="minorHAnsi" w:cstheme="minorHAnsi"/>
          <w:noProof/>
        </w:rPr>
        <w:drawing>
          <wp:anchor distT="0" distB="0" distL="114300" distR="114300" simplePos="0" relativeHeight="251659776" behindDoc="0" locked="0" layoutInCell="1" allowOverlap="1" wp14:anchorId="7984FE98" wp14:editId="0E0A1916">
            <wp:simplePos x="0" y="0"/>
            <wp:positionH relativeFrom="column">
              <wp:posOffset>0</wp:posOffset>
            </wp:positionH>
            <wp:positionV relativeFrom="paragraph">
              <wp:posOffset>59055</wp:posOffset>
            </wp:positionV>
            <wp:extent cx="1558290" cy="2159635"/>
            <wp:effectExtent l="0" t="0" r="3810" b="0"/>
            <wp:wrapSquare wrapText="bothSides"/>
            <wp:docPr id="1917122212" name="Immagine 2" descr="Immagine che contiene testo, carta, Pubblicazione, Prodotto di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22212" name="Immagine 2" descr="Immagine che contiene testo, carta, Pubblicazione, Prodotto di cart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29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465" w:rsidRPr="006B02EC">
        <w:rPr>
          <w:rFonts w:asciiTheme="minorHAnsi" w:hAnsiTheme="minorHAnsi" w:cstheme="minorHAnsi"/>
          <w:sz w:val="22"/>
          <w:szCs w:val="22"/>
        </w:rPr>
        <w:t xml:space="preserve">Il </w:t>
      </w:r>
      <w:r w:rsidR="00782B22" w:rsidRPr="006B02EC">
        <w:rPr>
          <w:rFonts w:asciiTheme="minorHAnsi" w:hAnsiTheme="minorHAnsi" w:cstheme="minorHAnsi"/>
          <w:sz w:val="22"/>
          <w:szCs w:val="22"/>
        </w:rPr>
        <w:t>*</w:t>
      </w:r>
      <w:r w:rsidR="00494465" w:rsidRPr="006B02EC">
        <w:rPr>
          <w:rFonts w:asciiTheme="minorHAnsi" w:hAnsiTheme="minorHAnsi" w:cstheme="minorHAnsi"/>
          <w:b/>
          <w:bCs/>
          <w:sz w:val="22"/>
          <w:szCs w:val="22"/>
        </w:rPr>
        <w:t>giornale apuano.</w:t>
      </w:r>
      <w:r w:rsidR="00494465" w:rsidRPr="006B02EC">
        <w:rPr>
          <w:rFonts w:asciiTheme="minorHAnsi" w:hAnsiTheme="minorHAnsi" w:cstheme="minorHAnsi"/>
          <w:sz w:val="22"/>
          <w:szCs w:val="22"/>
        </w:rPr>
        <w:t xml:space="preserve"> - A</w:t>
      </w:r>
      <w:r w:rsidR="00782B22" w:rsidRPr="006B02EC">
        <w:rPr>
          <w:rFonts w:asciiTheme="minorHAnsi" w:hAnsiTheme="minorHAnsi" w:cstheme="minorHAnsi"/>
          <w:sz w:val="22"/>
          <w:szCs w:val="22"/>
        </w:rPr>
        <w:t>nno</w:t>
      </w:r>
      <w:r w:rsidR="00494465" w:rsidRPr="006B02EC">
        <w:rPr>
          <w:rFonts w:asciiTheme="minorHAnsi" w:hAnsiTheme="minorHAnsi" w:cstheme="minorHAnsi"/>
          <w:sz w:val="22"/>
          <w:szCs w:val="22"/>
        </w:rPr>
        <w:t xml:space="preserve"> 1, n. 1 (26 ott</w:t>
      </w:r>
      <w:r w:rsidR="00782B22" w:rsidRPr="006B02EC">
        <w:rPr>
          <w:rFonts w:asciiTheme="minorHAnsi" w:hAnsiTheme="minorHAnsi" w:cstheme="minorHAnsi"/>
          <w:sz w:val="22"/>
          <w:szCs w:val="22"/>
        </w:rPr>
        <w:t>obre</w:t>
      </w:r>
      <w:r w:rsidR="00494465" w:rsidRPr="006B02EC">
        <w:rPr>
          <w:rFonts w:asciiTheme="minorHAnsi" w:hAnsiTheme="minorHAnsi" w:cstheme="minorHAnsi"/>
          <w:sz w:val="22"/>
          <w:szCs w:val="22"/>
        </w:rPr>
        <w:t xml:space="preserve"> </w:t>
      </w:r>
      <w:proofErr w:type="gramStart"/>
      <w:r w:rsidR="00494465" w:rsidRPr="006B02EC">
        <w:rPr>
          <w:rFonts w:asciiTheme="minorHAnsi" w:hAnsiTheme="minorHAnsi" w:cstheme="minorHAnsi"/>
          <w:sz w:val="22"/>
          <w:szCs w:val="22"/>
        </w:rPr>
        <w:t>1907)-</w:t>
      </w:r>
      <w:proofErr w:type="gramEnd"/>
      <w:r w:rsidR="00494465" w:rsidRPr="006B02EC">
        <w:rPr>
          <w:rFonts w:asciiTheme="minorHAnsi" w:hAnsiTheme="minorHAnsi" w:cstheme="minorHAnsi"/>
          <w:sz w:val="22"/>
          <w:szCs w:val="22"/>
        </w:rPr>
        <w:t>a</w:t>
      </w:r>
      <w:r w:rsidR="00782B22" w:rsidRPr="006B02EC">
        <w:rPr>
          <w:rFonts w:asciiTheme="minorHAnsi" w:hAnsiTheme="minorHAnsi" w:cstheme="minorHAnsi"/>
          <w:sz w:val="22"/>
          <w:szCs w:val="22"/>
        </w:rPr>
        <w:t>nno</w:t>
      </w:r>
      <w:r w:rsidR="00494465" w:rsidRPr="006B02EC">
        <w:rPr>
          <w:rFonts w:asciiTheme="minorHAnsi" w:hAnsiTheme="minorHAnsi" w:cstheme="minorHAnsi"/>
          <w:sz w:val="22"/>
          <w:szCs w:val="22"/>
        </w:rPr>
        <w:t xml:space="preserve"> 7, n. 27 (1913). - </w:t>
      </w:r>
      <w:proofErr w:type="gramStart"/>
      <w:r w:rsidR="00494465" w:rsidRPr="006B02EC">
        <w:rPr>
          <w:rFonts w:asciiTheme="minorHAnsi" w:hAnsiTheme="minorHAnsi" w:cstheme="minorHAnsi"/>
          <w:sz w:val="22"/>
          <w:szCs w:val="22"/>
        </w:rPr>
        <w:t>Carrara :</w:t>
      </w:r>
      <w:proofErr w:type="gramEnd"/>
      <w:r w:rsidR="00494465" w:rsidRPr="006B02EC">
        <w:rPr>
          <w:rFonts w:asciiTheme="minorHAnsi" w:hAnsiTheme="minorHAnsi" w:cstheme="minorHAnsi"/>
          <w:sz w:val="22"/>
          <w:szCs w:val="22"/>
        </w:rPr>
        <w:t xml:space="preserve"> Tip. Sanguinetti, 1907-1913. </w:t>
      </w:r>
      <w:r w:rsidR="00782B22" w:rsidRPr="006B02EC">
        <w:rPr>
          <w:rFonts w:asciiTheme="minorHAnsi" w:hAnsiTheme="minorHAnsi" w:cstheme="minorHAnsi"/>
          <w:sz w:val="22"/>
          <w:szCs w:val="22"/>
        </w:rPr>
        <w:t>–</w:t>
      </w:r>
      <w:r w:rsidR="00494465" w:rsidRPr="006B02EC">
        <w:rPr>
          <w:rFonts w:asciiTheme="minorHAnsi" w:hAnsiTheme="minorHAnsi" w:cstheme="minorHAnsi"/>
          <w:sz w:val="22"/>
          <w:szCs w:val="22"/>
        </w:rPr>
        <w:t xml:space="preserve"> </w:t>
      </w:r>
      <w:r w:rsidR="00782B22" w:rsidRPr="006B02EC">
        <w:rPr>
          <w:rFonts w:asciiTheme="minorHAnsi" w:hAnsiTheme="minorHAnsi" w:cstheme="minorHAnsi"/>
          <w:sz w:val="22"/>
          <w:szCs w:val="22"/>
        </w:rPr>
        <w:t xml:space="preserve">7 </w:t>
      </w:r>
      <w:r w:rsidR="00494465" w:rsidRPr="006B02EC">
        <w:rPr>
          <w:rFonts w:asciiTheme="minorHAnsi" w:hAnsiTheme="minorHAnsi" w:cstheme="minorHAnsi"/>
          <w:sz w:val="22"/>
          <w:szCs w:val="22"/>
        </w:rPr>
        <w:t>v</w:t>
      </w:r>
      <w:r w:rsidR="00782B22" w:rsidRPr="006B02EC">
        <w:rPr>
          <w:rFonts w:asciiTheme="minorHAnsi" w:hAnsiTheme="minorHAnsi" w:cstheme="minorHAnsi"/>
          <w:sz w:val="22"/>
          <w:szCs w:val="22"/>
        </w:rPr>
        <w:t>olumi</w:t>
      </w:r>
      <w:r w:rsidR="00494465" w:rsidRPr="006B02EC">
        <w:rPr>
          <w:rFonts w:asciiTheme="minorHAnsi" w:hAnsiTheme="minorHAnsi" w:cstheme="minorHAnsi"/>
          <w:sz w:val="22"/>
          <w:szCs w:val="22"/>
        </w:rPr>
        <w:t xml:space="preserve">. </w:t>
      </w:r>
      <w:r w:rsidR="00782B22" w:rsidRPr="006B02EC">
        <w:rPr>
          <w:rFonts w:asciiTheme="minorHAnsi" w:hAnsiTheme="minorHAnsi" w:cstheme="minorHAnsi"/>
          <w:sz w:val="22"/>
          <w:szCs w:val="22"/>
        </w:rPr>
        <w:t>((</w:t>
      </w:r>
      <w:r w:rsidR="00494465" w:rsidRPr="006B02EC">
        <w:rPr>
          <w:rFonts w:asciiTheme="minorHAnsi" w:hAnsiTheme="minorHAnsi" w:cstheme="minorHAnsi"/>
          <w:sz w:val="22"/>
          <w:szCs w:val="22"/>
        </w:rPr>
        <w:t>Settimanale. - CFI0663581</w:t>
      </w:r>
    </w:p>
    <w:p w14:paraId="53CBF568" w14:textId="72A25F72" w:rsidR="00494465" w:rsidRPr="006B02EC" w:rsidRDefault="00782B22" w:rsidP="007B6494">
      <w:pPr>
        <w:jc w:val="both"/>
        <w:rPr>
          <w:rFonts w:asciiTheme="minorHAnsi" w:hAnsiTheme="minorHAnsi" w:cstheme="minorHAnsi"/>
          <w:sz w:val="22"/>
          <w:szCs w:val="22"/>
        </w:rPr>
      </w:pPr>
      <w:r w:rsidRPr="006B02EC">
        <w:rPr>
          <w:rFonts w:asciiTheme="minorHAnsi" w:hAnsiTheme="minorHAnsi" w:cstheme="minorHAnsi"/>
          <w:b/>
          <w:bCs/>
          <w:color w:val="C00000"/>
          <w:sz w:val="22"/>
          <w:szCs w:val="22"/>
        </w:rPr>
        <w:t xml:space="preserve">Copa digitale: </w:t>
      </w:r>
      <w:hyperlink r:id="rId10" w:anchor="tab-bids" w:history="1">
        <w:r w:rsidRPr="006B02EC">
          <w:rPr>
            <w:rStyle w:val="Collegamentoipertestuale"/>
            <w:rFonts w:asciiTheme="minorHAnsi" w:hAnsiTheme="minorHAnsi" w:cstheme="minorHAnsi"/>
            <w:sz w:val="22"/>
            <w:szCs w:val="22"/>
          </w:rPr>
          <w:t>16 gennaio 1909</w:t>
        </w:r>
      </w:hyperlink>
    </w:p>
    <w:p w14:paraId="77DE35D8" w14:textId="62AAF36B" w:rsidR="00367C28" w:rsidRPr="006B02EC" w:rsidRDefault="00367C28" w:rsidP="007B6494">
      <w:pPr>
        <w:jc w:val="both"/>
        <w:rPr>
          <w:rFonts w:asciiTheme="minorHAnsi" w:hAnsiTheme="minorHAnsi" w:cstheme="minorHAnsi"/>
          <w:sz w:val="22"/>
          <w:szCs w:val="22"/>
        </w:rPr>
      </w:pPr>
      <w:r w:rsidRPr="006B02EC">
        <w:rPr>
          <w:rFonts w:asciiTheme="minorHAnsi" w:hAnsiTheme="minorHAnsi" w:cstheme="minorHAnsi"/>
          <w:sz w:val="22"/>
          <w:szCs w:val="22"/>
        </w:rPr>
        <w:t>L'</w:t>
      </w:r>
      <w:r w:rsidR="007B6494" w:rsidRPr="006B02EC">
        <w:rPr>
          <w:rFonts w:asciiTheme="minorHAnsi" w:hAnsiTheme="minorHAnsi" w:cstheme="minorHAnsi"/>
          <w:sz w:val="22"/>
          <w:szCs w:val="22"/>
        </w:rPr>
        <w:t>*</w:t>
      </w:r>
      <w:proofErr w:type="gramStart"/>
      <w:r w:rsidRPr="006B02EC">
        <w:rPr>
          <w:rFonts w:asciiTheme="minorHAnsi" w:hAnsiTheme="minorHAnsi" w:cstheme="minorHAnsi"/>
          <w:b/>
          <w:bCs/>
          <w:sz w:val="22"/>
          <w:szCs w:val="22"/>
        </w:rPr>
        <w:t>apuano</w:t>
      </w:r>
      <w:r w:rsidRPr="006B02EC">
        <w:rPr>
          <w:rFonts w:asciiTheme="minorHAnsi" w:hAnsiTheme="minorHAnsi" w:cstheme="minorHAnsi"/>
          <w:sz w:val="22"/>
          <w:szCs w:val="22"/>
        </w:rPr>
        <w:t xml:space="preserve"> :</w:t>
      </w:r>
      <w:proofErr w:type="gramEnd"/>
      <w:r w:rsidRPr="006B02EC">
        <w:rPr>
          <w:rFonts w:asciiTheme="minorHAnsi" w:hAnsiTheme="minorHAnsi" w:cstheme="minorHAnsi"/>
          <w:sz w:val="22"/>
          <w:szCs w:val="22"/>
        </w:rPr>
        <w:t xml:space="preserve"> organo dei giovani liberali carraresi. - A</w:t>
      </w:r>
      <w:r w:rsidR="007B6494" w:rsidRPr="006B02EC">
        <w:rPr>
          <w:rFonts w:asciiTheme="minorHAnsi" w:hAnsiTheme="minorHAnsi" w:cstheme="minorHAnsi"/>
          <w:sz w:val="22"/>
          <w:szCs w:val="22"/>
        </w:rPr>
        <w:t>nno</w:t>
      </w:r>
      <w:r w:rsidRPr="006B02EC">
        <w:rPr>
          <w:rFonts w:asciiTheme="minorHAnsi" w:hAnsiTheme="minorHAnsi" w:cstheme="minorHAnsi"/>
          <w:sz w:val="22"/>
          <w:szCs w:val="22"/>
        </w:rPr>
        <w:t xml:space="preserve"> 1, n. 1 (2 ago</w:t>
      </w:r>
      <w:r w:rsidR="007B6494" w:rsidRPr="006B02EC">
        <w:rPr>
          <w:rFonts w:asciiTheme="minorHAnsi" w:hAnsiTheme="minorHAnsi" w:cstheme="minorHAnsi"/>
          <w:sz w:val="22"/>
          <w:szCs w:val="22"/>
        </w:rPr>
        <w:t>sto</w:t>
      </w:r>
      <w:r w:rsidRPr="006B02EC">
        <w:rPr>
          <w:rFonts w:asciiTheme="minorHAnsi" w:hAnsiTheme="minorHAnsi" w:cstheme="minorHAnsi"/>
          <w:sz w:val="22"/>
          <w:szCs w:val="22"/>
        </w:rPr>
        <w:t xml:space="preserve"> </w:t>
      </w:r>
      <w:proofErr w:type="gramStart"/>
      <w:r w:rsidRPr="006B02EC">
        <w:rPr>
          <w:rFonts w:asciiTheme="minorHAnsi" w:hAnsiTheme="minorHAnsi" w:cstheme="minorHAnsi"/>
          <w:sz w:val="22"/>
          <w:szCs w:val="22"/>
        </w:rPr>
        <w:t>1913)-</w:t>
      </w:r>
      <w:proofErr w:type="gramEnd"/>
      <w:r w:rsidRPr="006B02EC">
        <w:rPr>
          <w:rFonts w:asciiTheme="minorHAnsi" w:hAnsiTheme="minorHAnsi" w:cstheme="minorHAnsi"/>
          <w:sz w:val="22"/>
          <w:szCs w:val="22"/>
        </w:rPr>
        <w:t>a</w:t>
      </w:r>
      <w:r w:rsidR="007B6494" w:rsidRPr="006B02EC">
        <w:rPr>
          <w:rFonts w:asciiTheme="minorHAnsi" w:hAnsiTheme="minorHAnsi" w:cstheme="minorHAnsi"/>
          <w:sz w:val="22"/>
          <w:szCs w:val="22"/>
        </w:rPr>
        <w:t>nno</w:t>
      </w:r>
      <w:r w:rsidRPr="006B02EC">
        <w:rPr>
          <w:rFonts w:asciiTheme="minorHAnsi" w:hAnsiTheme="minorHAnsi" w:cstheme="minorHAnsi"/>
          <w:sz w:val="22"/>
          <w:szCs w:val="22"/>
        </w:rPr>
        <w:t xml:space="preserve"> 2, n. 17 (ago</w:t>
      </w:r>
      <w:r w:rsidR="007B6494" w:rsidRPr="006B02EC">
        <w:rPr>
          <w:rFonts w:asciiTheme="minorHAnsi" w:hAnsiTheme="minorHAnsi" w:cstheme="minorHAnsi"/>
          <w:sz w:val="22"/>
          <w:szCs w:val="22"/>
        </w:rPr>
        <w:t>sto</w:t>
      </w:r>
      <w:r w:rsidRPr="006B02EC">
        <w:rPr>
          <w:rFonts w:asciiTheme="minorHAnsi" w:hAnsiTheme="minorHAnsi" w:cstheme="minorHAnsi"/>
          <w:sz w:val="22"/>
          <w:szCs w:val="22"/>
        </w:rPr>
        <w:t xml:space="preserve"> 1914). - </w:t>
      </w:r>
      <w:proofErr w:type="gramStart"/>
      <w:r w:rsidRPr="006B02EC">
        <w:rPr>
          <w:rFonts w:asciiTheme="minorHAnsi" w:hAnsiTheme="minorHAnsi" w:cstheme="minorHAnsi"/>
          <w:sz w:val="22"/>
          <w:szCs w:val="22"/>
        </w:rPr>
        <w:t>Carrara :</w:t>
      </w:r>
      <w:proofErr w:type="gramEnd"/>
      <w:r w:rsidRPr="006B02EC">
        <w:rPr>
          <w:rFonts w:asciiTheme="minorHAnsi" w:hAnsiTheme="minorHAnsi" w:cstheme="minorHAnsi"/>
          <w:sz w:val="22"/>
          <w:szCs w:val="22"/>
        </w:rPr>
        <w:t xml:space="preserve"> Tip. Artistica, 1913-1914. </w:t>
      </w:r>
      <w:r w:rsidR="007B6494" w:rsidRPr="006B02EC">
        <w:rPr>
          <w:rFonts w:asciiTheme="minorHAnsi" w:hAnsiTheme="minorHAnsi" w:cstheme="minorHAnsi"/>
          <w:sz w:val="22"/>
          <w:szCs w:val="22"/>
        </w:rPr>
        <w:t>–</w:t>
      </w:r>
      <w:r w:rsidRPr="006B02EC">
        <w:rPr>
          <w:rFonts w:asciiTheme="minorHAnsi" w:hAnsiTheme="minorHAnsi" w:cstheme="minorHAnsi"/>
          <w:sz w:val="22"/>
          <w:szCs w:val="22"/>
        </w:rPr>
        <w:t xml:space="preserve"> </w:t>
      </w:r>
      <w:r w:rsidR="007B6494" w:rsidRPr="006B02EC">
        <w:rPr>
          <w:rFonts w:asciiTheme="minorHAnsi" w:hAnsiTheme="minorHAnsi" w:cstheme="minorHAnsi"/>
          <w:sz w:val="22"/>
          <w:szCs w:val="22"/>
        </w:rPr>
        <w:t xml:space="preserve">2 </w:t>
      </w:r>
      <w:proofErr w:type="gramStart"/>
      <w:r w:rsidRPr="006B02EC">
        <w:rPr>
          <w:rFonts w:asciiTheme="minorHAnsi" w:hAnsiTheme="minorHAnsi" w:cstheme="minorHAnsi"/>
          <w:sz w:val="22"/>
          <w:szCs w:val="22"/>
        </w:rPr>
        <w:t>v</w:t>
      </w:r>
      <w:r w:rsidR="007B6494" w:rsidRPr="006B02EC">
        <w:rPr>
          <w:rFonts w:asciiTheme="minorHAnsi" w:hAnsiTheme="minorHAnsi" w:cstheme="minorHAnsi"/>
          <w:sz w:val="22"/>
          <w:szCs w:val="22"/>
        </w:rPr>
        <w:t>olumi</w:t>
      </w:r>
      <w:r w:rsidRPr="006B02EC">
        <w:rPr>
          <w:rFonts w:asciiTheme="minorHAnsi" w:hAnsiTheme="minorHAnsi" w:cstheme="minorHAnsi"/>
          <w:sz w:val="22"/>
          <w:szCs w:val="22"/>
        </w:rPr>
        <w:t xml:space="preserve"> ;</w:t>
      </w:r>
      <w:proofErr w:type="gramEnd"/>
      <w:r w:rsidRPr="006B02EC">
        <w:rPr>
          <w:rFonts w:asciiTheme="minorHAnsi" w:hAnsiTheme="minorHAnsi" w:cstheme="minorHAnsi"/>
          <w:sz w:val="22"/>
          <w:szCs w:val="22"/>
        </w:rPr>
        <w:t xml:space="preserve"> 48 cm. - CUBI 29948. - BNI 1913</w:t>
      </w:r>
      <w:r w:rsidR="007B6494" w:rsidRPr="006B02EC">
        <w:rPr>
          <w:rFonts w:asciiTheme="minorHAnsi" w:hAnsiTheme="minorHAnsi" w:cstheme="minorHAnsi"/>
          <w:sz w:val="22"/>
          <w:szCs w:val="22"/>
        </w:rPr>
        <w:t>-</w:t>
      </w:r>
      <w:r w:rsidRPr="006B02EC">
        <w:rPr>
          <w:rFonts w:asciiTheme="minorHAnsi" w:hAnsiTheme="minorHAnsi" w:cstheme="minorHAnsi"/>
          <w:sz w:val="22"/>
          <w:szCs w:val="22"/>
        </w:rPr>
        <w:t>8299. - CFI0345546</w:t>
      </w:r>
    </w:p>
    <w:p w14:paraId="266D5F3C" w14:textId="38C01B1B" w:rsidR="009126C4" w:rsidRPr="006B02EC" w:rsidRDefault="00782B22" w:rsidP="007B6494">
      <w:pPr>
        <w:jc w:val="both"/>
        <w:rPr>
          <w:rFonts w:asciiTheme="minorHAnsi" w:hAnsiTheme="minorHAnsi" w:cstheme="minorHAnsi"/>
          <w:sz w:val="22"/>
          <w:szCs w:val="22"/>
        </w:rPr>
      </w:pPr>
      <w:r w:rsidRPr="006B02EC">
        <w:rPr>
          <w:rFonts w:asciiTheme="minorHAnsi" w:hAnsiTheme="minorHAnsi" w:cstheme="minorHAnsi"/>
          <w:sz w:val="22"/>
          <w:szCs w:val="22"/>
        </w:rPr>
        <w:t>Soggetto: Politica – Carrara – 1907-1914</w:t>
      </w:r>
    </w:p>
    <w:p w14:paraId="76E63A2F" w14:textId="77777777" w:rsidR="00782B22" w:rsidRPr="006B02EC" w:rsidRDefault="00782B22" w:rsidP="007B6494">
      <w:pPr>
        <w:jc w:val="both"/>
        <w:rPr>
          <w:rFonts w:asciiTheme="minorHAnsi" w:hAnsiTheme="minorHAnsi" w:cstheme="minorHAnsi"/>
          <w:sz w:val="22"/>
          <w:szCs w:val="22"/>
        </w:rPr>
      </w:pPr>
    </w:p>
    <w:p w14:paraId="789CD7F1" w14:textId="74CA3997" w:rsidR="009126C4" w:rsidRPr="006B02EC" w:rsidRDefault="009126C4" w:rsidP="007B6494">
      <w:pPr>
        <w:jc w:val="both"/>
        <w:rPr>
          <w:rFonts w:asciiTheme="minorHAnsi" w:hAnsiTheme="minorHAnsi" w:cstheme="minorHAnsi"/>
          <w:b/>
          <w:bCs/>
          <w:color w:val="C00000"/>
          <w:sz w:val="44"/>
          <w:szCs w:val="44"/>
        </w:rPr>
      </w:pPr>
      <w:r w:rsidRPr="006B02EC">
        <w:rPr>
          <w:rFonts w:asciiTheme="minorHAnsi" w:hAnsiTheme="minorHAnsi" w:cstheme="minorHAnsi"/>
          <w:b/>
          <w:bCs/>
          <w:color w:val="C00000"/>
          <w:sz w:val="44"/>
          <w:szCs w:val="44"/>
        </w:rPr>
        <w:lastRenderedPageBreak/>
        <w:t>Informazioni storico-bibliografiche</w:t>
      </w:r>
    </w:p>
    <w:p w14:paraId="2FF96A35" w14:textId="77777777" w:rsidR="009126C4" w:rsidRPr="006B02EC" w:rsidRDefault="009126C4" w:rsidP="009126C4">
      <w:pPr>
        <w:jc w:val="both"/>
        <w:rPr>
          <w:rFonts w:asciiTheme="minorHAnsi" w:hAnsiTheme="minorHAnsi" w:cstheme="minorHAnsi"/>
          <w:sz w:val="22"/>
          <w:szCs w:val="22"/>
        </w:rPr>
      </w:pPr>
      <w:r w:rsidRPr="006B02EC">
        <w:rPr>
          <w:rFonts w:asciiTheme="minorHAnsi" w:hAnsiTheme="minorHAnsi" w:cstheme="minorHAnsi"/>
          <w:b/>
          <w:bCs/>
          <w:sz w:val="22"/>
          <w:szCs w:val="22"/>
        </w:rPr>
        <w:t>IL CORRIERE APUANO</w:t>
      </w:r>
    </w:p>
    <w:p w14:paraId="0E6C4275" w14:textId="77777777" w:rsidR="009126C4" w:rsidRPr="006B02EC" w:rsidRDefault="009126C4" w:rsidP="009126C4">
      <w:pPr>
        <w:jc w:val="both"/>
        <w:rPr>
          <w:rFonts w:asciiTheme="minorHAnsi" w:hAnsiTheme="minorHAnsi" w:cstheme="minorHAnsi"/>
          <w:sz w:val="22"/>
          <w:szCs w:val="22"/>
        </w:rPr>
      </w:pPr>
      <w:r w:rsidRPr="006B02EC">
        <w:rPr>
          <w:rFonts w:asciiTheme="minorHAnsi" w:hAnsiTheme="minorHAnsi" w:cstheme="minorHAnsi"/>
          <w:sz w:val="22"/>
          <w:szCs w:val="22"/>
        </w:rPr>
        <w:t>La fine dell'Ottocento vede a Pontremoli un accresciuto fervore del dibattito ideologico. Negli stessi anni la diffusione degli ideali socialisti contribuisce ad accrescere la polemica con il foglio "La Terra", dalle cui pagine emergono aspri giudizi verso le posizioni politiche di un cattolicesimo spesso interprete di interessi conservatori. Anche per contrastare con gli stessi mezzi il "nemico" socialista, nasce, nel settembre 1907, "Il Corriere Apuano". Dapprima inserto del parmense "La Giovane Montagna", l'Apuano diventa autonomo con il primo numero del 1908. Assume subito la funzione di foglio di collegamento con i nostri emigranti, senza scemare l'interesse per la politica. Nel ventennio fascista, pur dovendo accettare taluni compromessi, l'Apuano non diventa mai interprete del regime, anzi il suo direttore, don Annibale Corradini, si colloca come oppositore al regime e assume posizioni ben più ferme dell'allora Vescovo Fiorini, che aveva apprezzato l'attenzione di Mussolini verso la Chiesa cattolica. Sotto la direzione di don Marco Mori, don Pietro Lecchini e don Pietro Tarantola, il giornale partecipa attivamente al dibattito che oppone Sinistra e Democrazia Cristiana. Egualmente accade attorno al 68, quando il direttore lascia per contrasti con i vertici della Diocesi. Dal 1985, per decisione del Vescovo Tommasi, il settimanale è affidato alla direzione di un laico. (Giulio Armanini)</w:t>
      </w:r>
    </w:p>
    <w:p w14:paraId="42D15C84" w14:textId="08A211CE" w:rsidR="009126C4" w:rsidRPr="006B02EC" w:rsidRDefault="009126C4" w:rsidP="007B6494">
      <w:pPr>
        <w:jc w:val="both"/>
        <w:rPr>
          <w:rFonts w:asciiTheme="minorHAnsi" w:hAnsiTheme="minorHAnsi" w:cstheme="minorHAnsi"/>
          <w:sz w:val="22"/>
          <w:szCs w:val="22"/>
        </w:rPr>
      </w:pPr>
      <w:hyperlink r:id="rId11" w:history="1">
        <w:r w:rsidRPr="006B02EC">
          <w:rPr>
            <w:rStyle w:val="Collegamentoipertestuale"/>
            <w:rFonts w:asciiTheme="minorHAnsi" w:hAnsiTheme="minorHAnsi" w:cstheme="minorHAnsi"/>
            <w:sz w:val="22"/>
            <w:szCs w:val="22"/>
          </w:rPr>
          <w:t>http://www.lunigiana.net/XXsecolo/schede/schedailcorriere.htm</w:t>
        </w:r>
      </w:hyperlink>
      <w:r w:rsidRPr="006B02EC">
        <w:rPr>
          <w:rFonts w:asciiTheme="minorHAnsi" w:hAnsiTheme="minorHAnsi" w:cstheme="minorHAnsi"/>
          <w:sz w:val="22"/>
          <w:szCs w:val="22"/>
        </w:rPr>
        <w:t xml:space="preserve">. </w:t>
      </w:r>
    </w:p>
    <w:p w14:paraId="42B7F83F" w14:textId="77777777" w:rsidR="00367C28" w:rsidRPr="006B02EC" w:rsidRDefault="00367C28" w:rsidP="007B6494">
      <w:pPr>
        <w:jc w:val="both"/>
        <w:rPr>
          <w:rFonts w:asciiTheme="minorHAnsi" w:hAnsiTheme="minorHAnsi" w:cstheme="minorHAnsi"/>
          <w:sz w:val="22"/>
          <w:szCs w:val="22"/>
        </w:rPr>
      </w:pPr>
    </w:p>
    <w:p w14:paraId="7B45D45D" w14:textId="2927919E" w:rsidR="00494465" w:rsidRPr="006B02EC" w:rsidRDefault="00494465" w:rsidP="007B6494">
      <w:pPr>
        <w:jc w:val="both"/>
        <w:rPr>
          <w:rFonts w:asciiTheme="minorHAnsi" w:hAnsiTheme="minorHAnsi" w:cstheme="minorHAnsi"/>
          <w:b/>
          <w:bCs/>
          <w:color w:val="C00000"/>
          <w:sz w:val="44"/>
          <w:szCs w:val="44"/>
        </w:rPr>
      </w:pPr>
      <w:r w:rsidRPr="006B02EC">
        <w:rPr>
          <w:rFonts w:asciiTheme="minorHAnsi" w:hAnsiTheme="minorHAnsi" w:cstheme="minorHAnsi"/>
          <w:b/>
          <w:bCs/>
          <w:color w:val="C00000"/>
          <w:sz w:val="44"/>
          <w:szCs w:val="44"/>
        </w:rPr>
        <w:t>Note e riferimenti bibliografici</w:t>
      </w:r>
    </w:p>
    <w:p w14:paraId="1896F8EE" w14:textId="52FC3152" w:rsidR="00494465" w:rsidRPr="006B02EC" w:rsidRDefault="00494465" w:rsidP="00494465">
      <w:pPr>
        <w:pStyle w:val="Paragrafoelenco"/>
        <w:numPr>
          <w:ilvl w:val="0"/>
          <w:numId w:val="1"/>
        </w:numPr>
        <w:jc w:val="both"/>
        <w:rPr>
          <w:rFonts w:asciiTheme="minorHAnsi" w:hAnsiTheme="minorHAnsi" w:cstheme="minorHAnsi"/>
          <w:sz w:val="22"/>
          <w:szCs w:val="22"/>
        </w:rPr>
      </w:pPr>
      <w:r w:rsidRPr="006B02EC">
        <w:rPr>
          <w:rFonts w:asciiTheme="minorHAnsi" w:hAnsiTheme="minorHAnsi" w:cstheme="minorHAnsi"/>
          <w:sz w:val="22"/>
          <w:szCs w:val="22"/>
        </w:rPr>
        <w:t>Gaetano Chelli personaggio eclettico: da direttore del giornale L'Apuano a scrittore affermato nella capitale / Paolo Giannotti. - [</w:t>
      </w:r>
      <w:proofErr w:type="gramStart"/>
      <w:r w:rsidRPr="006B02EC">
        <w:rPr>
          <w:rFonts w:asciiTheme="minorHAnsi" w:hAnsiTheme="minorHAnsi" w:cstheme="minorHAnsi"/>
          <w:sz w:val="22"/>
          <w:szCs w:val="22"/>
        </w:rPr>
        <w:t>S.l. :</w:t>
      </w:r>
      <w:proofErr w:type="gramEnd"/>
      <w:r w:rsidRPr="006B02EC">
        <w:rPr>
          <w:rFonts w:asciiTheme="minorHAnsi" w:hAnsiTheme="minorHAnsi" w:cstheme="minorHAnsi"/>
          <w:sz w:val="22"/>
          <w:szCs w:val="22"/>
        </w:rPr>
        <w:t xml:space="preserve"> s.n.], 2024. - 10-11 </w:t>
      </w:r>
      <w:proofErr w:type="gramStart"/>
      <w:r w:rsidRPr="006B02EC">
        <w:rPr>
          <w:rFonts w:asciiTheme="minorHAnsi" w:hAnsiTheme="minorHAnsi" w:cstheme="minorHAnsi"/>
          <w:sz w:val="22"/>
          <w:szCs w:val="22"/>
        </w:rPr>
        <w:t>p. ;</w:t>
      </w:r>
      <w:proofErr w:type="gramEnd"/>
      <w:r w:rsidRPr="006B02EC">
        <w:rPr>
          <w:rFonts w:asciiTheme="minorHAnsi" w:hAnsiTheme="minorHAnsi" w:cstheme="minorHAnsi"/>
          <w:sz w:val="22"/>
          <w:szCs w:val="22"/>
        </w:rPr>
        <w:t xml:space="preserve"> </w:t>
      </w:r>
      <w:proofErr w:type="gramStart"/>
      <w:r w:rsidRPr="006B02EC">
        <w:rPr>
          <w:rFonts w:asciiTheme="minorHAnsi" w:hAnsiTheme="minorHAnsi" w:cstheme="minorHAnsi"/>
          <w:sz w:val="22"/>
          <w:szCs w:val="22"/>
        </w:rPr>
        <w:t>ill. ;</w:t>
      </w:r>
      <w:proofErr w:type="gramEnd"/>
      <w:r w:rsidRPr="006B02EC">
        <w:rPr>
          <w:rFonts w:asciiTheme="minorHAnsi" w:hAnsiTheme="minorHAnsi" w:cstheme="minorHAnsi"/>
          <w:sz w:val="22"/>
          <w:szCs w:val="22"/>
        </w:rPr>
        <w:t xml:space="preserve"> 30 cm. - Estratto da: La gazzetta dell'aula; numero unico, 2023/2024.</w:t>
      </w:r>
    </w:p>
    <w:p w14:paraId="302A3E7C" w14:textId="1A4B8548" w:rsidR="00782B22" w:rsidRPr="006B02EC" w:rsidRDefault="00782B22" w:rsidP="00494465">
      <w:pPr>
        <w:pStyle w:val="Paragrafoelenco"/>
        <w:numPr>
          <w:ilvl w:val="0"/>
          <w:numId w:val="1"/>
        </w:numPr>
        <w:jc w:val="both"/>
        <w:rPr>
          <w:rFonts w:asciiTheme="minorHAnsi" w:hAnsiTheme="minorHAnsi" w:cstheme="minorHAnsi"/>
          <w:sz w:val="22"/>
          <w:szCs w:val="22"/>
        </w:rPr>
      </w:pPr>
      <w:r w:rsidRPr="006B02EC">
        <w:rPr>
          <w:rFonts w:asciiTheme="minorHAnsi" w:hAnsiTheme="minorHAnsi" w:cstheme="minorHAnsi"/>
          <w:sz w:val="22"/>
          <w:szCs w:val="22"/>
        </w:rPr>
        <w:t>Fatti e non chiacchere sul nuovo monumento a Dante Alighieri in Firenze / [Oreste Raggi]. - Massa-</w:t>
      </w:r>
      <w:proofErr w:type="gramStart"/>
      <w:r w:rsidRPr="006B02EC">
        <w:rPr>
          <w:rFonts w:asciiTheme="minorHAnsi" w:hAnsiTheme="minorHAnsi" w:cstheme="minorHAnsi"/>
          <w:sz w:val="22"/>
          <w:szCs w:val="22"/>
        </w:rPr>
        <w:t>Carrara :</w:t>
      </w:r>
      <w:proofErr w:type="gramEnd"/>
      <w:r w:rsidRPr="006B02EC">
        <w:rPr>
          <w:rFonts w:asciiTheme="minorHAnsi" w:hAnsiTheme="minorHAnsi" w:cstheme="minorHAnsi"/>
          <w:sz w:val="22"/>
          <w:szCs w:val="22"/>
        </w:rPr>
        <w:t xml:space="preserve"> Regia tipografia Frediani, [1864]. - [4 </w:t>
      </w:r>
      <w:proofErr w:type="gramStart"/>
      <w:r w:rsidRPr="006B02EC">
        <w:rPr>
          <w:rFonts w:asciiTheme="minorHAnsi" w:hAnsiTheme="minorHAnsi" w:cstheme="minorHAnsi"/>
          <w:sz w:val="22"/>
          <w:szCs w:val="22"/>
        </w:rPr>
        <w:t>p. ;</w:t>
      </w:r>
      <w:proofErr w:type="gramEnd"/>
      <w:r w:rsidRPr="006B02EC">
        <w:rPr>
          <w:rFonts w:asciiTheme="minorHAnsi" w:hAnsiTheme="minorHAnsi" w:cstheme="minorHAnsi"/>
          <w:sz w:val="22"/>
          <w:szCs w:val="22"/>
        </w:rPr>
        <w:t xml:space="preserve"> 41 cm. - Titolo dell'intitolazione; il nome dell'autore in calce al testo. - Supplemento </w:t>
      </w:r>
      <w:proofErr w:type="gramStart"/>
      <w:r w:rsidRPr="006B02EC">
        <w:rPr>
          <w:rFonts w:asciiTheme="minorHAnsi" w:hAnsiTheme="minorHAnsi" w:cstheme="minorHAnsi"/>
          <w:sz w:val="22"/>
          <w:szCs w:val="22"/>
        </w:rPr>
        <w:t>a Il</w:t>
      </w:r>
      <w:proofErr w:type="gramEnd"/>
      <w:r w:rsidRPr="006B02EC">
        <w:rPr>
          <w:rFonts w:asciiTheme="minorHAnsi" w:hAnsiTheme="minorHAnsi" w:cstheme="minorHAnsi"/>
          <w:sz w:val="22"/>
          <w:szCs w:val="22"/>
        </w:rPr>
        <w:t xml:space="preserve"> Corriere Apuano del 22 ottobre 1864.</w:t>
      </w:r>
    </w:p>
    <w:p w14:paraId="47A6CE36" w14:textId="29AAA59C" w:rsidR="00782B22" w:rsidRPr="006B02EC" w:rsidRDefault="00782B22" w:rsidP="00494465">
      <w:pPr>
        <w:pStyle w:val="Paragrafoelenco"/>
        <w:numPr>
          <w:ilvl w:val="0"/>
          <w:numId w:val="1"/>
        </w:numPr>
        <w:jc w:val="both"/>
        <w:rPr>
          <w:rFonts w:asciiTheme="minorHAnsi" w:hAnsiTheme="minorHAnsi" w:cstheme="minorHAnsi"/>
          <w:sz w:val="22"/>
          <w:szCs w:val="22"/>
        </w:rPr>
      </w:pPr>
      <w:r w:rsidRPr="006B02EC">
        <w:rPr>
          <w:rFonts w:asciiTheme="minorHAnsi" w:hAnsiTheme="minorHAnsi" w:cstheme="minorHAnsi"/>
          <w:sz w:val="22"/>
          <w:szCs w:val="22"/>
        </w:rPr>
        <w:t xml:space="preserve">La nascita </w:t>
      </w:r>
      <w:proofErr w:type="gramStart"/>
      <w:r w:rsidRPr="006B02EC">
        <w:rPr>
          <w:rFonts w:asciiTheme="minorHAnsi" w:hAnsiTheme="minorHAnsi" w:cstheme="minorHAnsi"/>
          <w:sz w:val="22"/>
          <w:szCs w:val="22"/>
        </w:rPr>
        <w:t>de Il</w:t>
      </w:r>
      <w:proofErr w:type="gramEnd"/>
      <w:r w:rsidRPr="006B02EC">
        <w:rPr>
          <w:rFonts w:asciiTheme="minorHAnsi" w:hAnsiTheme="minorHAnsi" w:cstheme="minorHAnsi"/>
          <w:sz w:val="22"/>
          <w:szCs w:val="22"/>
        </w:rPr>
        <w:t xml:space="preserve"> Corriere Apuano fra Non </w:t>
      </w:r>
      <w:proofErr w:type="spellStart"/>
      <w:r w:rsidRPr="006B02EC">
        <w:rPr>
          <w:rFonts w:asciiTheme="minorHAnsi" w:hAnsiTheme="minorHAnsi" w:cstheme="minorHAnsi"/>
          <w:sz w:val="22"/>
          <w:szCs w:val="22"/>
        </w:rPr>
        <w:t>expedit</w:t>
      </w:r>
      <w:proofErr w:type="spellEnd"/>
      <w:r w:rsidRPr="006B02EC">
        <w:rPr>
          <w:rFonts w:asciiTheme="minorHAnsi" w:hAnsiTheme="minorHAnsi" w:cstheme="minorHAnsi"/>
          <w:sz w:val="22"/>
          <w:szCs w:val="22"/>
        </w:rPr>
        <w:t>, desiderio di partecipazione, conservatorismo cattolico e suggestioni moderniste - Giulio Armanini</w:t>
      </w:r>
      <w:r w:rsidR="00291D44" w:rsidRPr="006B02EC">
        <w:rPr>
          <w:rFonts w:asciiTheme="minorHAnsi" w:hAnsiTheme="minorHAnsi" w:cstheme="minorHAnsi"/>
          <w:sz w:val="22"/>
          <w:szCs w:val="22"/>
        </w:rPr>
        <w:t>. In: La stampa periodica pontremolese tra Otto e Novecento a cura di Gian Luigi Maffei, p.</w:t>
      </w:r>
      <w:r w:rsidRPr="006B02EC">
        <w:rPr>
          <w:rFonts w:asciiTheme="minorHAnsi" w:hAnsiTheme="minorHAnsi" w:cstheme="minorHAnsi"/>
          <w:sz w:val="22"/>
          <w:szCs w:val="22"/>
        </w:rPr>
        <w:t xml:space="preserve"> 129-150</w:t>
      </w:r>
    </w:p>
    <w:p w14:paraId="248EEC06" w14:textId="20E1BCE9" w:rsidR="00782B22" w:rsidRPr="006B02EC" w:rsidRDefault="00782B22" w:rsidP="00494465">
      <w:pPr>
        <w:pStyle w:val="Paragrafoelenco"/>
        <w:numPr>
          <w:ilvl w:val="0"/>
          <w:numId w:val="1"/>
        </w:numPr>
        <w:jc w:val="both"/>
        <w:rPr>
          <w:rFonts w:asciiTheme="minorHAnsi" w:hAnsiTheme="minorHAnsi" w:cstheme="minorHAnsi"/>
          <w:sz w:val="22"/>
          <w:szCs w:val="22"/>
        </w:rPr>
      </w:pPr>
      <w:r w:rsidRPr="006B02EC">
        <w:rPr>
          <w:rFonts w:asciiTheme="minorHAnsi" w:hAnsiTheme="minorHAnsi" w:cstheme="minorHAnsi"/>
          <w:sz w:val="22"/>
          <w:szCs w:val="22"/>
        </w:rPr>
        <w:t>Il “Corriere Apuano”. I temi culturali dal 7 settembre 1907 al 31 dicembre 1913 - Maria Luisa Simoncelli</w:t>
      </w:r>
      <w:r w:rsidR="00291D44" w:rsidRPr="006B02EC">
        <w:rPr>
          <w:rFonts w:asciiTheme="minorHAnsi" w:hAnsiTheme="minorHAnsi" w:cstheme="minorHAnsi"/>
          <w:sz w:val="22"/>
          <w:szCs w:val="22"/>
        </w:rPr>
        <w:t>. In: La stampa periodica pontremolese tra Otto e Novecento a cura di Gian Luigi Maffei, p.</w:t>
      </w:r>
      <w:r w:rsidRPr="006B02EC">
        <w:rPr>
          <w:rFonts w:asciiTheme="minorHAnsi" w:hAnsiTheme="minorHAnsi" w:cstheme="minorHAnsi"/>
          <w:sz w:val="22"/>
          <w:szCs w:val="22"/>
        </w:rPr>
        <w:t>, 151-158</w:t>
      </w:r>
    </w:p>
    <w:p w14:paraId="440645FB" w14:textId="32E643D4" w:rsidR="0031062F" w:rsidRPr="006B02EC" w:rsidRDefault="00291D44" w:rsidP="007B6494">
      <w:pPr>
        <w:pStyle w:val="Paragrafoelenco"/>
        <w:numPr>
          <w:ilvl w:val="0"/>
          <w:numId w:val="1"/>
        </w:numPr>
        <w:jc w:val="both"/>
        <w:rPr>
          <w:rFonts w:asciiTheme="minorHAnsi" w:hAnsiTheme="minorHAnsi" w:cstheme="minorHAnsi"/>
        </w:rPr>
      </w:pPr>
      <w:hyperlink r:id="rId12" w:history="1">
        <w:r w:rsidRPr="006B02EC">
          <w:rPr>
            <w:rStyle w:val="Collegamentoipertestuale"/>
            <w:rFonts w:asciiTheme="minorHAnsi" w:hAnsiTheme="minorHAnsi" w:cstheme="minorHAnsi"/>
            <w:sz w:val="22"/>
            <w:szCs w:val="22"/>
          </w:rPr>
          <w:t xml:space="preserve">La stampa periodica pontremolese tra Otto e </w:t>
        </w:r>
        <w:proofErr w:type="gramStart"/>
        <w:r w:rsidRPr="006B02EC">
          <w:rPr>
            <w:rStyle w:val="Collegamentoipertestuale"/>
            <w:rFonts w:asciiTheme="minorHAnsi" w:hAnsiTheme="minorHAnsi" w:cstheme="minorHAnsi"/>
            <w:sz w:val="22"/>
            <w:szCs w:val="22"/>
          </w:rPr>
          <w:t>Novecento :</w:t>
        </w:r>
        <w:proofErr w:type="gramEnd"/>
        <w:r w:rsidRPr="006B02EC">
          <w:rPr>
            <w:rStyle w:val="Collegamentoipertestuale"/>
            <w:rFonts w:asciiTheme="minorHAnsi" w:hAnsiTheme="minorHAnsi" w:cstheme="minorHAnsi"/>
            <w:sz w:val="22"/>
            <w:szCs w:val="22"/>
          </w:rPr>
          <w:t xml:space="preserve"> incontri nelle stanze del Teatro della Rosa, Pontremoli, novembre-dicembre 2011 / a cura di Gian Luigi Maffei. - </w:t>
        </w:r>
        <w:proofErr w:type="gramStart"/>
        <w:r w:rsidRPr="006B02EC">
          <w:rPr>
            <w:rStyle w:val="Collegamentoipertestuale"/>
            <w:rFonts w:asciiTheme="minorHAnsi" w:hAnsiTheme="minorHAnsi" w:cstheme="minorHAnsi"/>
            <w:sz w:val="22"/>
            <w:szCs w:val="22"/>
          </w:rPr>
          <w:t>Firenze :</w:t>
        </w:r>
        <w:proofErr w:type="gramEnd"/>
        <w:r w:rsidRPr="006B02EC">
          <w:rPr>
            <w:rStyle w:val="Collegamentoipertestuale"/>
            <w:rFonts w:asciiTheme="minorHAnsi" w:hAnsiTheme="minorHAnsi" w:cstheme="minorHAnsi"/>
            <w:sz w:val="22"/>
            <w:szCs w:val="22"/>
          </w:rPr>
          <w:t xml:space="preserve"> Regione Toscana, Consiglio regionale, 2013. - 172 </w:t>
        </w:r>
        <w:proofErr w:type="gramStart"/>
        <w:r w:rsidRPr="006B02EC">
          <w:rPr>
            <w:rStyle w:val="Collegamentoipertestuale"/>
            <w:rFonts w:asciiTheme="minorHAnsi" w:hAnsiTheme="minorHAnsi" w:cstheme="minorHAnsi"/>
            <w:sz w:val="22"/>
            <w:szCs w:val="22"/>
          </w:rPr>
          <w:t>p. :</w:t>
        </w:r>
        <w:proofErr w:type="gramEnd"/>
        <w:r w:rsidRPr="006B02EC">
          <w:rPr>
            <w:rStyle w:val="Collegamentoipertestuale"/>
            <w:rFonts w:asciiTheme="minorHAnsi" w:hAnsiTheme="minorHAnsi" w:cstheme="minorHAnsi"/>
            <w:sz w:val="22"/>
            <w:szCs w:val="22"/>
          </w:rPr>
          <w:t xml:space="preserve"> </w:t>
        </w:r>
        <w:proofErr w:type="gramStart"/>
        <w:r w:rsidRPr="006B02EC">
          <w:rPr>
            <w:rStyle w:val="Collegamentoipertestuale"/>
            <w:rFonts w:asciiTheme="minorHAnsi" w:hAnsiTheme="minorHAnsi" w:cstheme="minorHAnsi"/>
            <w:sz w:val="22"/>
            <w:szCs w:val="22"/>
          </w:rPr>
          <w:t>ill. ;</w:t>
        </w:r>
        <w:proofErr w:type="gramEnd"/>
        <w:r w:rsidRPr="006B02EC">
          <w:rPr>
            <w:rStyle w:val="Collegamentoipertestuale"/>
            <w:rFonts w:asciiTheme="minorHAnsi" w:hAnsiTheme="minorHAnsi" w:cstheme="minorHAnsi"/>
            <w:sz w:val="22"/>
            <w:szCs w:val="22"/>
          </w:rPr>
          <w:t xml:space="preserve"> 24 cm. - (Edizioni </w:t>
        </w:r>
        <w:proofErr w:type="gramStart"/>
        <w:r w:rsidRPr="006B02EC">
          <w:rPr>
            <w:rStyle w:val="Collegamentoipertestuale"/>
            <w:rFonts w:asciiTheme="minorHAnsi" w:hAnsiTheme="minorHAnsi" w:cstheme="minorHAnsi"/>
            <w:sz w:val="22"/>
            <w:szCs w:val="22"/>
          </w:rPr>
          <w:t>dell'Assemblea ;</w:t>
        </w:r>
        <w:proofErr w:type="gramEnd"/>
        <w:r w:rsidRPr="006B02EC">
          <w:rPr>
            <w:rStyle w:val="Collegamentoipertestuale"/>
            <w:rFonts w:asciiTheme="minorHAnsi" w:hAnsiTheme="minorHAnsi" w:cstheme="minorHAnsi"/>
            <w:sz w:val="22"/>
            <w:szCs w:val="22"/>
          </w:rPr>
          <w:t xml:space="preserve"> 79).</w:t>
        </w:r>
      </w:hyperlink>
    </w:p>
    <w:sectPr w:rsidR="0031062F" w:rsidRPr="006B02EC"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C15F8"/>
    <w:multiLevelType w:val="hybridMultilevel"/>
    <w:tmpl w:val="B08EC068"/>
    <w:lvl w:ilvl="0" w:tplc="49E64E50">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22403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700C4"/>
    <w:rsid w:val="00291D44"/>
    <w:rsid w:val="0031062F"/>
    <w:rsid w:val="003605E3"/>
    <w:rsid w:val="00367C28"/>
    <w:rsid w:val="00375F4B"/>
    <w:rsid w:val="003811E4"/>
    <w:rsid w:val="004032F8"/>
    <w:rsid w:val="00494465"/>
    <w:rsid w:val="00644C47"/>
    <w:rsid w:val="00653982"/>
    <w:rsid w:val="006B02EC"/>
    <w:rsid w:val="00782B22"/>
    <w:rsid w:val="007B6494"/>
    <w:rsid w:val="008D5E23"/>
    <w:rsid w:val="009126C4"/>
    <w:rsid w:val="00B700C4"/>
    <w:rsid w:val="00C71CAA"/>
    <w:rsid w:val="00D544E6"/>
    <w:rsid w:val="00E84EF4"/>
    <w:rsid w:val="00EA4B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EDD94"/>
  <w15:chartTrackingRefBased/>
  <w15:docId w15:val="{63342446-FE7C-43B2-AAA0-D30D92CF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67C28"/>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B700C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700C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700C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700C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700C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700C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700C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700C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700C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00C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700C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700C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700C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700C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700C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700C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700C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700C4"/>
    <w:rPr>
      <w:rFonts w:eastAsiaTheme="majorEastAsia" w:cstheme="majorBidi"/>
      <w:color w:val="272727" w:themeColor="text1" w:themeTint="D8"/>
    </w:rPr>
  </w:style>
  <w:style w:type="paragraph" w:styleId="Titolo">
    <w:name w:val="Title"/>
    <w:basedOn w:val="Normale"/>
    <w:next w:val="Normale"/>
    <w:link w:val="TitoloCarattere"/>
    <w:uiPriority w:val="10"/>
    <w:qFormat/>
    <w:rsid w:val="00B700C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700C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700C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700C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700C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700C4"/>
    <w:rPr>
      <w:i/>
      <w:iCs/>
      <w:color w:val="404040" w:themeColor="text1" w:themeTint="BF"/>
    </w:rPr>
  </w:style>
  <w:style w:type="paragraph" w:styleId="Paragrafoelenco">
    <w:name w:val="List Paragraph"/>
    <w:basedOn w:val="Normale"/>
    <w:uiPriority w:val="34"/>
    <w:qFormat/>
    <w:rsid w:val="00B700C4"/>
    <w:pPr>
      <w:ind w:left="720"/>
      <w:contextualSpacing/>
    </w:pPr>
  </w:style>
  <w:style w:type="character" w:styleId="Enfasiintensa">
    <w:name w:val="Intense Emphasis"/>
    <w:basedOn w:val="Carpredefinitoparagrafo"/>
    <w:uiPriority w:val="21"/>
    <w:qFormat/>
    <w:rsid w:val="00B700C4"/>
    <w:rPr>
      <w:i/>
      <w:iCs/>
      <w:color w:val="365F91" w:themeColor="accent1" w:themeShade="BF"/>
    </w:rPr>
  </w:style>
  <w:style w:type="paragraph" w:styleId="Citazioneintensa">
    <w:name w:val="Intense Quote"/>
    <w:basedOn w:val="Normale"/>
    <w:next w:val="Normale"/>
    <w:link w:val="CitazioneintensaCarattere"/>
    <w:uiPriority w:val="30"/>
    <w:qFormat/>
    <w:rsid w:val="00B700C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700C4"/>
    <w:rPr>
      <w:i/>
      <w:iCs/>
      <w:color w:val="365F91" w:themeColor="accent1" w:themeShade="BF"/>
    </w:rPr>
  </w:style>
  <w:style w:type="character" w:styleId="Riferimentointenso">
    <w:name w:val="Intense Reference"/>
    <w:basedOn w:val="Carpredefinitoparagrafo"/>
    <w:uiPriority w:val="32"/>
    <w:qFormat/>
    <w:rsid w:val="00B700C4"/>
    <w:rPr>
      <w:b/>
      <w:bCs/>
      <w:smallCaps/>
      <w:color w:val="365F91" w:themeColor="accent1" w:themeShade="BF"/>
      <w:spacing w:val="5"/>
    </w:rPr>
  </w:style>
  <w:style w:type="character" w:styleId="Collegamentoipertestuale">
    <w:name w:val="Hyperlink"/>
    <w:basedOn w:val="Carpredefinitoparagrafo"/>
    <w:uiPriority w:val="99"/>
    <w:unhideWhenUsed/>
    <w:rsid w:val="00367C28"/>
    <w:rPr>
      <w:color w:val="0000FF" w:themeColor="hyperlink"/>
      <w:u w:val="single"/>
    </w:rPr>
  </w:style>
  <w:style w:type="character" w:styleId="Menzionenonrisolta">
    <w:name w:val="Unresolved Mention"/>
    <w:basedOn w:val="Carpredefinitoparagrafo"/>
    <w:uiPriority w:val="99"/>
    <w:semiHidden/>
    <w:unhideWhenUsed/>
    <w:rsid w:val="00367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corriereapuano.it/category/numeri-in-edicol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lcorriereapuano.it/category/numeri-in-edicola/" TargetMode="External"/><Relationship Id="rId12" Type="http://schemas.openxmlformats.org/officeDocument/2006/relationships/hyperlink" Target="https://www.google.com/url?sa=t&amp;source=web&amp;rct=j&amp;opi=89978449&amp;url=https://www.consiglio.regione.toscana.it/upload/eda/pubblicazioni/pub4003.pdf&amp;ved=2ahUKEwjk5OjSh7CSAxVLhf0HHTYCKM0QFnoECBkQAQ&amp;usg=AOvVaw3MerHVTvHDpd3AJ5LOezx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unigiana.net/XXsecolo/schede/schedailcorriere.htm" TargetMode="External"/><Relationship Id="rId5" Type="http://schemas.openxmlformats.org/officeDocument/2006/relationships/image" Target="media/image1.png"/><Relationship Id="rId10" Type="http://schemas.openxmlformats.org/officeDocument/2006/relationships/hyperlink" Target="https://www.delcampe.net/it/collezionismo/documenti-storici/il-giornale-apuano-carrara-16-gennaio-1909-giornale-completo-1702012138.html?refresh=bids&amp;srsltid=AfmBOopd618WP9Je7w2CY_r45niUA24uub8IBfw-_OJsMaYKivD1wbH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2</Pages>
  <Words>861</Words>
  <Characters>4911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2026-01-28T19:05:00Z</dcterms:created>
  <dcterms:modified xsi:type="dcterms:W3CDTF">2026-01-29T06:25:00Z</dcterms:modified>
</cp:coreProperties>
</file>