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F64C" w14:textId="6A0D0ACA" w:rsidR="00D52E6E" w:rsidRPr="00B4425E" w:rsidRDefault="00D52E6E" w:rsidP="00B4425E">
      <w:pPr>
        <w:pStyle w:val="Paragrafoelenco"/>
        <w:tabs>
          <w:tab w:val="num" w:pos="0"/>
          <w:tab w:val="right" w:pos="6480"/>
        </w:tabs>
        <w:suppressAutoHyphens/>
        <w:spacing w:after="0" w:line="240" w:lineRule="auto"/>
        <w:ind w:left="0"/>
        <w:jc w:val="both"/>
        <w:rPr>
          <w:rFonts w:cstheme="minorHAnsi"/>
          <w:i/>
          <w:sz w:val="16"/>
          <w:szCs w:val="16"/>
        </w:rPr>
      </w:pPr>
      <w:r w:rsidRPr="00B4425E">
        <w:rPr>
          <w:rFonts w:cstheme="minorHAnsi"/>
          <w:b/>
          <w:color w:val="C00000"/>
          <w:sz w:val="44"/>
          <w:szCs w:val="44"/>
        </w:rPr>
        <w:t>Q389</w:t>
      </w:r>
      <w:r w:rsidRPr="00B4425E">
        <w:rPr>
          <w:rFonts w:cstheme="minorHAnsi"/>
          <w:b/>
          <w:color w:val="C00000"/>
        </w:rPr>
        <w:t xml:space="preserve"> </w:t>
      </w:r>
      <w:r w:rsidRPr="00B4425E">
        <w:rPr>
          <w:rFonts w:cstheme="minorHAnsi"/>
          <w:b/>
          <w:color w:val="C00000"/>
          <w:sz w:val="16"/>
          <w:szCs w:val="16"/>
        </w:rPr>
        <w:tab/>
        <w:t xml:space="preserve">      </w:t>
      </w:r>
      <w:r w:rsidRPr="00B4425E">
        <w:rPr>
          <w:rFonts w:cstheme="minorHAnsi"/>
          <w:i/>
          <w:sz w:val="16"/>
          <w:szCs w:val="16"/>
        </w:rPr>
        <w:t>Scheda creata il 14 gennaio 2025</w:t>
      </w:r>
      <w:r w:rsidR="00083497">
        <w:rPr>
          <w:rFonts w:cstheme="minorHAnsi"/>
          <w:i/>
          <w:sz w:val="16"/>
          <w:szCs w:val="16"/>
        </w:rPr>
        <w:t>; Ultimo aggiornamento: 30 agosto 2025</w:t>
      </w:r>
    </w:p>
    <w:p w14:paraId="1A76D7AB" w14:textId="1138B2B8" w:rsidR="00D86CEF" w:rsidRPr="00B4425E" w:rsidRDefault="00D86CEF" w:rsidP="00B4425E">
      <w:pPr>
        <w:pStyle w:val="Paragrafoelenco"/>
        <w:tabs>
          <w:tab w:val="num" w:pos="0"/>
          <w:tab w:val="right" w:pos="6480"/>
        </w:tabs>
        <w:suppressAutoHyphens/>
        <w:spacing w:after="0" w:line="240" w:lineRule="auto"/>
        <w:ind w:left="0"/>
        <w:jc w:val="both"/>
        <w:rPr>
          <w:rFonts w:cstheme="minorHAnsi"/>
          <w:b/>
          <w:color w:val="C00000"/>
          <w:sz w:val="44"/>
          <w:szCs w:val="44"/>
        </w:rPr>
      </w:pPr>
      <w:r w:rsidRPr="00B4425E">
        <w:rPr>
          <w:rFonts w:cstheme="minorHAnsi"/>
        </w:rPr>
        <w:t xml:space="preserve"> </w:t>
      </w:r>
      <w:r w:rsidRPr="00B4425E">
        <w:rPr>
          <w:rFonts w:cstheme="minorHAnsi"/>
          <w:noProof/>
        </w:rPr>
        <w:drawing>
          <wp:inline distT="0" distB="0" distL="0" distR="0" wp14:anchorId="7C29670D" wp14:editId="648DE07E">
            <wp:extent cx="2160000" cy="961200"/>
            <wp:effectExtent l="0" t="0" r="0" b="0"/>
            <wp:docPr id="930337856" name="Immagine 1" descr="Immagine che contiene testo, Carattere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37856" name="Immagine 1" descr="Immagine che contiene testo, Carattere, schermata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25E">
        <w:rPr>
          <w:rFonts w:cstheme="minorHAnsi"/>
          <w:b/>
          <w:color w:val="C00000"/>
          <w:sz w:val="44"/>
          <w:szCs w:val="44"/>
        </w:rPr>
        <w:t xml:space="preserve"> </w:t>
      </w:r>
      <w:r w:rsidRPr="00B4425E">
        <w:rPr>
          <w:rFonts w:cstheme="minorHAnsi"/>
          <w:noProof/>
        </w:rPr>
        <w:drawing>
          <wp:inline distT="0" distB="0" distL="0" distR="0" wp14:anchorId="3994ADE2" wp14:editId="79539810">
            <wp:extent cx="1800000" cy="676800"/>
            <wp:effectExtent l="0" t="0" r="0" b="9525"/>
            <wp:docPr id="1681144727" name="Immagine 1" descr="Immagine che contiene testo, Carattere, schermata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44727" name="Immagine 1" descr="Immagine che contiene testo, Carattere, schermata, ricevu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25E">
        <w:rPr>
          <w:rFonts w:cstheme="minorHAnsi"/>
          <w:b/>
          <w:color w:val="C00000"/>
          <w:sz w:val="44"/>
          <w:szCs w:val="44"/>
        </w:rPr>
        <w:t xml:space="preserve"> </w:t>
      </w:r>
      <w:r w:rsidRPr="00B4425E">
        <w:rPr>
          <w:rFonts w:cstheme="minorHAnsi"/>
          <w:noProof/>
        </w:rPr>
        <w:drawing>
          <wp:inline distT="0" distB="0" distL="0" distR="0" wp14:anchorId="3BCF7C72" wp14:editId="581562DD">
            <wp:extent cx="1800000" cy="745200"/>
            <wp:effectExtent l="0" t="0" r="0" b="0"/>
            <wp:docPr id="1525064698" name="Immagine 1" descr="Immagine che contiene testo, Carattere, schermata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64698" name="Immagine 1" descr="Immagine che contiene testo, Carattere, schermata, bianc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25E">
        <w:rPr>
          <w:rFonts w:cstheme="minorHAnsi"/>
          <w:b/>
          <w:color w:val="C00000"/>
          <w:sz w:val="44"/>
          <w:szCs w:val="44"/>
        </w:rPr>
        <w:t xml:space="preserve"> </w:t>
      </w:r>
      <w:r w:rsidR="00B4425E" w:rsidRPr="00B4425E">
        <w:rPr>
          <w:rFonts w:cstheme="minorHAnsi"/>
          <w:noProof/>
        </w:rPr>
        <w:drawing>
          <wp:inline distT="0" distB="0" distL="0" distR="0" wp14:anchorId="3B90F00B" wp14:editId="0853AD06">
            <wp:extent cx="1800000" cy="759600"/>
            <wp:effectExtent l="0" t="0" r="0" b="2540"/>
            <wp:docPr id="1904532495" name="Immagine 1" descr="Immagine che contiene testo, Carattere, bianco e n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32495" name="Immagine 1" descr="Immagine che contiene testo, Carattere, bianco e nero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25E" w:rsidRPr="00B4425E">
        <w:rPr>
          <w:rFonts w:cstheme="minorHAnsi"/>
          <w:b/>
          <w:color w:val="C00000"/>
          <w:sz w:val="44"/>
          <w:szCs w:val="44"/>
        </w:rPr>
        <w:t xml:space="preserve"> </w:t>
      </w:r>
      <w:r w:rsidR="00B4425E" w:rsidRPr="00B4425E">
        <w:rPr>
          <w:rFonts w:cstheme="minorHAnsi"/>
          <w:noProof/>
        </w:rPr>
        <w:drawing>
          <wp:inline distT="0" distB="0" distL="0" distR="0" wp14:anchorId="547FF2AE" wp14:editId="18A81F3C">
            <wp:extent cx="3999600" cy="720000"/>
            <wp:effectExtent l="0" t="0" r="1270" b="4445"/>
            <wp:docPr id="1648276477" name="Immagine 1" descr="Immagine che contiene testo, Carattere, ricevuta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76477" name="Immagine 1" descr="Immagine che contiene testo, Carattere, ricevuta, bianc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25E" w:rsidRPr="00B4425E">
        <w:rPr>
          <w:rFonts w:cstheme="minorHAnsi"/>
        </w:rPr>
        <w:t xml:space="preserve"> </w:t>
      </w:r>
      <w:r w:rsidRPr="00B4425E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FFDD9F0" wp14:editId="1163E0B2">
            <wp:extent cx="1288800" cy="1440000"/>
            <wp:effectExtent l="0" t="0" r="6985" b="8255"/>
            <wp:docPr id="2028435865" name="Immagine 2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35865" name="Immagine 2" descr="Immagine che contiene testo, libro, Pubblicazione,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25E">
        <w:rPr>
          <w:rFonts w:cstheme="minorHAnsi"/>
          <w:b/>
          <w:color w:val="C00000"/>
          <w:sz w:val="44"/>
          <w:szCs w:val="44"/>
        </w:rPr>
        <w:t xml:space="preserve"> </w:t>
      </w:r>
      <w:r w:rsidRPr="00B4425E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7BC4548" wp14:editId="5B169CB8">
            <wp:extent cx="1292400" cy="1440000"/>
            <wp:effectExtent l="0" t="0" r="3175" b="8255"/>
            <wp:docPr id="47475816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425E" w:rsidRPr="00B4425E">
        <w:rPr>
          <w:rFonts w:cstheme="minorHAnsi"/>
          <w:noProof/>
        </w:rPr>
        <w:t xml:space="preserve"> </w:t>
      </w:r>
      <w:r w:rsidR="00B4425E" w:rsidRPr="00B4425E">
        <w:rPr>
          <w:rFonts w:cstheme="minorHAnsi"/>
          <w:noProof/>
        </w:rPr>
        <w:drawing>
          <wp:inline distT="0" distB="0" distL="0" distR="0" wp14:anchorId="1D1B8604" wp14:editId="49131138">
            <wp:extent cx="2880000" cy="975600"/>
            <wp:effectExtent l="0" t="0" r="0" b="0"/>
            <wp:docPr id="145111707" name="Immagine 1" descr="Immagine che contiene testo, giornale, Caratter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1707" name="Immagine 1" descr="Immagine che contiene testo, giornale, Carattere, Carta da giornal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BD8D" w14:textId="0A7DE2EA" w:rsidR="00D52E6E" w:rsidRPr="00B4425E" w:rsidRDefault="00D52E6E" w:rsidP="00B4425E">
      <w:pPr>
        <w:pStyle w:val="Paragrafoelenco"/>
        <w:tabs>
          <w:tab w:val="num" w:pos="0"/>
          <w:tab w:val="right" w:pos="6480"/>
        </w:tabs>
        <w:suppressAutoHyphens/>
        <w:spacing w:after="0" w:line="240" w:lineRule="auto"/>
        <w:ind w:left="0"/>
        <w:jc w:val="both"/>
        <w:rPr>
          <w:rFonts w:cstheme="minorHAnsi"/>
          <w:b/>
          <w:color w:val="C00000"/>
          <w:sz w:val="44"/>
          <w:szCs w:val="44"/>
        </w:rPr>
      </w:pPr>
      <w:r w:rsidRPr="00B4425E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5265941" w14:textId="77777777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</w:rPr>
        <w:t xml:space="preserve">*Gazzetta della divisione di Cuneo. </w:t>
      </w:r>
      <w:r w:rsidRPr="00D52E6E">
        <w:rPr>
          <w:rFonts w:cstheme="minorHAnsi"/>
        </w:rPr>
        <w:t xml:space="preserve">- Anno 1, n. 1 (2 marzo </w:t>
      </w:r>
      <w:proofErr w:type="gramStart"/>
      <w:r w:rsidRPr="00D52E6E">
        <w:rPr>
          <w:rFonts w:cstheme="minorHAnsi"/>
        </w:rPr>
        <w:t>1847)-</w:t>
      </w:r>
      <w:proofErr w:type="gramEnd"/>
      <w:r w:rsidRPr="00D52E6E">
        <w:rPr>
          <w:rFonts w:cstheme="minorHAnsi"/>
        </w:rPr>
        <w:t xml:space="preserve">anno 2, n. 20 (6 maggio 1848).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Tip. Galimberti, 1847-1848. - 2 </w:t>
      </w:r>
      <w:proofErr w:type="gramStart"/>
      <w:r w:rsidRPr="00D52E6E">
        <w:rPr>
          <w:rFonts w:cstheme="minorHAnsi"/>
        </w:rPr>
        <w:t>volumi ;</w:t>
      </w:r>
      <w:proofErr w:type="gramEnd"/>
      <w:r w:rsidRPr="00D52E6E">
        <w:rPr>
          <w:rFonts w:cstheme="minorHAnsi"/>
        </w:rPr>
        <w:t xml:space="preserve"> 43 cm. ((Settimanale. - Da Anno 1, n. 47 (18 gennaio 1847) ha il complemento del titolo: giornale politico letterario. - TO00184730</w:t>
      </w:r>
    </w:p>
    <w:p w14:paraId="535DEF95" w14:textId="77777777" w:rsidR="00B4425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  <w:color w:val="C00000"/>
        </w:rPr>
        <w:t xml:space="preserve"> </w:t>
      </w:r>
      <w:r w:rsidRPr="00D52E6E">
        <w:rPr>
          <w:rFonts w:cstheme="minorHAnsi"/>
        </w:rPr>
        <w:t xml:space="preserve">a: </w:t>
      </w:r>
    </w:p>
    <w:p w14:paraId="3B3B06FA" w14:textId="23A7869E" w:rsidR="00D52E6E" w:rsidRPr="00D52E6E" w:rsidRDefault="00B4425E" w:rsidP="00B4425E">
      <w:pPr>
        <w:spacing w:after="0" w:line="240" w:lineRule="auto"/>
        <w:jc w:val="both"/>
        <w:rPr>
          <w:rFonts w:cstheme="minorHAnsi"/>
        </w:rPr>
      </w:pPr>
      <w:hyperlink r:id="rId12" w:history="1">
        <w:r w:rsidRPr="00D52E6E">
          <w:rPr>
            <w:rStyle w:val="Collegamentoipertestuale"/>
            <w:rFonts w:cstheme="minorHAnsi"/>
          </w:rPr>
          <w:t>https://www.giornalidelpiemonte.it/edizionitesta.php?testata=Gazzetta%20della%20Divisione%20di%20Cuneo</w:t>
        </w:r>
      </w:hyperlink>
    </w:p>
    <w:p w14:paraId="250D4C2B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/>
          <w:bCs/>
        </w:rPr>
      </w:pPr>
    </w:p>
    <w:p w14:paraId="62878208" w14:textId="3C806772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</w:rPr>
        <w:t xml:space="preserve">*Gazzetta delle quattro provincie </w:t>
      </w:r>
      <w:proofErr w:type="gramStart"/>
      <w:r w:rsidRPr="00D52E6E">
        <w:rPr>
          <w:rFonts w:cstheme="minorHAnsi"/>
          <w:b/>
          <w:bCs/>
        </w:rPr>
        <w:t>unite</w:t>
      </w:r>
      <w:r w:rsidRPr="00D52E6E">
        <w:rPr>
          <w:rFonts w:cstheme="minorHAnsi"/>
          <w:bCs/>
        </w:rPr>
        <w:t xml:space="preserve"> :</w:t>
      </w:r>
      <w:proofErr w:type="gramEnd"/>
      <w:r w:rsidRPr="00D52E6E">
        <w:rPr>
          <w:rFonts w:cstheme="minorHAnsi"/>
          <w:bCs/>
        </w:rPr>
        <w:t xml:space="preserve"> giornale politico economico e </w:t>
      </w:r>
      <w:proofErr w:type="gramStart"/>
      <w:r w:rsidRPr="00D52E6E">
        <w:rPr>
          <w:rFonts w:cstheme="minorHAnsi"/>
          <w:bCs/>
        </w:rPr>
        <w:t>letterario :</w:t>
      </w:r>
      <w:proofErr w:type="gramEnd"/>
      <w:r w:rsidRPr="00D52E6E">
        <w:rPr>
          <w:rFonts w:cstheme="minorHAnsi"/>
          <w:bCs/>
        </w:rPr>
        <w:t xml:space="preserve"> officiale per le note legali ed altre pubblicazioni d'interesse generale e locale. </w:t>
      </w:r>
      <w:r w:rsidRPr="00D52E6E">
        <w:rPr>
          <w:rFonts w:cstheme="minorHAnsi"/>
        </w:rPr>
        <w:t xml:space="preserve">- Anno 2, n. 21 (10 maggio </w:t>
      </w:r>
      <w:proofErr w:type="gramStart"/>
      <w:r w:rsidRPr="00D52E6E">
        <w:rPr>
          <w:rFonts w:cstheme="minorHAnsi"/>
        </w:rPr>
        <w:t>1848)-</w:t>
      </w:r>
      <w:proofErr w:type="gramEnd"/>
      <w:r w:rsidRPr="00D52E6E">
        <w:rPr>
          <w:rFonts w:cstheme="minorHAnsi"/>
        </w:rPr>
        <w:t xml:space="preserve">anno 2, n. 63 (30 settembre 1848).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Tip. Galimberti, 1848. - 1 </w:t>
      </w:r>
      <w:proofErr w:type="gramStart"/>
      <w:r w:rsidRPr="00D52E6E">
        <w:rPr>
          <w:rFonts w:cstheme="minorHAnsi"/>
        </w:rPr>
        <w:t>volume ;</w:t>
      </w:r>
      <w:proofErr w:type="gramEnd"/>
      <w:r w:rsidRPr="00D52E6E">
        <w:rPr>
          <w:rFonts w:cstheme="minorHAnsi"/>
        </w:rPr>
        <w:t xml:space="preserve"> 44 cm. ((Bisettimanale. - TO00184740</w:t>
      </w:r>
    </w:p>
    <w:p w14:paraId="1223B95B" w14:textId="77777777" w:rsidR="00B4425E" w:rsidRPr="00B4425E" w:rsidRDefault="00D52E6E" w:rsidP="00B4425E">
      <w:pPr>
        <w:spacing w:after="0" w:line="240" w:lineRule="auto"/>
        <w:jc w:val="both"/>
        <w:rPr>
          <w:rFonts w:cstheme="minorHAnsi"/>
          <w:bCs/>
        </w:rPr>
      </w:pPr>
      <w:r w:rsidRPr="00D52E6E">
        <w:rPr>
          <w:rFonts w:cstheme="minorHAnsi"/>
          <w:b/>
          <w:color w:val="C00000"/>
        </w:rPr>
        <w:t>Copia digitale</w:t>
      </w:r>
      <w:r w:rsidRPr="00D52E6E">
        <w:rPr>
          <w:rFonts w:cstheme="minorHAnsi"/>
          <w:bCs/>
          <w:color w:val="C00000"/>
        </w:rPr>
        <w:t xml:space="preserve"> </w:t>
      </w:r>
      <w:r w:rsidRPr="00D52E6E">
        <w:rPr>
          <w:rFonts w:cstheme="minorHAnsi"/>
          <w:bCs/>
        </w:rPr>
        <w:t>a:</w:t>
      </w:r>
    </w:p>
    <w:p w14:paraId="6A3161A5" w14:textId="7F8A8ADB" w:rsidR="00D52E6E" w:rsidRPr="00D52E6E" w:rsidRDefault="00D52E6E" w:rsidP="00B4425E">
      <w:pPr>
        <w:spacing w:after="0" w:line="240" w:lineRule="auto"/>
        <w:jc w:val="both"/>
        <w:rPr>
          <w:rFonts w:cstheme="minorHAnsi"/>
          <w:bCs/>
        </w:rPr>
      </w:pPr>
      <w:hyperlink r:id="rId13" w:history="1">
        <w:r w:rsidRPr="00D52E6E">
          <w:rPr>
            <w:rStyle w:val="Collegamentoipertestuale"/>
            <w:rFonts w:cstheme="minorHAnsi"/>
            <w:bCs/>
          </w:rPr>
          <w:t>https://www.giornalidelpiemonte.it/edizionitesta.php?testata=Gazzetta%20delle%20Quattro%20province%20unite</w:t>
        </w:r>
      </w:hyperlink>
    </w:p>
    <w:p w14:paraId="68BBA376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Cs/>
        </w:rPr>
      </w:pPr>
    </w:p>
    <w:p w14:paraId="7DF509A8" w14:textId="04D14CA8" w:rsidR="00D52E6E" w:rsidRPr="00B4425E" w:rsidRDefault="00D52E6E" w:rsidP="00B4425E">
      <w:pPr>
        <w:spacing w:after="0" w:line="240" w:lineRule="auto"/>
        <w:jc w:val="both"/>
        <w:rPr>
          <w:rFonts w:cstheme="minorHAnsi"/>
          <w:bCs/>
        </w:rPr>
      </w:pPr>
      <w:r w:rsidRPr="00B4425E">
        <w:rPr>
          <w:rFonts w:cstheme="minorHAnsi"/>
          <w:bCs/>
        </w:rPr>
        <w:t>*</w:t>
      </w:r>
      <w:r w:rsidRPr="00B4425E">
        <w:rPr>
          <w:rFonts w:cstheme="minorHAnsi"/>
          <w:b/>
        </w:rPr>
        <w:t xml:space="preserve">Nazione e </w:t>
      </w:r>
      <w:proofErr w:type="gramStart"/>
      <w:r w:rsidRPr="00B4425E">
        <w:rPr>
          <w:rFonts w:cstheme="minorHAnsi"/>
          <w:b/>
        </w:rPr>
        <w:t>municipio</w:t>
      </w:r>
      <w:r w:rsidRPr="00B4425E">
        <w:rPr>
          <w:rFonts w:cstheme="minorHAnsi"/>
          <w:bCs/>
        </w:rPr>
        <w:t xml:space="preserve"> :</w:t>
      </w:r>
      <w:proofErr w:type="gramEnd"/>
      <w:r w:rsidRPr="00B4425E">
        <w:rPr>
          <w:rFonts w:cstheme="minorHAnsi"/>
          <w:bCs/>
        </w:rPr>
        <w:t xml:space="preserve"> gazzetta ufficiale per le note legali della Divisione amministrativa di Cuneo. - A</w:t>
      </w:r>
      <w:r w:rsidR="008D2BE0">
        <w:rPr>
          <w:rFonts w:cstheme="minorHAnsi"/>
          <w:bCs/>
        </w:rPr>
        <w:t>nno</w:t>
      </w:r>
      <w:r w:rsidRPr="00B4425E">
        <w:rPr>
          <w:rFonts w:cstheme="minorHAnsi"/>
          <w:bCs/>
        </w:rPr>
        <w:t xml:space="preserve"> 2, n. 64 (4 ott</w:t>
      </w:r>
      <w:r w:rsidR="008D2BE0">
        <w:rPr>
          <w:rFonts w:cstheme="minorHAnsi"/>
          <w:bCs/>
        </w:rPr>
        <w:t>obre</w:t>
      </w:r>
      <w:r w:rsidRPr="00B4425E">
        <w:rPr>
          <w:rFonts w:cstheme="minorHAnsi"/>
          <w:bCs/>
        </w:rPr>
        <w:t xml:space="preserve"> </w:t>
      </w:r>
      <w:proofErr w:type="gramStart"/>
      <w:r w:rsidRPr="00B4425E">
        <w:rPr>
          <w:rFonts w:cstheme="minorHAnsi"/>
          <w:bCs/>
        </w:rPr>
        <w:t>1848)-</w:t>
      </w:r>
      <w:proofErr w:type="gramEnd"/>
      <w:r w:rsidRPr="00B4425E">
        <w:rPr>
          <w:rFonts w:cstheme="minorHAnsi"/>
          <w:bCs/>
        </w:rPr>
        <w:t>a</w:t>
      </w:r>
      <w:r w:rsidR="008D2BE0">
        <w:rPr>
          <w:rFonts w:cstheme="minorHAnsi"/>
          <w:bCs/>
        </w:rPr>
        <w:t>nno</w:t>
      </w:r>
      <w:r w:rsidRPr="00B4425E">
        <w:rPr>
          <w:rFonts w:cstheme="minorHAnsi"/>
          <w:bCs/>
        </w:rPr>
        <w:t xml:space="preserve"> 3, n. 27 (30 mag</w:t>
      </w:r>
      <w:r w:rsidR="008D2BE0">
        <w:rPr>
          <w:rFonts w:cstheme="minorHAnsi"/>
          <w:bCs/>
        </w:rPr>
        <w:t>gio</w:t>
      </w:r>
      <w:r w:rsidRPr="00B4425E">
        <w:rPr>
          <w:rFonts w:cstheme="minorHAnsi"/>
          <w:bCs/>
        </w:rPr>
        <w:t xml:space="preserve"> 1849). - </w:t>
      </w:r>
      <w:proofErr w:type="gramStart"/>
      <w:r w:rsidRPr="00B4425E">
        <w:rPr>
          <w:rFonts w:cstheme="minorHAnsi"/>
          <w:bCs/>
        </w:rPr>
        <w:t>Saluzzo :</w:t>
      </w:r>
      <w:proofErr w:type="gramEnd"/>
      <w:r w:rsidRPr="00B4425E">
        <w:rPr>
          <w:rFonts w:cstheme="minorHAnsi"/>
          <w:bCs/>
        </w:rPr>
        <w:t xml:space="preserve"> Tip. Enrici, 1848-1849. – 2 </w:t>
      </w:r>
      <w:proofErr w:type="gramStart"/>
      <w:r w:rsidRPr="00B4425E">
        <w:rPr>
          <w:rFonts w:cstheme="minorHAnsi"/>
          <w:bCs/>
        </w:rPr>
        <w:t>volumi ;</w:t>
      </w:r>
      <w:proofErr w:type="gramEnd"/>
      <w:r w:rsidRPr="00B4425E">
        <w:rPr>
          <w:rFonts w:cstheme="minorHAnsi"/>
          <w:bCs/>
        </w:rPr>
        <w:t xml:space="preserve"> 44 cm. ((Bisettimanale. - TO00189566</w:t>
      </w:r>
    </w:p>
    <w:p w14:paraId="620CFB64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Cs/>
        </w:rPr>
      </w:pPr>
    </w:p>
    <w:p w14:paraId="037BD608" w14:textId="017AE0C1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Cs/>
        </w:rPr>
        <w:t>La *</w:t>
      </w:r>
      <w:proofErr w:type="gramStart"/>
      <w:r w:rsidRPr="00D52E6E">
        <w:rPr>
          <w:rFonts w:cstheme="minorHAnsi"/>
          <w:b/>
          <w:bCs/>
        </w:rPr>
        <w:t xml:space="preserve">fratellanza </w:t>
      </w:r>
      <w:r w:rsidRPr="00D52E6E">
        <w:rPr>
          <w:rFonts w:cstheme="minorHAnsi"/>
          <w:bCs/>
        </w:rPr>
        <w:t>:</w:t>
      </w:r>
      <w:proofErr w:type="gramEnd"/>
      <w:r w:rsidRPr="00D52E6E">
        <w:rPr>
          <w:rFonts w:cstheme="minorHAnsi"/>
          <w:bCs/>
        </w:rPr>
        <w:t xml:space="preserve"> gazzetta ufficiale della Divisione amministrativa di Cuneo.</w:t>
      </w:r>
      <w:r w:rsidRPr="00D52E6E">
        <w:rPr>
          <w:rFonts w:cstheme="minorHAnsi"/>
          <w:b/>
          <w:bCs/>
        </w:rPr>
        <w:t xml:space="preserve"> </w:t>
      </w:r>
      <w:r w:rsidRPr="00D52E6E">
        <w:rPr>
          <w:rFonts w:cstheme="minorHAnsi"/>
        </w:rPr>
        <w:t xml:space="preserve">- Anno 3, n. 1 (2 giugno </w:t>
      </w:r>
      <w:proofErr w:type="gramStart"/>
      <w:r w:rsidRPr="00D52E6E">
        <w:rPr>
          <w:rFonts w:cstheme="minorHAnsi"/>
        </w:rPr>
        <w:t>1849)-</w:t>
      </w:r>
      <w:proofErr w:type="gramEnd"/>
      <w:r w:rsidRPr="00D52E6E">
        <w:rPr>
          <w:rFonts w:cstheme="minorHAnsi"/>
        </w:rPr>
        <w:t xml:space="preserve">anno 5, n. 125 (18 ottobre 1851).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Tip. Enrici, 1849-1851. - 3 </w:t>
      </w:r>
      <w:proofErr w:type="gramStart"/>
      <w:r w:rsidRPr="00D52E6E">
        <w:rPr>
          <w:rFonts w:cstheme="minorHAnsi"/>
        </w:rPr>
        <w:t>volumi ;</w:t>
      </w:r>
      <w:proofErr w:type="gramEnd"/>
      <w:r w:rsidRPr="00D52E6E">
        <w:rPr>
          <w:rFonts w:cstheme="minorHAnsi"/>
        </w:rPr>
        <w:t xml:space="preserve"> 44 cm. ((Bisettimanale; dal 1850 trisettimanale. – TO00184570</w:t>
      </w:r>
    </w:p>
    <w:p w14:paraId="7E6A7DB2" w14:textId="77777777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  <w:color w:val="C00000"/>
        </w:rPr>
        <w:t xml:space="preserve"> </w:t>
      </w:r>
      <w:r w:rsidRPr="00D52E6E">
        <w:rPr>
          <w:rFonts w:cstheme="minorHAnsi"/>
        </w:rPr>
        <w:t xml:space="preserve">da anno 3, n. 3 (9 giugno 1849) </w:t>
      </w:r>
      <w:proofErr w:type="gramStart"/>
      <w:r w:rsidRPr="00D52E6E">
        <w:rPr>
          <w:rFonts w:cstheme="minorHAnsi"/>
        </w:rPr>
        <w:t>a</w:t>
      </w:r>
      <w:proofErr w:type="gramEnd"/>
      <w:r w:rsidRPr="00D52E6E">
        <w:rPr>
          <w:rFonts w:cstheme="minorHAnsi"/>
        </w:rPr>
        <w:t xml:space="preserve"> anno 5, n. 125 (18 ottobre 1851) a: </w:t>
      </w:r>
      <w:hyperlink r:id="rId14" w:history="1">
        <w:r w:rsidRPr="00D52E6E">
          <w:rPr>
            <w:rStyle w:val="Collegamentoipertestuale"/>
            <w:rFonts w:cstheme="minorHAnsi"/>
          </w:rPr>
          <w:t>https://www.giornalidelpiemonte.it/edizionitesta.php?testata=La%20Fratellanza</w:t>
        </w:r>
      </w:hyperlink>
    </w:p>
    <w:p w14:paraId="4F1A5EB1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Cs/>
        </w:rPr>
      </w:pPr>
    </w:p>
    <w:p w14:paraId="56651DCF" w14:textId="50F28148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Cs/>
        </w:rPr>
        <w:t>La</w:t>
      </w:r>
      <w:r w:rsidRPr="00D52E6E">
        <w:rPr>
          <w:rFonts w:cstheme="minorHAnsi"/>
          <w:b/>
          <w:bCs/>
        </w:rPr>
        <w:t xml:space="preserve"> *gazzetta delle </w:t>
      </w:r>
      <w:proofErr w:type="gramStart"/>
      <w:r w:rsidRPr="00D52E6E">
        <w:rPr>
          <w:rFonts w:cstheme="minorHAnsi"/>
          <w:b/>
          <w:bCs/>
        </w:rPr>
        <w:t>Alpi</w:t>
      </w:r>
      <w:r w:rsidRPr="00D52E6E">
        <w:rPr>
          <w:rFonts w:cstheme="minorHAnsi"/>
          <w:bCs/>
        </w:rPr>
        <w:t xml:space="preserve"> :</w:t>
      </w:r>
      <w:proofErr w:type="gramEnd"/>
      <w:r w:rsidRPr="00D52E6E">
        <w:rPr>
          <w:rFonts w:cstheme="minorHAnsi"/>
          <w:bCs/>
        </w:rPr>
        <w:t xml:space="preserve"> foglio ufficiale della divisione di Cuneo.</w:t>
      </w:r>
      <w:r w:rsidRPr="00D52E6E">
        <w:rPr>
          <w:rFonts w:cstheme="minorHAnsi"/>
          <w:b/>
          <w:bCs/>
        </w:rPr>
        <w:t xml:space="preserve"> </w:t>
      </w:r>
      <w:r w:rsidRPr="00D52E6E">
        <w:rPr>
          <w:rFonts w:cstheme="minorHAnsi"/>
        </w:rPr>
        <w:t xml:space="preserve">- Anno 1, n. 1 (21 ottobre </w:t>
      </w:r>
      <w:proofErr w:type="gramStart"/>
      <w:r w:rsidRPr="00D52E6E">
        <w:rPr>
          <w:rFonts w:cstheme="minorHAnsi"/>
        </w:rPr>
        <w:t>1851)-</w:t>
      </w:r>
      <w:proofErr w:type="gramEnd"/>
      <w:r w:rsidRPr="00D52E6E">
        <w:rPr>
          <w:rFonts w:cstheme="minorHAnsi"/>
        </w:rPr>
        <w:t xml:space="preserve">anno 7, n. 305 (31 dicembre 1857).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Tip. </w:t>
      </w:r>
      <w:r w:rsidR="00083497">
        <w:rPr>
          <w:rFonts w:cstheme="minorHAnsi"/>
        </w:rPr>
        <w:t xml:space="preserve">di B. </w:t>
      </w:r>
      <w:r w:rsidRPr="00D52E6E">
        <w:rPr>
          <w:rFonts w:cstheme="minorHAnsi"/>
        </w:rPr>
        <w:t xml:space="preserve">Galimberti, 1851-1857. - 7 </w:t>
      </w:r>
      <w:proofErr w:type="gramStart"/>
      <w:r w:rsidRPr="00D52E6E">
        <w:rPr>
          <w:rFonts w:cstheme="minorHAnsi"/>
        </w:rPr>
        <w:t>volumi ;</w:t>
      </w:r>
      <w:proofErr w:type="gramEnd"/>
      <w:r w:rsidRPr="00D52E6E">
        <w:rPr>
          <w:rFonts w:cstheme="minorHAnsi"/>
        </w:rPr>
        <w:t xml:space="preserve"> 45 cm. ((Bisettimanale; da anno 4, n. 118 (2 ottobre 1854): quotidiano con formato di 38 cm. - Il complemento del titolo varia. - TO00184736</w:t>
      </w:r>
    </w:p>
    <w:p w14:paraId="2A5D8780" w14:textId="11F226EB" w:rsidR="00B4425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</w:rPr>
        <w:t>:</w:t>
      </w:r>
      <w:r w:rsidR="00083497">
        <w:rPr>
          <w:rFonts w:cstheme="minorHAnsi"/>
        </w:rPr>
        <w:t xml:space="preserve"> </w:t>
      </w:r>
      <w:hyperlink r:id="rId15" w:history="1">
        <w:r w:rsidR="00083497" w:rsidRPr="00083497">
          <w:rPr>
            <w:rStyle w:val="Collegamentoipertestuale"/>
            <w:rFonts w:cstheme="minorHAnsi"/>
          </w:rPr>
          <w:t>1851-1857</w:t>
        </w:r>
      </w:hyperlink>
      <w:r w:rsidRPr="00D52E6E">
        <w:rPr>
          <w:rFonts w:cstheme="minorHAnsi"/>
        </w:rPr>
        <w:t xml:space="preserve"> </w:t>
      </w:r>
    </w:p>
    <w:p w14:paraId="0962FA98" w14:textId="4EE6D55C" w:rsidR="00D52E6E" w:rsidRDefault="00083497" w:rsidP="00B4425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*</w:t>
      </w:r>
      <w:r w:rsidRPr="00083497">
        <w:rPr>
          <w:rFonts w:cstheme="minorHAnsi"/>
          <w:b/>
          <w:bCs/>
        </w:rPr>
        <w:t>Strenna della Gazzetta delle Alpi per l'anno</w:t>
      </w:r>
      <w:r w:rsidRPr="00083497">
        <w:rPr>
          <w:rFonts w:cstheme="minorHAnsi"/>
        </w:rPr>
        <w:t xml:space="preserve"> .... - A</w:t>
      </w:r>
      <w:r>
        <w:rPr>
          <w:rFonts w:cstheme="minorHAnsi"/>
        </w:rPr>
        <w:t>nno</w:t>
      </w:r>
      <w:r w:rsidRPr="00083497">
        <w:rPr>
          <w:rFonts w:cstheme="minorHAnsi"/>
        </w:rPr>
        <w:t xml:space="preserve"> 1 (1856). - </w:t>
      </w:r>
      <w:proofErr w:type="gramStart"/>
      <w:r w:rsidRPr="00083497">
        <w:rPr>
          <w:rFonts w:cstheme="minorHAnsi"/>
        </w:rPr>
        <w:t>Cuneo :</w:t>
      </w:r>
      <w:proofErr w:type="gramEnd"/>
      <w:r w:rsidRPr="00083497">
        <w:rPr>
          <w:rFonts w:cstheme="minorHAnsi"/>
        </w:rPr>
        <w:t xml:space="preserve"> </w:t>
      </w:r>
      <w:r>
        <w:rPr>
          <w:rFonts w:cstheme="minorHAnsi"/>
        </w:rPr>
        <w:t>T</w:t>
      </w:r>
      <w:r w:rsidRPr="00083497">
        <w:rPr>
          <w:rFonts w:cstheme="minorHAnsi"/>
        </w:rPr>
        <w:t>ip. di B. Galimberti</w:t>
      </w:r>
      <w:r>
        <w:rPr>
          <w:rFonts w:cstheme="minorHAnsi"/>
        </w:rPr>
        <w:t>, 1856</w:t>
      </w:r>
      <w:r w:rsidRPr="00083497">
        <w:rPr>
          <w:rFonts w:cstheme="minorHAnsi"/>
        </w:rPr>
        <w:t xml:space="preserve">. </w:t>
      </w:r>
      <w:r>
        <w:rPr>
          <w:rFonts w:cstheme="minorHAnsi"/>
        </w:rPr>
        <w:t>–</w:t>
      </w:r>
      <w:r w:rsidRPr="00083497">
        <w:rPr>
          <w:rFonts w:cstheme="minorHAnsi"/>
        </w:rPr>
        <w:t xml:space="preserve"> </w:t>
      </w:r>
      <w:r>
        <w:rPr>
          <w:rFonts w:cstheme="minorHAnsi"/>
        </w:rPr>
        <w:t xml:space="preserve">1 </w:t>
      </w:r>
      <w:proofErr w:type="gramStart"/>
      <w:r w:rsidRPr="00083497">
        <w:rPr>
          <w:rFonts w:cstheme="minorHAnsi"/>
        </w:rPr>
        <w:t>v</w:t>
      </w:r>
      <w:r>
        <w:rPr>
          <w:rFonts w:cstheme="minorHAnsi"/>
        </w:rPr>
        <w:t>olume</w:t>
      </w:r>
      <w:r w:rsidRPr="00083497">
        <w:rPr>
          <w:rFonts w:cstheme="minorHAnsi"/>
        </w:rPr>
        <w:t xml:space="preserve"> ;</w:t>
      </w:r>
      <w:proofErr w:type="gramEnd"/>
      <w:r w:rsidRPr="00083497">
        <w:rPr>
          <w:rFonts w:cstheme="minorHAnsi"/>
        </w:rPr>
        <w:t xml:space="preserve"> 18 cm. </w:t>
      </w:r>
      <w:r>
        <w:rPr>
          <w:rFonts w:cstheme="minorHAnsi"/>
        </w:rPr>
        <w:t>((</w:t>
      </w:r>
      <w:r w:rsidRPr="00083497">
        <w:rPr>
          <w:rFonts w:cstheme="minorHAnsi"/>
        </w:rPr>
        <w:t>Annuale.</w:t>
      </w:r>
      <w:r>
        <w:rPr>
          <w:rFonts w:cstheme="minorHAnsi"/>
        </w:rPr>
        <w:t xml:space="preserve"> - </w:t>
      </w:r>
      <w:r w:rsidRPr="00083497">
        <w:rPr>
          <w:rFonts w:cstheme="minorHAnsi"/>
        </w:rPr>
        <w:t>IEI0108257</w:t>
      </w:r>
    </w:p>
    <w:p w14:paraId="3A5CCE66" w14:textId="77777777" w:rsidR="00083497" w:rsidRPr="00B4425E" w:rsidRDefault="00083497" w:rsidP="00B4425E">
      <w:pPr>
        <w:spacing w:after="0" w:line="240" w:lineRule="auto"/>
        <w:jc w:val="both"/>
        <w:rPr>
          <w:rFonts w:cstheme="minorHAnsi"/>
        </w:rPr>
      </w:pPr>
    </w:p>
    <w:p w14:paraId="3915B852" w14:textId="41AF9E91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</w:rPr>
        <w:t>La *</w:t>
      </w:r>
      <w:r w:rsidRPr="00D52E6E">
        <w:rPr>
          <w:rFonts w:cstheme="minorHAnsi"/>
          <w:b/>
        </w:rPr>
        <w:t xml:space="preserve">sentinella delle </w:t>
      </w:r>
      <w:proofErr w:type="gramStart"/>
      <w:r w:rsidRPr="00D52E6E">
        <w:rPr>
          <w:rFonts w:cstheme="minorHAnsi"/>
          <w:b/>
        </w:rPr>
        <w:t>Alpi</w:t>
      </w:r>
      <w:r w:rsidRPr="00D52E6E">
        <w:rPr>
          <w:rFonts w:cstheme="minorHAnsi"/>
        </w:rPr>
        <w:t xml:space="preserve"> :</w:t>
      </w:r>
      <w:proofErr w:type="gramEnd"/>
      <w:r w:rsidRPr="00D52E6E">
        <w:rPr>
          <w:rFonts w:cstheme="minorHAnsi"/>
        </w:rPr>
        <w:t xml:space="preserve"> giornale politico, amministrativo e letterario della divisione di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quotidiano. – Anno 8, n. 1 (</w:t>
      </w:r>
      <w:proofErr w:type="gramStart"/>
      <w:r w:rsidRPr="00D52E6E">
        <w:rPr>
          <w:rFonts w:cstheme="minorHAnsi"/>
        </w:rPr>
        <w:t>1858)-</w:t>
      </w:r>
      <w:proofErr w:type="gramEnd"/>
      <w:r w:rsidRPr="00D52E6E">
        <w:rPr>
          <w:rFonts w:cstheme="minorHAnsi"/>
        </w:rPr>
        <w:t>anno 81, n. 5 (1928). - Cuneo, 1858-1928. – 81 volumi. - TO00195198</w:t>
      </w:r>
    </w:p>
    <w:p w14:paraId="571BD5A5" w14:textId="381842AE" w:rsidR="00B4425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</w:rPr>
        <w:t>:</w:t>
      </w:r>
      <w:r w:rsidR="00083497">
        <w:rPr>
          <w:rFonts w:cstheme="minorHAnsi"/>
        </w:rPr>
        <w:t xml:space="preserve"> </w:t>
      </w:r>
      <w:hyperlink r:id="rId16" w:history="1">
        <w:r w:rsidR="00083497" w:rsidRPr="00083497">
          <w:rPr>
            <w:rStyle w:val="Collegamentoipertestuale"/>
            <w:rFonts w:cstheme="minorHAnsi"/>
          </w:rPr>
          <w:t>1858-1928</w:t>
        </w:r>
      </w:hyperlink>
      <w:r w:rsidRPr="00D52E6E">
        <w:rPr>
          <w:rFonts w:cstheme="minorHAnsi"/>
        </w:rPr>
        <w:t xml:space="preserve"> </w:t>
      </w:r>
    </w:p>
    <w:p w14:paraId="32411C68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</w:rPr>
      </w:pPr>
    </w:p>
    <w:p w14:paraId="160EC7D6" w14:textId="7EECCD15" w:rsidR="00D52E6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B4425E">
        <w:rPr>
          <w:rFonts w:cstheme="minorHAnsi"/>
        </w:rPr>
        <w:t>Autore: Cuneo &lt;Divisione&gt;</w:t>
      </w:r>
    </w:p>
    <w:p w14:paraId="4460BC9B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</w:rPr>
      </w:pPr>
    </w:p>
    <w:p w14:paraId="7599C935" w14:textId="35344B7F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</w:rPr>
        <w:t xml:space="preserve">Il </w:t>
      </w:r>
      <w:r w:rsidRPr="00D52E6E">
        <w:rPr>
          <w:rFonts w:cstheme="minorHAnsi"/>
          <w:b/>
        </w:rPr>
        <w:t>*</w:t>
      </w:r>
      <w:proofErr w:type="gramStart"/>
      <w:r w:rsidRPr="00D52E6E">
        <w:rPr>
          <w:rFonts w:cstheme="minorHAnsi"/>
          <w:b/>
        </w:rPr>
        <w:t>quotidiano</w:t>
      </w:r>
      <w:r w:rsidRPr="00D52E6E">
        <w:rPr>
          <w:rFonts w:cstheme="minorHAnsi"/>
        </w:rPr>
        <w:t xml:space="preserve"> :</w:t>
      </w:r>
      <w:proofErr w:type="gramEnd"/>
      <w:r w:rsidRPr="00D52E6E">
        <w:rPr>
          <w:rFonts w:cstheme="minorHAnsi"/>
        </w:rPr>
        <w:t xml:space="preserve"> politico del mattino. - Anno 6, n. 1 (10 gennaio </w:t>
      </w:r>
      <w:proofErr w:type="gramStart"/>
      <w:r w:rsidRPr="00D52E6E">
        <w:rPr>
          <w:rFonts w:cstheme="minorHAnsi"/>
        </w:rPr>
        <w:t>1928)-</w:t>
      </w:r>
      <w:proofErr w:type="gramEnd"/>
      <w:r w:rsidRPr="00D52E6E">
        <w:rPr>
          <w:rFonts w:cstheme="minorHAnsi"/>
        </w:rPr>
        <w:t xml:space="preserve">anno 8, n. 64 (15 marzo 1930).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[s.n., 1928-1930]. – 3 </w:t>
      </w:r>
      <w:proofErr w:type="gramStart"/>
      <w:r w:rsidRPr="00D52E6E">
        <w:rPr>
          <w:rFonts w:cstheme="minorHAnsi"/>
        </w:rPr>
        <w:t>volumi ;</w:t>
      </w:r>
      <w:proofErr w:type="gramEnd"/>
      <w:r w:rsidRPr="00D52E6E">
        <w:rPr>
          <w:rFonts w:cstheme="minorHAnsi"/>
        </w:rPr>
        <w:t xml:space="preserve"> 58 cm. ((Quotidiano. - TO00192050</w:t>
      </w:r>
    </w:p>
    <w:p w14:paraId="43774E0B" w14:textId="77777777" w:rsidR="00B4425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  <w:color w:val="C00000"/>
        </w:rPr>
        <w:t xml:space="preserve"> </w:t>
      </w:r>
      <w:r w:rsidRPr="00D52E6E">
        <w:rPr>
          <w:rFonts w:cstheme="minorHAnsi"/>
        </w:rPr>
        <w:t xml:space="preserve">1928-1929 a: </w:t>
      </w:r>
    </w:p>
    <w:p w14:paraId="64672F74" w14:textId="3DA869A6" w:rsidR="00D52E6E" w:rsidRPr="00D52E6E" w:rsidRDefault="00B4425E" w:rsidP="00B4425E">
      <w:pPr>
        <w:spacing w:after="0" w:line="240" w:lineRule="auto"/>
        <w:jc w:val="both"/>
        <w:rPr>
          <w:rFonts w:cstheme="minorHAnsi"/>
        </w:rPr>
      </w:pPr>
      <w:hyperlink r:id="rId17" w:history="1">
        <w:r w:rsidRPr="00D52E6E">
          <w:rPr>
            <w:rStyle w:val="Collegamentoipertestuale"/>
            <w:rFonts w:cstheme="minorHAnsi"/>
          </w:rPr>
          <w:t>https://www.giornalidelpiemonte.it/edizionitesta.php?testata=Il%20Quotidiano</w:t>
        </w:r>
      </w:hyperlink>
    </w:p>
    <w:p w14:paraId="302A8BE2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/>
        </w:rPr>
      </w:pPr>
    </w:p>
    <w:p w14:paraId="6594702C" w14:textId="4E305B47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</w:rPr>
        <w:t xml:space="preserve">*Sentinella </w:t>
      </w:r>
      <w:proofErr w:type="gramStart"/>
      <w:r w:rsidRPr="00D52E6E">
        <w:rPr>
          <w:rFonts w:cstheme="minorHAnsi"/>
          <w:b/>
        </w:rPr>
        <w:t>d'Italia</w:t>
      </w:r>
      <w:r w:rsidRPr="00D52E6E">
        <w:rPr>
          <w:rFonts w:cstheme="minorHAnsi"/>
        </w:rPr>
        <w:t xml:space="preserve"> :</w:t>
      </w:r>
      <w:proofErr w:type="gramEnd"/>
      <w:r w:rsidRPr="00D52E6E">
        <w:rPr>
          <w:rFonts w:cstheme="minorHAnsi"/>
        </w:rPr>
        <w:t xml:space="preserve"> quotidiano del Partito nazionale fascista. - Anno 1, n. 1 (16 marzo </w:t>
      </w:r>
      <w:proofErr w:type="gramStart"/>
      <w:r w:rsidRPr="00D52E6E">
        <w:rPr>
          <w:rFonts w:cstheme="minorHAnsi"/>
        </w:rPr>
        <w:t>1930)-</w:t>
      </w:r>
      <w:proofErr w:type="gramEnd"/>
      <w:r w:rsidRPr="00D52E6E">
        <w:rPr>
          <w:rFonts w:cstheme="minorHAnsi"/>
        </w:rPr>
        <w:t xml:space="preserve">anno 12, n. 154 (28/29 giugno 1941).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S. A. Stab. tipografico editoriale, 1930-1941. – 12 </w:t>
      </w:r>
      <w:proofErr w:type="gramStart"/>
      <w:r w:rsidRPr="00D52E6E">
        <w:rPr>
          <w:rFonts w:cstheme="minorHAnsi"/>
        </w:rPr>
        <w:t>volumi ;</w:t>
      </w:r>
      <w:proofErr w:type="gramEnd"/>
      <w:r w:rsidRPr="00D52E6E">
        <w:rPr>
          <w:rFonts w:cstheme="minorHAnsi"/>
        </w:rPr>
        <w:t xml:space="preserve"> 58 cm. - BVE0331417</w:t>
      </w:r>
    </w:p>
    <w:p w14:paraId="56547727" w14:textId="77777777" w:rsidR="00B4425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  <w:color w:val="C00000"/>
        </w:rPr>
        <w:t xml:space="preserve"> </w:t>
      </w:r>
      <w:r w:rsidRPr="00D52E6E">
        <w:rPr>
          <w:rFonts w:cstheme="minorHAnsi"/>
        </w:rPr>
        <w:t xml:space="preserve">a: </w:t>
      </w:r>
    </w:p>
    <w:p w14:paraId="3DB41C83" w14:textId="5E2CF573" w:rsidR="00D52E6E" w:rsidRPr="00D52E6E" w:rsidRDefault="00B4425E" w:rsidP="00B4425E">
      <w:pPr>
        <w:spacing w:after="0" w:line="240" w:lineRule="auto"/>
        <w:jc w:val="both"/>
        <w:rPr>
          <w:rFonts w:cstheme="minorHAnsi"/>
        </w:rPr>
      </w:pPr>
      <w:hyperlink r:id="rId18" w:history="1">
        <w:r w:rsidRPr="00D52E6E">
          <w:rPr>
            <w:rStyle w:val="Collegamentoipertestuale"/>
            <w:rFonts w:cstheme="minorHAnsi"/>
          </w:rPr>
          <w:t>https://www.giornalidelpiemonte.it/edizionitesta.php?testata=La%20Sentinella%20d%27Italia</w:t>
        </w:r>
      </w:hyperlink>
    </w:p>
    <w:p w14:paraId="41B6A854" w14:textId="77777777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</w:rPr>
        <w:t xml:space="preserve">*Sentinella d'Italia del </w:t>
      </w:r>
      <w:proofErr w:type="gramStart"/>
      <w:r w:rsidRPr="00D52E6E">
        <w:rPr>
          <w:rFonts w:cstheme="minorHAnsi"/>
          <w:b/>
        </w:rPr>
        <w:t xml:space="preserve">lunedì </w:t>
      </w:r>
      <w:r w:rsidRPr="00D52E6E">
        <w:rPr>
          <w:rFonts w:cstheme="minorHAnsi"/>
        </w:rPr>
        <w:t>:</w:t>
      </w:r>
      <w:proofErr w:type="gramEnd"/>
      <w:r w:rsidRPr="00D52E6E">
        <w:rPr>
          <w:rFonts w:cstheme="minorHAnsi"/>
        </w:rPr>
        <w:t xml:space="preserve"> settimanale del Partito nazionale fascista. - Anno 1, n. 1 (17 marzo </w:t>
      </w:r>
      <w:proofErr w:type="gramStart"/>
      <w:r w:rsidRPr="00D52E6E">
        <w:rPr>
          <w:rFonts w:cstheme="minorHAnsi"/>
        </w:rPr>
        <w:t>1930)-</w:t>
      </w:r>
      <w:proofErr w:type="gramEnd"/>
      <w:r w:rsidRPr="00D52E6E">
        <w:rPr>
          <w:rFonts w:cstheme="minorHAnsi"/>
        </w:rPr>
        <w:t xml:space="preserve">anno 12, n. 131 (1-3 giugno 1941).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S.A. Stab. Edit. Tipografico, 1930-1941. – 12 </w:t>
      </w:r>
      <w:proofErr w:type="gramStart"/>
      <w:r w:rsidRPr="00D52E6E">
        <w:rPr>
          <w:rFonts w:cstheme="minorHAnsi"/>
        </w:rPr>
        <w:t>volumi :</w:t>
      </w:r>
      <w:proofErr w:type="gramEnd"/>
      <w:r w:rsidRPr="00D52E6E">
        <w:rPr>
          <w:rFonts w:cstheme="minorHAnsi"/>
        </w:rPr>
        <w:t xml:space="preserve"> </w:t>
      </w:r>
      <w:proofErr w:type="gramStart"/>
      <w:r w:rsidRPr="00D52E6E">
        <w:rPr>
          <w:rFonts w:cstheme="minorHAnsi"/>
        </w:rPr>
        <w:t>ill. ;</w:t>
      </w:r>
      <w:proofErr w:type="gramEnd"/>
      <w:r w:rsidRPr="00D52E6E">
        <w:rPr>
          <w:rFonts w:cstheme="minorHAnsi"/>
        </w:rPr>
        <w:t xml:space="preserve"> 58 cm. - BNI 1930-6984. - CFI0365885</w:t>
      </w:r>
    </w:p>
    <w:p w14:paraId="592E6F29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Cs/>
        </w:rPr>
      </w:pPr>
    </w:p>
    <w:p w14:paraId="04392EEF" w14:textId="6B4535D0" w:rsidR="00D52E6E" w:rsidRPr="00D52E6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Cs/>
        </w:rPr>
        <w:t>La</w:t>
      </w:r>
      <w:r w:rsidRPr="00D52E6E">
        <w:rPr>
          <w:rFonts w:cstheme="minorHAnsi"/>
          <w:b/>
          <w:bCs/>
        </w:rPr>
        <w:t xml:space="preserve"> *provincia </w:t>
      </w:r>
      <w:proofErr w:type="gramStart"/>
      <w:r w:rsidRPr="00D52E6E">
        <w:rPr>
          <w:rFonts w:cstheme="minorHAnsi"/>
          <w:b/>
          <w:bCs/>
        </w:rPr>
        <w:t xml:space="preserve">grande </w:t>
      </w:r>
      <w:r w:rsidRPr="00D52E6E">
        <w:rPr>
          <w:rFonts w:cstheme="minorHAnsi"/>
          <w:bCs/>
        </w:rPr>
        <w:t>:</w:t>
      </w:r>
      <w:proofErr w:type="gramEnd"/>
      <w:r w:rsidRPr="00D52E6E">
        <w:rPr>
          <w:rFonts w:cstheme="minorHAnsi"/>
          <w:bCs/>
        </w:rPr>
        <w:t xml:space="preserve"> sentinella </w:t>
      </w:r>
      <w:proofErr w:type="gramStart"/>
      <w:r w:rsidRPr="00D52E6E">
        <w:rPr>
          <w:rFonts w:cstheme="minorHAnsi"/>
          <w:bCs/>
        </w:rPr>
        <w:t>d'Italia :</w:t>
      </w:r>
      <w:proofErr w:type="gramEnd"/>
      <w:r w:rsidRPr="00D52E6E">
        <w:rPr>
          <w:rFonts w:cstheme="minorHAnsi"/>
          <w:bCs/>
        </w:rPr>
        <w:t xml:space="preserve"> foglio d'ordini settimanale della Federazione dei fasci di combattimento, Cuneo. </w:t>
      </w:r>
      <w:r w:rsidRPr="00D52E6E">
        <w:rPr>
          <w:rFonts w:cstheme="minorHAnsi"/>
        </w:rPr>
        <w:t xml:space="preserve">- Anno 1, n. 1 (4 luglio </w:t>
      </w:r>
      <w:proofErr w:type="gramStart"/>
      <w:r w:rsidRPr="00D52E6E">
        <w:rPr>
          <w:rFonts w:cstheme="minorHAnsi"/>
        </w:rPr>
        <w:t>1941)-</w:t>
      </w:r>
      <w:proofErr w:type="gramEnd"/>
      <w:r w:rsidRPr="00D52E6E">
        <w:rPr>
          <w:rFonts w:cstheme="minorHAnsi"/>
        </w:rPr>
        <w:t xml:space="preserve">anno 3, n. 30 (23 luglio 1943). - </w:t>
      </w:r>
      <w:proofErr w:type="gramStart"/>
      <w:r w:rsidRPr="00D52E6E">
        <w:rPr>
          <w:rFonts w:cstheme="minorHAnsi"/>
        </w:rPr>
        <w:t>Cuneo :</w:t>
      </w:r>
      <w:proofErr w:type="gramEnd"/>
      <w:r w:rsidRPr="00D52E6E">
        <w:rPr>
          <w:rFonts w:cstheme="minorHAnsi"/>
        </w:rPr>
        <w:t xml:space="preserve"> S. A. Tip. Editoriale, 1941-1943. – 3 </w:t>
      </w:r>
      <w:proofErr w:type="gramStart"/>
      <w:r w:rsidRPr="00D52E6E">
        <w:rPr>
          <w:rFonts w:cstheme="minorHAnsi"/>
        </w:rPr>
        <w:t>volumi :</w:t>
      </w:r>
      <w:proofErr w:type="gramEnd"/>
      <w:r w:rsidRPr="00D52E6E">
        <w:rPr>
          <w:rFonts w:cstheme="minorHAnsi"/>
        </w:rPr>
        <w:t xml:space="preserve"> </w:t>
      </w:r>
      <w:proofErr w:type="gramStart"/>
      <w:r w:rsidRPr="00D52E6E">
        <w:rPr>
          <w:rFonts w:cstheme="minorHAnsi"/>
        </w:rPr>
        <w:t>ill. ;</w:t>
      </w:r>
      <w:proofErr w:type="gramEnd"/>
      <w:r w:rsidRPr="00D52E6E">
        <w:rPr>
          <w:rFonts w:cstheme="minorHAnsi"/>
        </w:rPr>
        <w:t xml:space="preserve"> folio. - BNI 1942-3840. - CFI0362626</w:t>
      </w:r>
    </w:p>
    <w:p w14:paraId="618BC68E" w14:textId="77777777" w:rsidR="00B4425E" w:rsidRPr="00B4425E" w:rsidRDefault="00D52E6E" w:rsidP="00B4425E">
      <w:pPr>
        <w:spacing w:after="0" w:line="240" w:lineRule="auto"/>
        <w:jc w:val="both"/>
        <w:rPr>
          <w:rFonts w:cstheme="minorHAnsi"/>
        </w:rPr>
      </w:pPr>
      <w:r w:rsidRPr="00D52E6E">
        <w:rPr>
          <w:rFonts w:cstheme="minorHAnsi"/>
          <w:b/>
          <w:bCs/>
          <w:color w:val="C00000"/>
        </w:rPr>
        <w:t>Copia digitale</w:t>
      </w:r>
      <w:r w:rsidRPr="00D52E6E">
        <w:rPr>
          <w:rFonts w:cstheme="minorHAnsi"/>
          <w:color w:val="C00000"/>
        </w:rPr>
        <w:t xml:space="preserve"> </w:t>
      </w:r>
      <w:r w:rsidRPr="00D52E6E">
        <w:rPr>
          <w:rFonts w:cstheme="minorHAnsi"/>
        </w:rPr>
        <w:t xml:space="preserve">a: </w:t>
      </w:r>
    </w:p>
    <w:p w14:paraId="20CA332F" w14:textId="095187D9" w:rsidR="00D52E6E" w:rsidRPr="00B4425E" w:rsidRDefault="00B4425E" w:rsidP="00B4425E">
      <w:pPr>
        <w:spacing w:after="0" w:line="240" w:lineRule="auto"/>
        <w:jc w:val="both"/>
        <w:rPr>
          <w:rFonts w:cstheme="minorHAnsi"/>
        </w:rPr>
      </w:pPr>
      <w:hyperlink r:id="rId19" w:history="1">
        <w:r w:rsidRPr="00D52E6E">
          <w:rPr>
            <w:rStyle w:val="Collegamentoipertestuale"/>
            <w:rFonts w:cstheme="minorHAnsi"/>
          </w:rPr>
          <w:t>https://www.giornalidelpiemonte.it/edizionitesta.php?testata=La%20Provincia%20Grande</w:t>
        </w:r>
      </w:hyperlink>
    </w:p>
    <w:p w14:paraId="0840FD05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</w:rPr>
      </w:pPr>
    </w:p>
    <w:p w14:paraId="369CE99D" w14:textId="1F24FDF9" w:rsidR="00B4425E" w:rsidRPr="00B4425E" w:rsidRDefault="00B4425E" w:rsidP="00B4425E">
      <w:pPr>
        <w:spacing w:after="0" w:line="240" w:lineRule="auto"/>
        <w:jc w:val="both"/>
        <w:rPr>
          <w:rFonts w:cstheme="minorHAnsi"/>
        </w:rPr>
      </w:pPr>
      <w:r w:rsidRPr="00B4425E">
        <w:rPr>
          <w:rFonts w:cstheme="minorHAnsi"/>
        </w:rPr>
        <w:t xml:space="preserve">Autore: </w:t>
      </w:r>
      <w:r w:rsidRPr="00D52E6E">
        <w:rPr>
          <w:rFonts w:cstheme="minorHAnsi"/>
        </w:rPr>
        <w:t xml:space="preserve">Partito nazionale </w:t>
      </w:r>
      <w:proofErr w:type="gramStart"/>
      <w:r w:rsidRPr="00D52E6E">
        <w:rPr>
          <w:rFonts w:cstheme="minorHAnsi"/>
        </w:rPr>
        <w:t>fascista</w:t>
      </w:r>
      <w:r w:rsidRPr="00B4425E">
        <w:rPr>
          <w:rFonts w:cstheme="minorHAnsi"/>
        </w:rPr>
        <w:t xml:space="preserve"> </w:t>
      </w:r>
      <w:r w:rsidR="004711E4">
        <w:rPr>
          <w:rFonts w:cstheme="minorHAnsi"/>
        </w:rPr>
        <w:t>:</w:t>
      </w:r>
      <w:proofErr w:type="gramEnd"/>
      <w:r w:rsidR="004711E4">
        <w:rPr>
          <w:rFonts w:cstheme="minorHAnsi"/>
        </w:rPr>
        <w:t xml:space="preserve"> </w:t>
      </w:r>
      <w:r w:rsidR="004711E4" w:rsidRPr="004711E4">
        <w:rPr>
          <w:rFonts w:cstheme="minorHAnsi"/>
        </w:rPr>
        <w:t xml:space="preserve">Federazione dei fasci di combattimento </w:t>
      </w:r>
      <w:r w:rsidR="004711E4">
        <w:rPr>
          <w:rFonts w:cstheme="minorHAnsi"/>
        </w:rPr>
        <w:t>&lt;</w:t>
      </w:r>
      <w:r w:rsidR="004711E4" w:rsidRPr="004711E4">
        <w:rPr>
          <w:rFonts w:cstheme="minorHAnsi"/>
        </w:rPr>
        <w:t>Cuneo</w:t>
      </w:r>
      <w:r w:rsidR="004711E4">
        <w:rPr>
          <w:rFonts w:cstheme="minorHAnsi"/>
        </w:rPr>
        <w:t>&gt;</w:t>
      </w:r>
    </w:p>
    <w:p w14:paraId="77405558" w14:textId="77777777" w:rsidR="00B4425E" w:rsidRPr="00B4425E" w:rsidRDefault="00B4425E" w:rsidP="00B4425E">
      <w:pPr>
        <w:spacing w:after="0" w:line="240" w:lineRule="auto"/>
        <w:jc w:val="both"/>
        <w:rPr>
          <w:rFonts w:cstheme="minorHAnsi"/>
        </w:rPr>
      </w:pPr>
    </w:p>
    <w:p w14:paraId="577DBB09" w14:textId="355FC888" w:rsidR="00B4425E" w:rsidRPr="00B4425E" w:rsidRDefault="00B4425E" w:rsidP="00B4425E">
      <w:pPr>
        <w:spacing w:after="0" w:line="240" w:lineRule="auto"/>
        <w:jc w:val="both"/>
        <w:rPr>
          <w:rFonts w:cstheme="minorHAnsi"/>
        </w:rPr>
      </w:pPr>
      <w:r w:rsidRPr="00B4425E">
        <w:rPr>
          <w:rFonts w:cstheme="minorHAnsi"/>
        </w:rPr>
        <w:t>Soggetto: Cuneo &lt;prov.&gt; - 1847-1943</w:t>
      </w:r>
    </w:p>
    <w:p w14:paraId="5CC0800E" w14:textId="77777777" w:rsidR="00B4425E" w:rsidRPr="00B4425E" w:rsidRDefault="00B4425E" w:rsidP="00B4425E">
      <w:pPr>
        <w:spacing w:after="0" w:line="240" w:lineRule="auto"/>
        <w:jc w:val="both"/>
        <w:rPr>
          <w:rFonts w:cstheme="minorHAnsi"/>
        </w:rPr>
      </w:pPr>
    </w:p>
    <w:p w14:paraId="3C6FD97A" w14:textId="77777777" w:rsidR="00D52E6E" w:rsidRPr="00B4425E" w:rsidRDefault="00D52E6E" w:rsidP="00B4425E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4425E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472E8C5" w14:textId="77777777" w:rsidR="00D86CEF" w:rsidRPr="00D86CEF" w:rsidRDefault="00D86CEF" w:rsidP="00B4425E">
      <w:pPr>
        <w:spacing w:after="0" w:line="240" w:lineRule="auto"/>
        <w:jc w:val="both"/>
        <w:rPr>
          <w:rFonts w:cstheme="minorHAnsi"/>
          <w:b/>
          <w:bCs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>Società anonima editrice Sentinella d'Italia</w:t>
      </w:r>
    </w:p>
    <w:p w14:paraId="1265B3D5" w14:textId="77777777" w:rsidR="00D86CEF" w:rsidRP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 xml:space="preserve">Sede: </w:t>
      </w:r>
      <w:r w:rsidRPr="00D86CEF">
        <w:rPr>
          <w:rFonts w:cstheme="minorHAnsi"/>
          <w:sz w:val="16"/>
          <w:szCs w:val="16"/>
        </w:rPr>
        <w:t>Cuneo</w:t>
      </w:r>
    </w:p>
    <w:p w14:paraId="18150E93" w14:textId="62B0A3D4" w:rsidR="00D86CEF" w:rsidRP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 xml:space="preserve">Date di esistenza: </w:t>
      </w:r>
      <w:r w:rsidRPr="00D86CEF">
        <w:rPr>
          <w:rFonts w:cstheme="minorHAnsi"/>
          <w:sz w:val="16"/>
          <w:szCs w:val="16"/>
        </w:rPr>
        <w:t xml:space="preserve">1847 </w:t>
      </w:r>
      <w:r w:rsidRPr="00B4425E">
        <w:rPr>
          <w:rFonts w:cstheme="minorHAnsi"/>
          <w:sz w:val="16"/>
          <w:szCs w:val="16"/>
        </w:rPr>
        <w:t>–</w:t>
      </w:r>
      <w:r w:rsidRPr="00D86CEF">
        <w:rPr>
          <w:rFonts w:cstheme="minorHAnsi"/>
          <w:sz w:val="16"/>
          <w:szCs w:val="16"/>
        </w:rPr>
        <w:t xml:space="preserve"> 1867</w:t>
      </w:r>
    </w:p>
    <w:p w14:paraId="69323EF9" w14:textId="10A5EC8F" w:rsidR="00B4425E" w:rsidRP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>Intestazioni:</w:t>
      </w:r>
      <w:r w:rsidR="00B4425E" w:rsidRPr="00B4425E">
        <w:rPr>
          <w:rFonts w:cstheme="minorHAnsi"/>
          <w:b/>
          <w:bCs/>
          <w:sz w:val="16"/>
          <w:szCs w:val="16"/>
        </w:rPr>
        <w:t xml:space="preserve"> </w:t>
      </w:r>
      <w:r w:rsidRPr="00D86CEF">
        <w:rPr>
          <w:rFonts w:cstheme="minorHAnsi"/>
          <w:sz w:val="16"/>
          <w:szCs w:val="16"/>
        </w:rPr>
        <w:t>Società anonima editrice Sentinella d'Italia, Cuneo, 1847 - 1967, SIUSA</w:t>
      </w:r>
    </w:p>
    <w:p w14:paraId="3A155BCF" w14:textId="3FCF9588" w:rsidR="00B4425E" w:rsidRP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>Altre denominazioni:</w:t>
      </w:r>
      <w:r w:rsidR="00B4425E" w:rsidRPr="00B4425E">
        <w:rPr>
          <w:rFonts w:cstheme="minorHAnsi"/>
          <w:sz w:val="16"/>
          <w:szCs w:val="16"/>
        </w:rPr>
        <w:t xml:space="preserve"> </w:t>
      </w:r>
      <w:r w:rsidRPr="00D86CEF">
        <w:rPr>
          <w:rFonts w:cstheme="minorHAnsi"/>
          <w:sz w:val="16"/>
          <w:szCs w:val="16"/>
        </w:rPr>
        <w:t xml:space="preserve">Società Anonima Società Editrice Cuneese, 1941 </w:t>
      </w:r>
      <w:r w:rsidR="00B4425E" w:rsidRPr="00B4425E">
        <w:rPr>
          <w:rFonts w:cstheme="minorHAnsi"/>
          <w:sz w:val="16"/>
          <w:szCs w:val="16"/>
        </w:rPr>
        <w:t>–</w:t>
      </w:r>
      <w:r w:rsidRPr="00D86CEF">
        <w:rPr>
          <w:rFonts w:cstheme="minorHAnsi"/>
          <w:sz w:val="16"/>
          <w:szCs w:val="16"/>
        </w:rPr>
        <w:t xml:space="preserve"> 1950</w:t>
      </w:r>
      <w:r w:rsidR="00B4425E" w:rsidRPr="00B4425E">
        <w:rPr>
          <w:rFonts w:cstheme="minorHAnsi"/>
          <w:sz w:val="16"/>
          <w:szCs w:val="16"/>
        </w:rPr>
        <w:t xml:space="preserve">; </w:t>
      </w:r>
      <w:r w:rsidRPr="00D86CEF">
        <w:rPr>
          <w:rFonts w:cstheme="minorHAnsi"/>
          <w:sz w:val="16"/>
          <w:szCs w:val="16"/>
        </w:rPr>
        <w:t xml:space="preserve">Anonima Gestioni Mobiliari e Immobiliari spa, 1950 </w:t>
      </w:r>
      <w:r w:rsidR="00B4425E" w:rsidRPr="00B4425E">
        <w:rPr>
          <w:rFonts w:cstheme="minorHAnsi"/>
          <w:sz w:val="16"/>
          <w:szCs w:val="16"/>
        </w:rPr>
        <w:t>–</w:t>
      </w:r>
      <w:r w:rsidRPr="00D86CEF">
        <w:rPr>
          <w:rFonts w:cstheme="minorHAnsi"/>
          <w:sz w:val="16"/>
          <w:szCs w:val="16"/>
        </w:rPr>
        <w:t xml:space="preserve"> 1967</w:t>
      </w:r>
    </w:p>
    <w:p w14:paraId="2EED9E58" w14:textId="19A854C1" w:rsidR="00D86CEF" w:rsidRP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sz w:val="16"/>
          <w:szCs w:val="16"/>
        </w:rPr>
        <w:t xml:space="preserve">Il giornale che nel 1930 prese il nome di Sentinella d'Italia nacque a Cuneo come Gazzetta della Divisione di Cuneo nel 1847, un anno dopo cambiò il suo nome in Gazzetta delle Quattro Provincie Unite (Cuneo, Saluzzo, Mondovì e Alba), poi si chiamò Nazione e Municipio e nel 1849 Fratellanza, nel 1851 Gazzetta delle Alpi, nel 1857, condannata su querela della legazione di Francia per un carme di Giuseppe Civinini, allora istruttore a Cuneo, intitolato "Sulla culla di Napoleone IV", cambiò titolo prendendo quello di Sentinella delle Alpi che è durato fino al 1928. Fu organo liberale anticlericale. Dopo il 1928 la Sentinella delle Alpi, che sin dal 1919 aveva sostenuto il fascismo, fu sostituita </w:t>
      </w:r>
      <w:proofErr w:type="gramStart"/>
      <w:r w:rsidRPr="00D86CEF">
        <w:rPr>
          <w:rFonts w:cstheme="minorHAnsi"/>
          <w:sz w:val="16"/>
          <w:szCs w:val="16"/>
        </w:rPr>
        <w:t>da Il</w:t>
      </w:r>
      <w:proofErr w:type="gramEnd"/>
      <w:r w:rsidRPr="00D86CEF">
        <w:rPr>
          <w:rFonts w:cstheme="minorHAnsi"/>
          <w:sz w:val="16"/>
          <w:szCs w:val="16"/>
        </w:rPr>
        <w:t xml:space="preserve"> Quotidiano, che durò sino al marzo 1930 quando nacque la Sentinella d'Italia. La società, partecipata delle Cartiere Burgo SpA, fu l'editrice del periodico "La Provincia Granda - Sentinella d'Italia", organo dei Fasci di Combattimento di Cuneo. Dal 1950 muta ragione e scopo sociale, limitandosi alla gestione di patrimoni mobiliari e immobiliari, fino alla liquidazione, avvenuta nel 1967.</w:t>
      </w:r>
    </w:p>
    <w:p w14:paraId="4D97A343" w14:textId="77777777" w:rsidR="00B4425E" w:rsidRDefault="00D86CEF" w:rsidP="00B4425E">
      <w:pPr>
        <w:spacing w:after="0" w:line="240" w:lineRule="auto"/>
        <w:jc w:val="both"/>
        <w:rPr>
          <w:rFonts w:cstheme="minorHAnsi"/>
          <w:b/>
          <w:bCs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>Soggetti produttori:</w:t>
      </w:r>
      <w:r w:rsidRPr="00B4425E">
        <w:rPr>
          <w:rFonts w:cstheme="minorHAnsi"/>
          <w:sz w:val="16"/>
          <w:szCs w:val="16"/>
        </w:rPr>
        <w:t xml:space="preserve"> </w:t>
      </w:r>
      <w:hyperlink r:id="rId20" w:history="1">
        <w:r w:rsidRPr="00D86CEF">
          <w:rPr>
            <w:rStyle w:val="Collegamentoipertestuale"/>
            <w:rFonts w:cstheme="minorHAnsi"/>
            <w:sz w:val="16"/>
            <w:szCs w:val="16"/>
          </w:rPr>
          <w:t>Cartiere Burgo spa</w:t>
        </w:r>
      </w:hyperlink>
      <w:r w:rsidRPr="00D86CEF">
        <w:rPr>
          <w:rFonts w:cstheme="minorHAnsi"/>
          <w:sz w:val="16"/>
          <w:szCs w:val="16"/>
        </w:rPr>
        <w:t xml:space="preserve">, </w:t>
      </w:r>
      <w:r w:rsidRPr="00D86CEF">
        <w:rPr>
          <w:rFonts w:cstheme="minorHAnsi"/>
          <w:b/>
          <w:bCs/>
          <w:sz w:val="16"/>
          <w:szCs w:val="16"/>
        </w:rPr>
        <w:t>collegato</w:t>
      </w:r>
    </w:p>
    <w:p w14:paraId="78B57D42" w14:textId="77777777" w:rsid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>Complessi archivistici prodotti:</w:t>
      </w:r>
      <w:r w:rsidRPr="00B4425E">
        <w:rPr>
          <w:rFonts w:cstheme="minorHAnsi"/>
          <w:sz w:val="16"/>
          <w:szCs w:val="16"/>
        </w:rPr>
        <w:t xml:space="preserve"> </w:t>
      </w:r>
      <w:hyperlink r:id="rId21" w:history="1">
        <w:r w:rsidRPr="00D86CEF">
          <w:rPr>
            <w:rStyle w:val="Collegamentoipertestuale"/>
            <w:rFonts w:cstheme="minorHAnsi"/>
            <w:sz w:val="16"/>
            <w:szCs w:val="16"/>
          </w:rPr>
          <w:t>Società Anonima Editrice Sentinella d'Italia</w:t>
        </w:r>
      </w:hyperlink>
      <w:r w:rsidRPr="00D86CEF">
        <w:rPr>
          <w:rFonts w:cstheme="minorHAnsi"/>
          <w:sz w:val="16"/>
          <w:szCs w:val="16"/>
        </w:rPr>
        <w:t xml:space="preserve"> (fondo)</w:t>
      </w:r>
    </w:p>
    <w:p w14:paraId="4758719B" w14:textId="659332F4" w:rsidR="00D86CEF" w:rsidRPr="00D86CEF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86CEF">
        <w:rPr>
          <w:rFonts w:cstheme="minorHAnsi"/>
          <w:b/>
          <w:bCs/>
          <w:sz w:val="16"/>
          <w:szCs w:val="16"/>
        </w:rPr>
        <w:t>Redazione e revisione:</w:t>
      </w:r>
      <w:r w:rsidRPr="00B4425E">
        <w:rPr>
          <w:rFonts w:cstheme="minorHAnsi"/>
          <w:sz w:val="16"/>
          <w:szCs w:val="16"/>
        </w:rPr>
        <w:t xml:space="preserve"> </w:t>
      </w:r>
      <w:r w:rsidRPr="00D86CEF">
        <w:rPr>
          <w:rFonts w:cstheme="minorHAnsi"/>
          <w:sz w:val="16"/>
          <w:szCs w:val="16"/>
        </w:rPr>
        <w:t>Anselmo Sara, 2011/07/18, prima redazione</w:t>
      </w:r>
    </w:p>
    <w:p w14:paraId="319BCF01" w14:textId="627EB7AA" w:rsidR="0031062F" w:rsidRPr="00B4425E" w:rsidRDefault="00D86CEF" w:rsidP="00B4425E">
      <w:pPr>
        <w:spacing w:after="0" w:line="240" w:lineRule="auto"/>
        <w:jc w:val="both"/>
        <w:rPr>
          <w:rFonts w:cstheme="minorHAnsi"/>
          <w:sz w:val="16"/>
          <w:szCs w:val="16"/>
        </w:rPr>
      </w:pPr>
      <w:hyperlink r:id="rId22" w:history="1">
        <w:r w:rsidRPr="00B4425E">
          <w:rPr>
            <w:rStyle w:val="Collegamentoipertestuale"/>
            <w:rFonts w:cstheme="minorHAnsi"/>
            <w:sz w:val="16"/>
            <w:szCs w:val="16"/>
          </w:rPr>
          <w:t>https://siusa-archivi.cultura.gov.it/cgi-bin/siusa/pagina.pl?TipoPag=prodente&amp;Chiave=54210</w:t>
        </w:r>
      </w:hyperlink>
    </w:p>
    <w:p w14:paraId="194D17F5" w14:textId="77777777" w:rsidR="00D86CEF" w:rsidRPr="00B4425E" w:rsidRDefault="00D86CEF" w:rsidP="00B4425E">
      <w:pPr>
        <w:spacing w:after="0" w:line="240" w:lineRule="auto"/>
        <w:jc w:val="both"/>
        <w:rPr>
          <w:rFonts w:cstheme="minorHAnsi"/>
        </w:rPr>
      </w:pPr>
    </w:p>
    <w:p w14:paraId="42B84CB3" w14:textId="31FF54E7" w:rsidR="00D86CEF" w:rsidRPr="00B4425E" w:rsidRDefault="00D86CEF" w:rsidP="00B4425E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4425E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40264FE" w14:textId="6878DA81" w:rsidR="00D86CEF" w:rsidRPr="00B4425E" w:rsidRDefault="00D86CEF" w:rsidP="00B4425E">
      <w:pPr>
        <w:spacing w:after="0" w:line="240" w:lineRule="auto"/>
        <w:jc w:val="both"/>
        <w:rPr>
          <w:rFonts w:cstheme="minorHAnsi"/>
        </w:rPr>
      </w:pPr>
      <w:hyperlink r:id="rId23" w:history="1">
        <w:r w:rsidRPr="00B4425E">
          <w:rPr>
            <w:rStyle w:val="Collegamentoipertestuale"/>
            <w:rFonts w:cstheme="minorHAnsi"/>
          </w:rPr>
          <w:t>https://www.periodicipiemonte.it/index.php?c=scheda&amp;s=6865</w:t>
        </w:r>
      </w:hyperlink>
      <w:r w:rsidRPr="00B4425E">
        <w:rPr>
          <w:rFonts w:cstheme="minorHAnsi"/>
        </w:rPr>
        <w:t xml:space="preserve">. </w:t>
      </w:r>
    </w:p>
    <w:sectPr w:rsidR="00D86CEF" w:rsidRPr="00B4425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4735"/>
    <w:rsid w:val="00003452"/>
    <w:rsid w:val="00083497"/>
    <w:rsid w:val="0031062F"/>
    <w:rsid w:val="00346BF6"/>
    <w:rsid w:val="003605E3"/>
    <w:rsid w:val="00375F4B"/>
    <w:rsid w:val="003811E4"/>
    <w:rsid w:val="004711E4"/>
    <w:rsid w:val="00524ADD"/>
    <w:rsid w:val="00604735"/>
    <w:rsid w:val="00653982"/>
    <w:rsid w:val="008D2BE0"/>
    <w:rsid w:val="00A10B21"/>
    <w:rsid w:val="00B4425E"/>
    <w:rsid w:val="00C71CAA"/>
    <w:rsid w:val="00D52E6E"/>
    <w:rsid w:val="00D544E6"/>
    <w:rsid w:val="00D86CE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5088E"/>
  <w15:chartTrackingRefBased/>
  <w15:docId w15:val="{231EA7A7-753C-4E9D-B63C-EFB3FEAD6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047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047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0473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047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nhideWhenUsed/>
    <w:qFormat/>
    <w:rsid w:val="006047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047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047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047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047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0473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047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0473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0473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0473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0473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0473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0473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0473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047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047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047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047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047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0473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0473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0473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047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0473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0473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52E6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2E6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6C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iornalidelpiemonte.it/edizionitesta.php?testata=Gazzetta%20delle%20Quattro%20province%20unite" TargetMode="External"/><Relationship Id="rId18" Type="http://schemas.openxmlformats.org/officeDocument/2006/relationships/hyperlink" Target="https://www.giornalidelpiemonte.it/edizionitesta.php?testata=La%20Sentinella%20d%27Itali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iusa-archivi.cultura.gov.it/cgi-bin/siusa/pagina.pl?TipoPag=comparc&amp;Chiave=352807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giornalidelpiemonte.it/edizionitesta.php?testata=Gazzetta%20della%20Divisione%20di%20Cuneo" TargetMode="External"/><Relationship Id="rId17" Type="http://schemas.openxmlformats.org/officeDocument/2006/relationships/hyperlink" Target="https://www.giornalidelpiemonte.it/edizionitesta.php?testata=Il%20Quotidiano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giornalidelpiemonte.it/edizionitesta.php?testata=La%20Sentinella%20delle%20Alpi" TargetMode="External"/><Relationship Id="rId20" Type="http://schemas.openxmlformats.org/officeDocument/2006/relationships/hyperlink" Target="https://siusa-archivi.cultura.gov.it/cgi-bin/siusa/pagina.pl?TipoPag=prodente&amp;Chiave=54204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giornalidelpiemonte.it/edizionitesta.php?testata=La%20Gazzetta%20delle%20Alpi" TargetMode="External"/><Relationship Id="rId23" Type="http://schemas.openxmlformats.org/officeDocument/2006/relationships/hyperlink" Target="https://www.periodicipiemonte.it/index.php?c=scheda&amp;s=6865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giornalidelpiemonte.it/edizionitesta.php?testata=La%20Provincia%20Grand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giornalidelpiemonte.it/edizionitesta.php?testata=La%20Fratellanza" TargetMode="External"/><Relationship Id="rId22" Type="http://schemas.openxmlformats.org/officeDocument/2006/relationships/hyperlink" Target="https://siusa-archivi.cultura.gov.it/cgi-bin/siusa/pagina.pl?TipoPag=prodente&amp;Chiave=5421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7</cp:revision>
  <dcterms:created xsi:type="dcterms:W3CDTF">2025-01-14T16:02:00Z</dcterms:created>
  <dcterms:modified xsi:type="dcterms:W3CDTF">2025-08-30T15:09:00Z</dcterms:modified>
</cp:coreProperties>
</file>