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637C7" w14:textId="6ACD2DCD" w:rsidR="004A0B0E" w:rsidRPr="00A916F6" w:rsidRDefault="004A0B0E" w:rsidP="00A916F6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3756760"/>
      <w:bookmarkStart w:id="1" w:name="_Hlk206929593"/>
      <w:bookmarkStart w:id="2" w:name="_Hlk214268455"/>
      <w:r w:rsidRPr="00A916F6">
        <w:rPr>
          <w:rFonts w:asciiTheme="minorHAnsi" w:hAnsiTheme="minorHAnsi" w:cstheme="minorHAnsi"/>
          <w:b/>
          <w:color w:val="C00000"/>
          <w:sz w:val="44"/>
          <w:szCs w:val="44"/>
        </w:rPr>
        <w:t>Q52</w:t>
      </w:r>
      <w:r w:rsidRPr="00A916F6">
        <w:rPr>
          <w:rFonts w:asciiTheme="minorHAnsi" w:hAnsiTheme="minorHAnsi" w:cstheme="minorHAnsi"/>
          <w:b/>
          <w:sz w:val="16"/>
          <w:szCs w:val="16"/>
        </w:rPr>
        <w:tab/>
      </w:r>
      <w:r w:rsidRPr="00A916F6">
        <w:rPr>
          <w:rFonts w:asciiTheme="minorHAnsi" w:hAnsiTheme="minorHAnsi" w:cstheme="minorHAnsi"/>
          <w:b/>
          <w:sz w:val="16"/>
          <w:szCs w:val="16"/>
        </w:rPr>
        <w:tab/>
      </w:r>
      <w:r w:rsidRPr="00A916F6">
        <w:rPr>
          <w:rFonts w:asciiTheme="minorHAnsi" w:hAnsiTheme="minorHAnsi" w:cstheme="minorHAnsi"/>
          <w:b/>
          <w:sz w:val="16"/>
          <w:szCs w:val="16"/>
        </w:rPr>
        <w:tab/>
      </w:r>
      <w:r w:rsidRPr="00A916F6">
        <w:rPr>
          <w:rFonts w:asciiTheme="minorHAnsi" w:hAnsiTheme="minorHAnsi" w:cstheme="minorHAnsi"/>
          <w:b/>
          <w:sz w:val="16"/>
          <w:szCs w:val="16"/>
        </w:rPr>
        <w:tab/>
      </w:r>
      <w:r w:rsidRPr="00A916F6">
        <w:rPr>
          <w:rFonts w:asciiTheme="minorHAnsi" w:hAnsiTheme="minorHAnsi" w:cstheme="minorHAnsi"/>
          <w:b/>
          <w:sz w:val="16"/>
          <w:szCs w:val="16"/>
        </w:rPr>
        <w:tab/>
      </w:r>
      <w:r w:rsidRPr="00A916F6">
        <w:rPr>
          <w:rFonts w:asciiTheme="minorHAnsi" w:hAnsiTheme="minorHAnsi" w:cstheme="minorHAnsi"/>
          <w:b/>
          <w:sz w:val="16"/>
          <w:szCs w:val="16"/>
        </w:rPr>
        <w:tab/>
      </w:r>
      <w:r w:rsidRPr="00A916F6">
        <w:rPr>
          <w:rFonts w:asciiTheme="minorHAnsi" w:hAnsiTheme="minorHAnsi" w:cstheme="minorHAnsi"/>
          <w:b/>
          <w:sz w:val="16"/>
          <w:szCs w:val="16"/>
        </w:rPr>
        <w:tab/>
      </w:r>
      <w:r w:rsidRPr="00A916F6">
        <w:rPr>
          <w:rFonts w:asciiTheme="minorHAnsi" w:hAnsiTheme="minorHAnsi" w:cstheme="minorHAnsi"/>
          <w:b/>
          <w:sz w:val="16"/>
          <w:szCs w:val="16"/>
        </w:rPr>
        <w:tab/>
      </w:r>
      <w:r w:rsidRPr="00A916F6">
        <w:rPr>
          <w:rFonts w:asciiTheme="minorHAnsi" w:hAnsiTheme="minorHAnsi" w:cstheme="minorHAnsi"/>
          <w:i/>
          <w:sz w:val="16"/>
          <w:szCs w:val="16"/>
        </w:rPr>
        <w:t>Scheda creata il 17 novembre 2025</w:t>
      </w:r>
    </w:p>
    <w:bookmarkEnd w:id="0"/>
    <w:bookmarkEnd w:id="1"/>
    <w:p w14:paraId="08E6AF9A" w14:textId="6E2F70FF" w:rsidR="004A0B0E" w:rsidRPr="00A916F6" w:rsidRDefault="004A0B0E" w:rsidP="00A916F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916F6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5CBDAC35" wp14:editId="1013AACA">
            <wp:extent cx="2880000" cy="2124000"/>
            <wp:effectExtent l="0" t="0" r="0" b="0"/>
            <wp:docPr id="988297128" name="Immagine 2" descr="1862 - LOMBARDO VENETO - LOTTO/40578 - 2 Kreuzer VERMIGLIO SU GIORNALE IL  DIFENS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62 - LOMBARDO VENETO - LOTTO/40578 - 2 Kreuzer VERMIGLIO SU GIORNALE IL  DIFENS | e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6F6">
        <w:rPr>
          <w:rFonts w:asciiTheme="minorHAnsi" w:hAnsiTheme="minorHAnsi" w:cstheme="minorHAnsi"/>
        </w:rPr>
        <w:t xml:space="preserve"> </w:t>
      </w:r>
      <w:r w:rsidRPr="00A916F6">
        <w:rPr>
          <w:rFonts w:asciiTheme="minorHAnsi" w:hAnsiTheme="minorHAnsi" w:cstheme="minorHAnsi"/>
          <w:noProof/>
        </w:rPr>
        <w:drawing>
          <wp:inline distT="0" distB="0" distL="0" distR="0" wp14:anchorId="6F15B497" wp14:editId="25462C06">
            <wp:extent cx="2880000" cy="3848400"/>
            <wp:effectExtent l="0" t="0" r="0" b="0"/>
            <wp:docPr id="1482867321" name="Immagine 3" descr="GIORNALE VIAGGIATO IL DIRITTO CATTOLICO 1868 S.GIORGIO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ORNALE VIAGGIATO IL DIRITTO CATTOLICO 1868 S.GIORGIO - Foto 1 di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6F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A916F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2"/>
    <w:p w14:paraId="0B81701D" w14:textId="7AAA7591" w:rsidR="004A0B0E" w:rsidRPr="00A916F6" w:rsidRDefault="004A0B0E" w:rsidP="00A916F6">
      <w:pPr>
        <w:jc w:val="both"/>
        <w:rPr>
          <w:rFonts w:asciiTheme="minorHAnsi" w:hAnsiTheme="minorHAnsi" w:cstheme="minorHAnsi"/>
          <w:sz w:val="32"/>
          <w:szCs w:val="32"/>
        </w:rPr>
      </w:pPr>
      <w:r w:rsidRPr="00A916F6">
        <w:rPr>
          <w:rFonts w:asciiTheme="minorHAnsi" w:hAnsiTheme="minorHAnsi" w:cstheme="minorHAnsi"/>
          <w:sz w:val="32"/>
          <w:szCs w:val="32"/>
        </w:rPr>
        <w:t xml:space="preserve">Il </w:t>
      </w:r>
      <w:r w:rsidRPr="00A916F6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A916F6">
        <w:rPr>
          <w:rFonts w:asciiTheme="minorHAnsi" w:hAnsiTheme="minorHAnsi" w:cstheme="minorHAnsi"/>
          <w:b/>
          <w:bCs/>
          <w:sz w:val="32"/>
          <w:szCs w:val="32"/>
        </w:rPr>
        <w:t>difensore</w:t>
      </w:r>
      <w:r w:rsidRPr="00A916F6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 xml:space="preserve"> foglio periodico modenese. - N. 1 (5 gen</w:t>
      </w:r>
      <w:r w:rsidRPr="00A916F6">
        <w:rPr>
          <w:rFonts w:asciiTheme="minorHAnsi" w:hAnsiTheme="minorHAnsi" w:cstheme="minorHAnsi"/>
          <w:sz w:val="32"/>
          <w:szCs w:val="32"/>
        </w:rPr>
        <w:t>naio</w:t>
      </w:r>
      <w:r w:rsidRPr="00A916F6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A916F6">
        <w:rPr>
          <w:rFonts w:asciiTheme="minorHAnsi" w:hAnsiTheme="minorHAnsi" w:cstheme="minorHAnsi"/>
          <w:sz w:val="32"/>
          <w:szCs w:val="32"/>
        </w:rPr>
        <w:t>1861)-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>30 mar</w:t>
      </w:r>
      <w:r w:rsidRPr="00A916F6">
        <w:rPr>
          <w:rFonts w:asciiTheme="minorHAnsi" w:hAnsiTheme="minorHAnsi" w:cstheme="minorHAnsi"/>
          <w:sz w:val="32"/>
          <w:szCs w:val="32"/>
        </w:rPr>
        <w:t>zo</w:t>
      </w:r>
      <w:r w:rsidRPr="00A916F6">
        <w:rPr>
          <w:rFonts w:asciiTheme="minorHAnsi" w:hAnsiTheme="minorHAnsi" w:cstheme="minorHAnsi"/>
          <w:sz w:val="32"/>
          <w:szCs w:val="32"/>
        </w:rPr>
        <w:t xml:space="preserve"> 1867. - </w:t>
      </w:r>
      <w:proofErr w:type="gramStart"/>
      <w:r w:rsidRPr="00A916F6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 xml:space="preserve"> Bassoli</w:t>
      </w:r>
      <w:r w:rsidRPr="00A916F6">
        <w:rPr>
          <w:rFonts w:asciiTheme="minorHAnsi" w:hAnsiTheme="minorHAnsi" w:cstheme="minorHAnsi"/>
          <w:sz w:val="32"/>
          <w:szCs w:val="32"/>
        </w:rPr>
        <w:t>, 1861-1867</w:t>
      </w:r>
      <w:r w:rsidRPr="00A916F6">
        <w:rPr>
          <w:rFonts w:asciiTheme="minorHAnsi" w:hAnsiTheme="minorHAnsi" w:cstheme="minorHAnsi"/>
          <w:sz w:val="32"/>
          <w:szCs w:val="32"/>
        </w:rPr>
        <w:t xml:space="preserve">. </w:t>
      </w:r>
      <w:r w:rsidRPr="00A916F6">
        <w:rPr>
          <w:rFonts w:asciiTheme="minorHAnsi" w:hAnsiTheme="minorHAnsi" w:cstheme="minorHAnsi"/>
          <w:sz w:val="32"/>
          <w:szCs w:val="32"/>
        </w:rPr>
        <w:t>–</w:t>
      </w:r>
      <w:r w:rsidRPr="00A916F6">
        <w:rPr>
          <w:rFonts w:asciiTheme="minorHAnsi" w:hAnsiTheme="minorHAnsi" w:cstheme="minorHAnsi"/>
          <w:sz w:val="32"/>
          <w:szCs w:val="32"/>
        </w:rPr>
        <w:t xml:space="preserve"> </w:t>
      </w:r>
      <w:r w:rsidRPr="00A916F6">
        <w:rPr>
          <w:rFonts w:asciiTheme="minorHAnsi" w:hAnsiTheme="minorHAnsi" w:cstheme="minorHAnsi"/>
          <w:sz w:val="32"/>
          <w:szCs w:val="32"/>
        </w:rPr>
        <w:t xml:space="preserve">7 </w:t>
      </w:r>
      <w:proofErr w:type="gramStart"/>
      <w:r w:rsidRPr="00A916F6">
        <w:rPr>
          <w:rFonts w:asciiTheme="minorHAnsi" w:hAnsiTheme="minorHAnsi" w:cstheme="minorHAnsi"/>
          <w:sz w:val="32"/>
          <w:szCs w:val="32"/>
        </w:rPr>
        <w:t>v</w:t>
      </w:r>
      <w:r w:rsidRPr="00A916F6">
        <w:rPr>
          <w:rFonts w:asciiTheme="minorHAnsi" w:hAnsiTheme="minorHAnsi" w:cstheme="minorHAnsi"/>
          <w:sz w:val="32"/>
          <w:szCs w:val="32"/>
        </w:rPr>
        <w:t>olumi</w:t>
      </w:r>
      <w:r w:rsidRPr="00A916F6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 xml:space="preserve"> 38 cm. </w:t>
      </w:r>
      <w:r w:rsidRPr="00A916F6">
        <w:rPr>
          <w:rFonts w:asciiTheme="minorHAnsi" w:hAnsiTheme="minorHAnsi" w:cstheme="minorHAnsi"/>
          <w:sz w:val="32"/>
          <w:szCs w:val="32"/>
        </w:rPr>
        <w:t>((</w:t>
      </w:r>
      <w:r w:rsidRPr="00A916F6">
        <w:rPr>
          <w:rFonts w:asciiTheme="minorHAnsi" w:hAnsiTheme="minorHAnsi" w:cstheme="minorHAnsi"/>
          <w:sz w:val="32"/>
          <w:szCs w:val="32"/>
        </w:rPr>
        <w:t xml:space="preserve">Bisettimanale, poi </w:t>
      </w:r>
      <w:r w:rsidRPr="00A916F6">
        <w:rPr>
          <w:rFonts w:asciiTheme="minorHAnsi" w:hAnsiTheme="minorHAnsi" w:cstheme="minorHAnsi"/>
          <w:sz w:val="32"/>
          <w:szCs w:val="32"/>
        </w:rPr>
        <w:t>trisettimanale</w:t>
      </w:r>
      <w:r w:rsidRPr="00A916F6">
        <w:rPr>
          <w:rFonts w:asciiTheme="minorHAnsi" w:hAnsiTheme="minorHAnsi" w:cstheme="minorHAnsi"/>
          <w:sz w:val="32"/>
          <w:szCs w:val="32"/>
        </w:rPr>
        <w:t>. - Il complemento del titolo varia.</w:t>
      </w:r>
      <w:r w:rsidRPr="00A916F6">
        <w:rPr>
          <w:rFonts w:asciiTheme="minorHAnsi" w:hAnsiTheme="minorHAnsi" w:cstheme="minorHAnsi"/>
          <w:sz w:val="32"/>
          <w:szCs w:val="32"/>
        </w:rPr>
        <w:t xml:space="preserve"> – Diretto da Marco Antonio Parenti. - </w:t>
      </w:r>
      <w:r w:rsidRPr="00A916F6">
        <w:rPr>
          <w:rFonts w:asciiTheme="minorHAnsi" w:hAnsiTheme="minorHAnsi" w:cstheme="minorHAnsi"/>
          <w:sz w:val="32"/>
          <w:szCs w:val="32"/>
        </w:rPr>
        <w:t>CFI0410136</w:t>
      </w:r>
    </w:p>
    <w:p w14:paraId="0E3DBF7E" w14:textId="19DEFBEC" w:rsidR="004A0B0E" w:rsidRPr="00A916F6" w:rsidRDefault="004A0B0E" w:rsidP="00A916F6">
      <w:pPr>
        <w:jc w:val="both"/>
        <w:rPr>
          <w:rFonts w:asciiTheme="minorHAnsi" w:hAnsiTheme="minorHAnsi" w:cstheme="minorHAnsi"/>
          <w:sz w:val="32"/>
          <w:szCs w:val="32"/>
        </w:rPr>
      </w:pPr>
      <w:r w:rsidRPr="00A916F6">
        <w:rPr>
          <w:rFonts w:asciiTheme="minorHAnsi" w:hAnsiTheme="minorHAnsi" w:cstheme="minorHAnsi"/>
          <w:sz w:val="32"/>
          <w:szCs w:val="32"/>
        </w:rPr>
        <w:t>Direttore editoriale: Parenti, Marco Antonio</w:t>
      </w:r>
    </w:p>
    <w:p w14:paraId="214905E7" w14:textId="77777777" w:rsidR="004A0B0E" w:rsidRPr="00A916F6" w:rsidRDefault="004A0B0E" w:rsidP="00A916F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6F8A291" w14:textId="4A27C1B8" w:rsidR="004A0B0E" w:rsidRPr="00A916F6" w:rsidRDefault="004A0B0E" w:rsidP="00A916F6">
      <w:pPr>
        <w:jc w:val="both"/>
        <w:rPr>
          <w:rFonts w:asciiTheme="minorHAnsi" w:hAnsiTheme="minorHAnsi" w:cstheme="minorHAnsi"/>
          <w:sz w:val="32"/>
          <w:szCs w:val="32"/>
        </w:rPr>
      </w:pPr>
      <w:r w:rsidRPr="00A916F6">
        <w:rPr>
          <w:rFonts w:asciiTheme="minorHAnsi" w:hAnsiTheme="minorHAnsi" w:cstheme="minorHAnsi"/>
          <w:sz w:val="32"/>
          <w:szCs w:val="32"/>
        </w:rPr>
        <w:t xml:space="preserve">Il </w:t>
      </w:r>
      <w:r w:rsidRPr="00A916F6">
        <w:rPr>
          <w:rFonts w:asciiTheme="minorHAnsi" w:hAnsiTheme="minorHAnsi" w:cstheme="minorHAnsi"/>
          <w:b/>
          <w:sz w:val="32"/>
          <w:szCs w:val="32"/>
        </w:rPr>
        <w:t xml:space="preserve">*diritto </w:t>
      </w:r>
      <w:proofErr w:type="gramStart"/>
      <w:r w:rsidRPr="00A916F6">
        <w:rPr>
          <w:rFonts w:asciiTheme="minorHAnsi" w:hAnsiTheme="minorHAnsi" w:cstheme="minorHAnsi"/>
          <w:b/>
          <w:sz w:val="32"/>
          <w:szCs w:val="32"/>
        </w:rPr>
        <w:t>cattolico</w:t>
      </w:r>
      <w:r w:rsidRPr="00A916F6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 xml:space="preserve"> giornale quotidiano. - Anno 1, n. 1 (</w:t>
      </w:r>
      <w:proofErr w:type="gramStart"/>
      <w:r w:rsidRPr="00A916F6">
        <w:rPr>
          <w:rFonts w:asciiTheme="minorHAnsi" w:hAnsiTheme="minorHAnsi" w:cstheme="minorHAnsi"/>
          <w:sz w:val="32"/>
          <w:szCs w:val="32"/>
        </w:rPr>
        <w:t>1868)-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>anno 45, n. 24 (agosto 1917). -</w:t>
      </w:r>
      <w:r w:rsidRPr="00A916F6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A916F6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A916F6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A916F6">
        <w:rPr>
          <w:rFonts w:asciiTheme="minorHAnsi" w:hAnsiTheme="minorHAnsi" w:cstheme="minorHAnsi"/>
          <w:sz w:val="32"/>
          <w:szCs w:val="32"/>
        </w:rPr>
        <w:t xml:space="preserve">. del Commercio, 1868-1917. – 40 </w:t>
      </w:r>
      <w:proofErr w:type="gramStart"/>
      <w:r w:rsidRPr="00A916F6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A916F6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A916F6">
        <w:rPr>
          <w:rFonts w:asciiTheme="minorHAnsi" w:hAnsiTheme="minorHAnsi" w:cstheme="minorHAnsi"/>
          <w:sz w:val="32"/>
          <w:szCs w:val="32"/>
        </w:rPr>
        <w:t xml:space="preserve"> 47 cm. ((Il complemento del titolo varia in: </w:t>
      </w:r>
      <w:r w:rsidRPr="00A916F6">
        <w:rPr>
          <w:rFonts w:asciiTheme="minorHAnsi" w:hAnsiTheme="minorHAnsi" w:cstheme="minorHAnsi"/>
          <w:sz w:val="32"/>
          <w:szCs w:val="32"/>
        </w:rPr>
        <w:t xml:space="preserve">giornale religioso politico letterario; poi: </w:t>
      </w:r>
      <w:r w:rsidRPr="00A916F6">
        <w:rPr>
          <w:rFonts w:asciiTheme="minorHAnsi" w:hAnsiTheme="minorHAnsi" w:cstheme="minorHAnsi"/>
          <w:sz w:val="32"/>
          <w:szCs w:val="32"/>
        </w:rPr>
        <w:t>giornale ufficiale per gli atti della ven. Curia arcivescovile ed abbaziale. - Sospeso dal 1912 al 1916. - UM10010598</w:t>
      </w:r>
    </w:p>
    <w:p w14:paraId="783986EC" w14:textId="77777777" w:rsidR="00A916F6" w:rsidRPr="00A916F6" w:rsidRDefault="00A916F6" w:rsidP="00A916F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1C83B01" w14:textId="3D14015C" w:rsidR="00A916F6" w:rsidRPr="00A916F6" w:rsidRDefault="00A916F6" w:rsidP="00A916F6">
      <w:pPr>
        <w:jc w:val="both"/>
        <w:rPr>
          <w:rFonts w:asciiTheme="minorHAnsi" w:hAnsiTheme="minorHAnsi" w:cstheme="minorHAnsi"/>
          <w:sz w:val="32"/>
          <w:szCs w:val="32"/>
        </w:rPr>
      </w:pPr>
      <w:r w:rsidRPr="00A916F6">
        <w:rPr>
          <w:rFonts w:asciiTheme="minorHAnsi" w:hAnsiTheme="minorHAnsi" w:cstheme="minorHAnsi"/>
          <w:sz w:val="32"/>
          <w:szCs w:val="32"/>
        </w:rPr>
        <w:t xml:space="preserve">Soggetto: </w:t>
      </w:r>
      <w:r w:rsidRPr="00A916F6">
        <w:rPr>
          <w:rFonts w:asciiTheme="minorHAnsi" w:hAnsiTheme="minorHAnsi" w:cstheme="minorHAnsi"/>
          <w:sz w:val="32"/>
          <w:szCs w:val="32"/>
        </w:rPr>
        <w:t xml:space="preserve">Cattolici - Attività politica </w:t>
      </w:r>
      <w:r w:rsidRPr="00A916F6">
        <w:rPr>
          <w:rFonts w:asciiTheme="minorHAnsi" w:hAnsiTheme="minorHAnsi" w:cstheme="minorHAnsi"/>
          <w:sz w:val="32"/>
          <w:szCs w:val="32"/>
        </w:rPr>
        <w:t>–</w:t>
      </w:r>
      <w:r w:rsidRPr="00A916F6">
        <w:rPr>
          <w:rFonts w:asciiTheme="minorHAnsi" w:hAnsiTheme="minorHAnsi" w:cstheme="minorHAnsi"/>
          <w:sz w:val="32"/>
          <w:szCs w:val="32"/>
        </w:rPr>
        <w:t xml:space="preserve"> Modena</w:t>
      </w:r>
      <w:r w:rsidRPr="00A916F6">
        <w:rPr>
          <w:rFonts w:asciiTheme="minorHAnsi" w:hAnsiTheme="minorHAnsi" w:cstheme="minorHAnsi"/>
          <w:sz w:val="32"/>
          <w:szCs w:val="32"/>
        </w:rPr>
        <w:t xml:space="preserve"> -1861-1917</w:t>
      </w:r>
    </w:p>
    <w:p w14:paraId="52FA7860" w14:textId="77777777" w:rsidR="00A916F6" w:rsidRPr="00A916F6" w:rsidRDefault="00A916F6" w:rsidP="00A916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BC75907" w14:textId="156CFA3E" w:rsidR="00A916F6" w:rsidRPr="00A916F6" w:rsidRDefault="00A916F6" w:rsidP="00A916F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916F6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0261E75E" w14:textId="1E4A5907" w:rsidR="00A916F6" w:rsidRPr="00A916F6" w:rsidRDefault="00A916F6" w:rsidP="00A916F6">
      <w:pPr>
        <w:pStyle w:val="Paragrafoelenco"/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7" w:history="1">
        <w:r w:rsidRPr="00A916F6">
          <w:rPr>
            <w:rStyle w:val="Collegamentoipertestuale"/>
            <w:rFonts w:asciiTheme="minorHAnsi" w:hAnsiTheme="minorHAnsi" w:cstheme="minorHAnsi"/>
          </w:rPr>
          <w:t xml:space="preserve">Una storia </w:t>
        </w:r>
        <w:proofErr w:type="gramStart"/>
        <w:r w:rsidRPr="00A916F6">
          <w:rPr>
            <w:rStyle w:val="Collegamentoipertestuale"/>
            <w:rFonts w:asciiTheme="minorHAnsi" w:hAnsiTheme="minorHAnsi" w:cstheme="minorHAnsi"/>
          </w:rPr>
          <w:t>quotidiana :</w:t>
        </w:r>
        <w:proofErr w:type="gramEnd"/>
        <w:r w:rsidRPr="00A916F6">
          <w:rPr>
            <w:rStyle w:val="Collegamentoipertestuale"/>
            <w:rFonts w:asciiTheme="minorHAnsi" w:hAnsiTheme="minorHAnsi" w:cstheme="minorHAnsi"/>
          </w:rPr>
          <w:t xml:space="preserve"> i giornali modenesi raccontano i 150 anni dell'Unità d'Italia / Anna Rosa Po, Milena Ricci. – </w:t>
        </w:r>
        <w:proofErr w:type="gramStart"/>
        <w:r w:rsidRPr="00A916F6">
          <w:rPr>
            <w:rStyle w:val="Collegamentoipertestuale"/>
            <w:rFonts w:asciiTheme="minorHAnsi" w:hAnsiTheme="minorHAnsi" w:cstheme="minorHAnsi"/>
          </w:rPr>
          <w:t>Modena :</w:t>
        </w:r>
        <w:proofErr w:type="gramEnd"/>
        <w:r w:rsidRPr="00A916F6">
          <w:rPr>
            <w:rStyle w:val="Collegamentoipertestuale"/>
            <w:rFonts w:asciiTheme="minorHAnsi" w:hAnsiTheme="minorHAnsi" w:cstheme="minorHAnsi"/>
          </w:rPr>
          <w:t xml:space="preserve"> Il Bulino, 2011. – 115 p.</w:t>
        </w:r>
      </w:hyperlink>
    </w:p>
    <w:sectPr w:rsidR="00A916F6" w:rsidRPr="00A916F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2C7713"/>
    <w:multiLevelType w:val="multilevel"/>
    <w:tmpl w:val="B6B8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2533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B3DD5"/>
    <w:rsid w:val="0031062F"/>
    <w:rsid w:val="003605E3"/>
    <w:rsid w:val="00375F4B"/>
    <w:rsid w:val="003811E4"/>
    <w:rsid w:val="004A0B0E"/>
    <w:rsid w:val="00653982"/>
    <w:rsid w:val="007A6F68"/>
    <w:rsid w:val="00A916F6"/>
    <w:rsid w:val="00C71CAA"/>
    <w:rsid w:val="00D544E6"/>
    <w:rsid w:val="00E84EF4"/>
    <w:rsid w:val="00FB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6762E"/>
  <w15:chartTrackingRefBased/>
  <w15:docId w15:val="{D5786053-3E7E-4E00-BEA0-78D5B27F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0B0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B3D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B3D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3DD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3D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3DD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3DD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3DD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3DD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3DD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3DD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B3D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3DD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3DD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3DD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3DD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3DD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3DD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3DD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B3DD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B3D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3DD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3D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B3D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B3DD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B3DD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B3DD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B3DD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B3DD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B3DD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916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t&amp;source=web&amp;rct=j&amp;opi=89978449&amp;url=http://bibliotecaestense.beniculturali.it/info/img/esp/i-mo-beu-2011-sc.m.34-storia.pdf&amp;ved=2ahUKEwjUwq6ntIyLAxWN-QIHHVvRBhQQFnoECBkQAQ&amp;usg=AOvVaw0GqQT1aPP3QlEVN35AVi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2025-11-18T07:27:00Z</dcterms:created>
  <dcterms:modified xsi:type="dcterms:W3CDTF">2025-11-18T07:43:00Z</dcterms:modified>
</cp:coreProperties>
</file>