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58D2" w14:textId="10160C30" w:rsidR="008502C0" w:rsidRPr="00AF5BFA" w:rsidRDefault="008502C0" w:rsidP="008502C0">
      <w:pPr>
        <w:jc w:val="both"/>
        <w:rPr>
          <w:rFonts w:asciiTheme="minorHAnsi" w:hAnsiTheme="minorHAnsi" w:cstheme="minorHAnsi"/>
          <w:i/>
          <w:sz w:val="16"/>
          <w:szCs w:val="16"/>
          <w:lang w:eastAsia="it-IT"/>
        </w:rPr>
      </w:pPr>
      <w:r w:rsidRPr="00AF5BFA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Q52</w:t>
      </w:r>
      <w:r w:rsidRPr="00AF5BFA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3</w:t>
      </w:r>
      <w:r w:rsidRPr="00AF5BFA">
        <w:rPr>
          <w:rFonts w:asciiTheme="minorHAnsi" w:hAnsiTheme="minorHAnsi" w:cstheme="minorHAnsi"/>
          <w:b/>
          <w:lang w:eastAsia="it-IT"/>
        </w:rPr>
        <w:tab/>
      </w:r>
      <w:r w:rsidRPr="00AF5BFA">
        <w:rPr>
          <w:rFonts w:asciiTheme="minorHAnsi" w:hAnsiTheme="minorHAnsi" w:cstheme="minorHAnsi"/>
          <w:b/>
          <w:lang w:eastAsia="it-IT"/>
        </w:rPr>
        <w:tab/>
      </w:r>
      <w:r w:rsidRPr="00AF5BFA">
        <w:rPr>
          <w:rFonts w:asciiTheme="minorHAnsi" w:hAnsiTheme="minorHAnsi" w:cstheme="minorHAnsi"/>
          <w:b/>
          <w:lang w:eastAsia="it-IT"/>
        </w:rPr>
        <w:tab/>
      </w:r>
      <w:r w:rsidRPr="00AF5BFA">
        <w:rPr>
          <w:rFonts w:asciiTheme="minorHAnsi" w:hAnsiTheme="minorHAnsi" w:cstheme="minorHAnsi"/>
          <w:b/>
          <w:lang w:eastAsia="it-IT"/>
        </w:rPr>
        <w:tab/>
      </w:r>
      <w:r w:rsidRPr="00AF5BFA">
        <w:rPr>
          <w:rFonts w:asciiTheme="minorHAnsi" w:hAnsiTheme="minorHAnsi" w:cstheme="minorHAnsi"/>
          <w:b/>
          <w:lang w:eastAsia="it-IT"/>
        </w:rPr>
        <w:tab/>
      </w:r>
      <w:r w:rsidRPr="00AF5BFA">
        <w:rPr>
          <w:rFonts w:asciiTheme="minorHAnsi" w:hAnsiTheme="minorHAnsi" w:cstheme="minorHAnsi"/>
          <w:b/>
          <w:lang w:eastAsia="it-IT"/>
        </w:rPr>
        <w:tab/>
      </w:r>
      <w:r w:rsidRPr="00AF5BFA">
        <w:rPr>
          <w:rFonts w:asciiTheme="minorHAnsi" w:hAnsiTheme="minorHAnsi" w:cstheme="minorHAnsi"/>
          <w:b/>
          <w:lang w:eastAsia="it-IT"/>
        </w:rPr>
        <w:tab/>
      </w:r>
      <w:r w:rsidRPr="00AF5BFA">
        <w:rPr>
          <w:rFonts w:asciiTheme="minorHAnsi" w:hAnsiTheme="minorHAnsi" w:cstheme="minorHAnsi"/>
          <w:b/>
          <w:lang w:eastAsia="it-IT"/>
        </w:rPr>
        <w:tab/>
      </w:r>
      <w:r w:rsidRPr="00AF5BFA">
        <w:rPr>
          <w:rFonts w:asciiTheme="minorHAnsi" w:hAnsiTheme="minorHAnsi" w:cstheme="minorHAnsi"/>
          <w:i/>
          <w:sz w:val="16"/>
          <w:szCs w:val="16"/>
          <w:lang w:eastAsia="it-IT"/>
        </w:rPr>
        <w:t>Scheda creata il 16 settembre 2026</w:t>
      </w:r>
    </w:p>
    <w:p w14:paraId="36C03B71" w14:textId="77777777" w:rsidR="008502C0" w:rsidRPr="00AF5BFA" w:rsidRDefault="008502C0" w:rsidP="008502C0">
      <w:pPr>
        <w:jc w:val="both"/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</w:pPr>
      <w:r w:rsidRPr="00AF5BFA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Descrizione bibliografica</w:t>
      </w:r>
    </w:p>
    <w:p w14:paraId="6E7E9FCA" w14:textId="76F81AFB" w:rsidR="008502C0" w:rsidRPr="00AF5BFA" w:rsidRDefault="008502C0" w:rsidP="008502C0">
      <w:pPr>
        <w:jc w:val="both"/>
        <w:rPr>
          <w:rFonts w:asciiTheme="minorHAnsi" w:hAnsiTheme="minorHAnsi" w:cstheme="minorHAnsi"/>
          <w:sz w:val="32"/>
          <w:szCs w:val="32"/>
        </w:rPr>
      </w:pPr>
      <w:r w:rsidRPr="00AF5BFA">
        <w:rPr>
          <w:rFonts w:asciiTheme="minorHAnsi" w:hAnsiTheme="minorHAnsi" w:cstheme="minorHAnsi"/>
          <w:sz w:val="32"/>
          <w:szCs w:val="32"/>
        </w:rPr>
        <w:t>La</w:t>
      </w:r>
      <w:r w:rsidRPr="00AF5BFA">
        <w:rPr>
          <w:rFonts w:asciiTheme="minorHAnsi" w:hAnsiTheme="minorHAnsi" w:cstheme="minorHAnsi"/>
          <w:b/>
          <w:sz w:val="32"/>
          <w:szCs w:val="32"/>
        </w:rPr>
        <w:t xml:space="preserve"> *crociata della domenica</w:t>
      </w:r>
      <w:r w:rsidRPr="00AF5BFA">
        <w:rPr>
          <w:rFonts w:asciiTheme="minorHAnsi" w:hAnsiTheme="minorHAnsi" w:cstheme="minorHAnsi"/>
          <w:sz w:val="32"/>
          <w:szCs w:val="32"/>
        </w:rPr>
        <w:t xml:space="preserve">. - </w:t>
      </w:r>
      <w:proofErr w:type="gramStart"/>
      <w:r w:rsidRPr="00AF5BFA">
        <w:rPr>
          <w:rFonts w:asciiTheme="minorHAnsi" w:hAnsiTheme="minorHAnsi" w:cstheme="minorHAnsi"/>
          <w:sz w:val="32"/>
          <w:szCs w:val="32"/>
        </w:rPr>
        <w:t>Torino :</w:t>
      </w:r>
      <w:proofErr w:type="gramEnd"/>
      <w:r w:rsidRPr="00AF5BFA">
        <w:rPr>
          <w:rFonts w:asciiTheme="minorHAnsi" w:hAnsiTheme="minorHAnsi" w:cstheme="minorHAnsi"/>
          <w:sz w:val="32"/>
          <w:szCs w:val="32"/>
        </w:rPr>
        <w:t xml:space="preserve"> [s.n.</w:t>
      </w:r>
      <w:r w:rsidR="00AF5BFA" w:rsidRPr="00AF5BFA">
        <w:rPr>
          <w:rFonts w:asciiTheme="minorHAnsi" w:hAnsiTheme="minorHAnsi" w:cstheme="minorHAnsi"/>
          <w:sz w:val="32"/>
          <w:szCs w:val="32"/>
        </w:rPr>
        <w:t>, 1901-1905</w:t>
      </w:r>
      <w:r w:rsidRPr="00AF5BFA">
        <w:rPr>
          <w:rFonts w:asciiTheme="minorHAnsi" w:hAnsiTheme="minorHAnsi" w:cstheme="minorHAnsi"/>
          <w:sz w:val="32"/>
          <w:szCs w:val="32"/>
        </w:rPr>
        <w:t xml:space="preserve">]. – </w:t>
      </w:r>
      <w:r w:rsidR="00AF5BFA" w:rsidRPr="00AF5BFA">
        <w:rPr>
          <w:rFonts w:asciiTheme="minorHAnsi" w:hAnsiTheme="minorHAnsi" w:cstheme="minorHAnsi"/>
          <w:sz w:val="32"/>
          <w:szCs w:val="32"/>
        </w:rPr>
        <w:t xml:space="preserve">5 </w:t>
      </w:r>
      <w:proofErr w:type="gramStart"/>
      <w:r w:rsidRPr="00AF5BFA">
        <w:rPr>
          <w:rFonts w:asciiTheme="minorHAnsi" w:hAnsiTheme="minorHAnsi" w:cstheme="minorHAnsi"/>
          <w:sz w:val="32"/>
          <w:szCs w:val="32"/>
        </w:rPr>
        <w:t>volumi ;</w:t>
      </w:r>
      <w:proofErr w:type="gramEnd"/>
      <w:r w:rsidRPr="00AF5BFA">
        <w:rPr>
          <w:rFonts w:asciiTheme="minorHAnsi" w:hAnsiTheme="minorHAnsi" w:cstheme="minorHAnsi"/>
          <w:sz w:val="32"/>
          <w:szCs w:val="32"/>
        </w:rPr>
        <w:t xml:space="preserve"> 59 cm. ((Settimanale. - Descrizione basata su: anno 34, n. 1 (16 gennaio 1901). - BVE0197550</w:t>
      </w:r>
    </w:p>
    <w:p w14:paraId="7A71C1C5" w14:textId="77777777" w:rsidR="0031062F" w:rsidRPr="00AF5BFA" w:rsidRDefault="0031062F">
      <w:pPr>
        <w:rPr>
          <w:rFonts w:asciiTheme="minorHAnsi" w:hAnsiTheme="minorHAnsi" w:cstheme="minorHAnsi"/>
        </w:rPr>
      </w:pPr>
    </w:p>
    <w:sectPr w:rsidR="0031062F" w:rsidRPr="00AF5BF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2649A"/>
    <w:rsid w:val="0022649A"/>
    <w:rsid w:val="0031062F"/>
    <w:rsid w:val="003605E3"/>
    <w:rsid w:val="00375F4B"/>
    <w:rsid w:val="003811E4"/>
    <w:rsid w:val="00653982"/>
    <w:rsid w:val="008502C0"/>
    <w:rsid w:val="00AF5BFA"/>
    <w:rsid w:val="00C31766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97E5"/>
  <w15:chartTrackingRefBased/>
  <w15:docId w15:val="{7F35054F-85F3-48CD-A960-43BACE16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2C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49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49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4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4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4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4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649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4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49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49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49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4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4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4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4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4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6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4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4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4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4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649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49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49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49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2026-09-16T10:22:00Z</dcterms:created>
  <dcterms:modified xsi:type="dcterms:W3CDTF">2026-09-16T14:08:00Z</dcterms:modified>
</cp:coreProperties>
</file>