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18801" w14:textId="12BF5294" w:rsidR="00486C8F" w:rsidRPr="00DB21FD" w:rsidRDefault="00486C8F" w:rsidP="00DB21FD">
      <w:pPr>
        <w:jc w:val="both"/>
        <w:rPr>
          <w:rFonts w:asciiTheme="minorHAnsi" w:hAnsiTheme="minorHAnsi" w:cstheme="minorHAnsi"/>
          <w:bCs/>
          <w:i/>
          <w:iCs/>
          <w:sz w:val="16"/>
          <w:szCs w:val="16"/>
        </w:rPr>
      </w:pPr>
      <w:bookmarkStart w:id="0" w:name="_Hlk210798871"/>
      <w:r w:rsidRPr="00DB21FD">
        <w:rPr>
          <w:rFonts w:asciiTheme="minorHAnsi" w:hAnsiTheme="minorHAnsi" w:cstheme="minorHAnsi"/>
          <w:b/>
          <w:color w:val="C00000"/>
          <w:sz w:val="44"/>
          <w:szCs w:val="44"/>
        </w:rPr>
        <w:t>Q73</w:t>
      </w:r>
      <w:r w:rsidRPr="00DB21FD">
        <w:rPr>
          <w:rFonts w:asciiTheme="minorHAnsi" w:hAnsiTheme="minorHAnsi" w:cstheme="minorHAnsi"/>
          <w:b/>
          <w:color w:val="C00000"/>
          <w:sz w:val="44"/>
          <w:szCs w:val="44"/>
        </w:rPr>
        <w:tab/>
      </w:r>
      <w:r w:rsidRPr="00DB21FD">
        <w:rPr>
          <w:rFonts w:asciiTheme="minorHAnsi" w:hAnsiTheme="minorHAnsi" w:cstheme="minorHAnsi"/>
          <w:bCs/>
          <w:i/>
          <w:iCs/>
          <w:sz w:val="16"/>
          <w:szCs w:val="16"/>
        </w:rPr>
        <w:tab/>
      </w:r>
      <w:r w:rsidRPr="00DB21FD">
        <w:rPr>
          <w:rFonts w:asciiTheme="minorHAnsi" w:hAnsiTheme="minorHAnsi" w:cstheme="minorHAnsi"/>
          <w:bCs/>
          <w:i/>
          <w:iCs/>
          <w:sz w:val="16"/>
          <w:szCs w:val="16"/>
        </w:rPr>
        <w:tab/>
      </w:r>
      <w:r w:rsidRPr="00DB21FD">
        <w:rPr>
          <w:rFonts w:asciiTheme="minorHAnsi" w:hAnsiTheme="minorHAnsi" w:cstheme="minorHAnsi"/>
          <w:bCs/>
          <w:i/>
          <w:iCs/>
          <w:sz w:val="16"/>
          <w:szCs w:val="16"/>
        </w:rPr>
        <w:tab/>
      </w:r>
      <w:r w:rsidRPr="00DB21FD">
        <w:rPr>
          <w:rFonts w:asciiTheme="minorHAnsi" w:hAnsiTheme="minorHAnsi" w:cstheme="minorHAnsi"/>
          <w:bCs/>
          <w:i/>
          <w:iCs/>
          <w:sz w:val="16"/>
          <w:szCs w:val="16"/>
        </w:rPr>
        <w:tab/>
      </w:r>
      <w:r w:rsidRPr="00DB21FD">
        <w:rPr>
          <w:rFonts w:asciiTheme="minorHAnsi" w:hAnsiTheme="minorHAnsi" w:cstheme="minorHAnsi"/>
          <w:bCs/>
          <w:i/>
          <w:iCs/>
          <w:sz w:val="16"/>
          <w:szCs w:val="16"/>
        </w:rPr>
        <w:tab/>
      </w:r>
      <w:r w:rsidRPr="00DB21FD">
        <w:rPr>
          <w:rFonts w:asciiTheme="minorHAnsi" w:hAnsiTheme="minorHAnsi" w:cstheme="minorHAnsi"/>
          <w:bCs/>
          <w:i/>
          <w:iCs/>
          <w:sz w:val="16"/>
          <w:szCs w:val="16"/>
        </w:rPr>
        <w:tab/>
      </w:r>
      <w:r w:rsidRPr="00DB21FD">
        <w:rPr>
          <w:rFonts w:asciiTheme="minorHAnsi" w:hAnsiTheme="minorHAnsi" w:cstheme="minorHAnsi"/>
          <w:bCs/>
          <w:i/>
          <w:iCs/>
          <w:sz w:val="16"/>
          <w:szCs w:val="16"/>
        </w:rPr>
        <w:tab/>
      </w:r>
      <w:r w:rsidRPr="00DB21FD">
        <w:rPr>
          <w:rFonts w:asciiTheme="minorHAnsi" w:hAnsiTheme="minorHAnsi" w:cstheme="minorHAnsi"/>
          <w:bCs/>
          <w:i/>
          <w:iCs/>
          <w:sz w:val="16"/>
          <w:szCs w:val="16"/>
        </w:rPr>
        <w:tab/>
        <w:t xml:space="preserve">scheda creata </w:t>
      </w:r>
      <w:proofErr w:type="gramStart"/>
      <w:r w:rsidRPr="00DB21FD">
        <w:rPr>
          <w:rFonts w:asciiTheme="minorHAnsi" w:hAnsiTheme="minorHAnsi" w:cstheme="minorHAnsi"/>
          <w:bCs/>
          <w:i/>
          <w:iCs/>
          <w:sz w:val="16"/>
          <w:szCs w:val="16"/>
        </w:rPr>
        <w:t>il 8</w:t>
      </w:r>
      <w:proofErr w:type="gramEnd"/>
      <w:r w:rsidRPr="00DB21FD">
        <w:rPr>
          <w:rFonts w:asciiTheme="minorHAnsi" w:hAnsiTheme="minorHAnsi" w:cstheme="minorHAnsi"/>
          <w:bCs/>
          <w:i/>
          <w:iCs/>
          <w:sz w:val="16"/>
          <w:szCs w:val="16"/>
        </w:rPr>
        <w:t xml:space="preserve"> giugno 2026</w:t>
      </w:r>
    </w:p>
    <w:bookmarkEnd w:id="0"/>
    <w:p w14:paraId="5D0B504C" w14:textId="77777777" w:rsidR="00486C8F" w:rsidRPr="00DB21FD" w:rsidRDefault="00486C8F" w:rsidP="00DB21FD">
      <w:pPr>
        <w:jc w:val="both"/>
        <w:rPr>
          <w:rFonts w:asciiTheme="minorHAnsi" w:hAnsiTheme="minorHAnsi" w:cstheme="minorHAnsi"/>
          <w:b/>
          <w:color w:val="C00000"/>
          <w:sz w:val="44"/>
          <w:szCs w:val="44"/>
        </w:rPr>
      </w:pPr>
      <w:r w:rsidRPr="00DB21FD">
        <w:rPr>
          <w:rFonts w:asciiTheme="minorHAnsi" w:hAnsiTheme="minorHAnsi" w:cstheme="minorHAnsi"/>
          <w:b/>
          <w:color w:val="C00000"/>
          <w:sz w:val="44"/>
          <w:szCs w:val="44"/>
        </w:rPr>
        <w:t>Descrizione storico-bibliografica</w:t>
      </w:r>
    </w:p>
    <w:p w14:paraId="2AAB9848" w14:textId="17BA23E3" w:rsidR="00486C8F" w:rsidRPr="00DB21FD" w:rsidRDefault="00486C8F" w:rsidP="00DB21FD">
      <w:pPr>
        <w:jc w:val="center"/>
        <w:rPr>
          <w:rFonts w:asciiTheme="minorHAnsi" w:hAnsiTheme="minorHAnsi" w:cstheme="minorHAnsi"/>
        </w:rPr>
      </w:pPr>
      <w:r w:rsidRPr="00DB21FD">
        <w:rPr>
          <w:rFonts w:asciiTheme="minorHAnsi" w:hAnsiTheme="minorHAnsi" w:cstheme="minorHAnsi"/>
          <w:noProof/>
        </w:rPr>
        <w:drawing>
          <wp:inline distT="0" distB="0" distL="0" distR="0" wp14:anchorId="026B17C9" wp14:editId="170A65CD">
            <wp:extent cx="1825200" cy="2520000"/>
            <wp:effectExtent l="0" t="0" r="3810" b="0"/>
            <wp:docPr id="18609161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5200" cy="2520000"/>
                    </a:xfrm>
                    <a:prstGeom prst="rect">
                      <a:avLst/>
                    </a:prstGeom>
                    <a:noFill/>
                    <a:ln>
                      <a:noFill/>
                    </a:ln>
                  </pic:spPr>
                </pic:pic>
              </a:graphicData>
            </a:graphic>
          </wp:inline>
        </w:drawing>
      </w:r>
      <w:r w:rsidR="00AA7484" w:rsidRPr="00DB21FD">
        <w:rPr>
          <w:rFonts w:asciiTheme="minorHAnsi" w:hAnsiTheme="minorHAnsi" w:cstheme="minorHAnsi"/>
          <w:noProof/>
        </w:rPr>
        <w:drawing>
          <wp:inline distT="0" distB="0" distL="0" distR="0" wp14:anchorId="4D1B5DC5" wp14:editId="0FF371A0">
            <wp:extent cx="1890000" cy="2520000"/>
            <wp:effectExtent l="0" t="0" r="0" b="0"/>
            <wp:docPr id="56567780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0000" cy="2520000"/>
                    </a:xfrm>
                    <a:prstGeom prst="rect">
                      <a:avLst/>
                    </a:prstGeom>
                    <a:noFill/>
                  </pic:spPr>
                </pic:pic>
              </a:graphicData>
            </a:graphic>
          </wp:inline>
        </w:drawing>
      </w:r>
      <w:r w:rsidR="00AA7484" w:rsidRPr="00DB21FD">
        <w:rPr>
          <w:rFonts w:asciiTheme="minorHAnsi" w:hAnsiTheme="minorHAnsi" w:cstheme="minorHAnsi"/>
          <w:noProof/>
        </w:rPr>
        <w:drawing>
          <wp:inline distT="0" distB="0" distL="0" distR="0" wp14:anchorId="76E0ECB2" wp14:editId="6D0EF641">
            <wp:extent cx="2062800" cy="2340000"/>
            <wp:effectExtent l="0" t="0" r="0" b="3175"/>
            <wp:docPr id="783246090"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2800" cy="2340000"/>
                    </a:xfrm>
                    <a:prstGeom prst="rect">
                      <a:avLst/>
                    </a:prstGeom>
                    <a:noFill/>
                  </pic:spPr>
                </pic:pic>
              </a:graphicData>
            </a:graphic>
          </wp:inline>
        </w:drawing>
      </w:r>
    </w:p>
    <w:p w14:paraId="218C2D9E" w14:textId="7DAB2B5D" w:rsidR="00486C8F" w:rsidRPr="00DB21FD" w:rsidRDefault="00486C8F" w:rsidP="00DB21FD">
      <w:pPr>
        <w:jc w:val="both"/>
        <w:rPr>
          <w:rFonts w:asciiTheme="minorHAnsi" w:hAnsiTheme="minorHAnsi" w:cstheme="minorHAnsi"/>
          <w:sz w:val="32"/>
          <w:szCs w:val="32"/>
        </w:rPr>
      </w:pPr>
      <w:r w:rsidRPr="00DB21FD">
        <w:rPr>
          <w:rFonts w:asciiTheme="minorHAnsi" w:hAnsiTheme="minorHAnsi" w:cstheme="minorHAnsi"/>
          <w:sz w:val="32"/>
          <w:szCs w:val="32"/>
        </w:rPr>
        <w:t>*</w:t>
      </w:r>
      <w:r w:rsidRPr="00DB21FD">
        <w:rPr>
          <w:rFonts w:asciiTheme="minorHAnsi" w:hAnsiTheme="minorHAnsi" w:cstheme="minorHAnsi"/>
          <w:b/>
          <w:bCs/>
          <w:sz w:val="32"/>
          <w:szCs w:val="32"/>
        </w:rPr>
        <w:t>Corriere del Sile</w:t>
      </w:r>
      <w:r w:rsidRPr="00DB21FD">
        <w:rPr>
          <w:rFonts w:asciiTheme="minorHAnsi" w:hAnsiTheme="minorHAnsi" w:cstheme="minorHAnsi"/>
          <w:sz w:val="32"/>
          <w:szCs w:val="32"/>
        </w:rPr>
        <w:t xml:space="preserve">. - N. 1 (18 luglio </w:t>
      </w:r>
      <w:proofErr w:type="gramStart"/>
      <w:r w:rsidRPr="00DB21FD">
        <w:rPr>
          <w:rFonts w:asciiTheme="minorHAnsi" w:hAnsiTheme="minorHAnsi" w:cstheme="minorHAnsi"/>
          <w:sz w:val="32"/>
          <w:szCs w:val="32"/>
        </w:rPr>
        <w:t>1866)-</w:t>
      </w:r>
      <w:proofErr w:type="gramEnd"/>
      <w:r w:rsidRPr="00DB21FD">
        <w:rPr>
          <w:rFonts w:asciiTheme="minorHAnsi" w:hAnsiTheme="minorHAnsi" w:cstheme="minorHAnsi"/>
          <w:sz w:val="32"/>
          <w:szCs w:val="32"/>
        </w:rPr>
        <w:t xml:space="preserve">  </w:t>
      </w:r>
      <w:proofErr w:type="gramStart"/>
      <w:r w:rsidRPr="00DB21FD">
        <w:rPr>
          <w:rFonts w:asciiTheme="minorHAnsi" w:hAnsiTheme="minorHAnsi" w:cstheme="minorHAnsi"/>
          <w:sz w:val="32"/>
          <w:szCs w:val="32"/>
        </w:rPr>
        <w:t xml:space="preserve">  .</w:t>
      </w:r>
      <w:proofErr w:type="gramEnd"/>
      <w:r w:rsidRPr="00DB21FD">
        <w:rPr>
          <w:rFonts w:asciiTheme="minorHAnsi" w:hAnsiTheme="minorHAnsi" w:cstheme="minorHAnsi"/>
          <w:sz w:val="32"/>
          <w:szCs w:val="32"/>
        </w:rPr>
        <w:t xml:space="preserve"> - </w:t>
      </w:r>
      <w:proofErr w:type="gramStart"/>
      <w:r w:rsidRPr="00DB21FD">
        <w:rPr>
          <w:rFonts w:asciiTheme="minorHAnsi" w:hAnsiTheme="minorHAnsi" w:cstheme="minorHAnsi"/>
          <w:sz w:val="32"/>
          <w:szCs w:val="32"/>
        </w:rPr>
        <w:t>Treviso :</w:t>
      </w:r>
      <w:proofErr w:type="gramEnd"/>
      <w:r w:rsidRPr="00DB21FD">
        <w:rPr>
          <w:rFonts w:asciiTheme="minorHAnsi" w:hAnsiTheme="minorHAnsi" w:cstheme="minorHAnsi"/>
          <w:sz w:val="32"/>
          <w:szCs w:val="32"/>
        </w:rPr>
        <w:t xml:space="preserve"> G. Grava, 1866. – 1 </w:t>
      </w:r>
      <w:proofErr w:type="gramStart"/>
      <w:r w:rsidRPr="00DB21FD">
        <w:rPr>
          <w:rFonts w:asciiTheme="minorHAnsi" w:hAnsiTheme="minorHAnsi" w:cstheme="minorHAnsi"/>
          <w:sz w:val="32"/>
          <w:szCs w:val="32"/>
        </w:rPr>
        <w:t>volume ;</w:t>
      </w:r>
      <w:proofErr w:type="gramEnd"/>
      <w:r w:rsidRPr="00DB21FD">
        <w:rPr>
          <w:rFonts w:asciiTheme="minorHAnsi" w:hAnsiTheme="minorHAnsi" w:cstheme="minorHAnsi"/>
          <w:sz w:val="32"/>
          <w:szCs w:val="32"/>
        </w:rPr>
        <w:t xml:space="preserve"> 34 cm. ((Quotidiano. - VIA0234240</w:t>
      </w:r>
    </w:p>
    <w:p w14:paraId="488BEEFD" w14:textId="77777777" w:rsidR="00486C8F" w:rsidRPr="00DB21FD" w:rsidRDefault="00486C8F" w:rsidP="00DB21FD">
      <w:pPr>
        <w:jc w:val="both"/>
        <w:rPr>
          <w:rFonts w:asciiTheme="minorHAnsi" w:hAnsiTheme="minorHAnsi" w:cstheme="minorHAnsi"/>
          <w:b/>
          <w:sz w:val="32"/>
          <w:szCs w:val="32"/>
        </w:rPr>
      </w:pPr>
    </w:p>
    <w:p w14:paraId="5E6C08C1" w14:textId="42A4A1EC" w:rsidR="00486C8F" w:rsidRPr="00DB21FD" w:rsidRDefault="00486C8F" w:rsidP="00DB21FD">
      <w:pPr>
        <w:jc w:val="both"/>
        <w:rPr>
          <w:rFonts w:asciiTheme="minorHAnsi" w:hAnsiTheme="minorHAnsi" w:cstheme="minorHAnsi"/>
          <w:sz w:val="32"/>
          <w:szCs w:val="32"/>
        </w:rPr>
      </w:pPr>
      <w:r w:rsidRPr="00DB21FD">
        <w:rPr>
          <w:rFonts w:asciiTheme="minorHAnsi" w:hAnsiTheme="minorHAnsi" w:cstheme="minorHAnsi"/>
          <w:b/>
          <w:sz w:val="32"/>
          <w:szCs w:val="32"/>
        </w:rPr>
        <w:t xml:space="preserve">*Gazzetta di </w:t>
      </w:r>
      <w:proofErr w:type="gramStart"/>
      <w:r w:rsidRPr="00DB21FD">
        <w:rPr>
          <w:rFonts w:asciiTheme="minorHAnsi" w:hAnsiTheme="minorHAnsi" w:cstheme="minorHAnsi"/>
          <w:b/>
          <w:sz w:val="32"/>
          <w:szCs w:val="32"/>
        </w:rPr>
        <w:t>Treviso</w:t>
      </w:r>
      <w:r w:rsidRPr="00DB21FD">
        <w:rPr>
          <w:rFonts w:asciiTheme="minorHAnsi" w:hAnsiTheme="minorHAnsi" w:cstheme="minorHAnsi"/>
          <w:sz w:val="32"/>
          <w:szCs w:val="32"/>
        </w:rPr>
        <w:t xml:space="preserve"> :</w:t>
      </w:r>
      <w:proofErr w:type="gramEnd"/>
      <w:r w:rsidRPr="00DB21FD">
        <w:rPr>
          <w:rFonts w:asciiTheme="minorHAnsi" w:hAnsiTheme="minorHAnsi" w:cstheme="minorHAnsi"/>
          <w:sz w:val="32"/>
          <w:szCs w:val="32"/>
        </w:rPr>
        <w:t xml:space="preserve"> </w:t>
      </w:r>
      <w:proofErr w:type="gramStart"/>
      <w:r w:rsidR="00AA7484" w:rsidRPr="00DB21FD">
        <w:rPr>
          <w:rFonts w:asciiTheme="minorHAnsi" w:hAnsiTheme="minorHAnsi" w:cstheme="minorHAnsi"/>
          <w:sz w:val="32"/>
          <w:szCs w:val="32"/>
        </w:rPr>
        <w:t>coll'inserzione</w:t>
      </w:r>
      <w:proofErr w:type="gramEnd"/>
      <w:r w:rsidR="00AA7484" w:rsidRPr="00DB21FD">
        <w:rPr>
          <w:rFonts w:asciiTheme="minorHAnsi" w:hAnsiTheme="minorHAnsi" w:cstheme="minorHAnsi"/>
          <w:sz w:val="32"/>
          <w:szCs w:val="32"/>
        </w:rPr>
        <w:t xml:space="preserve"> degli atti ufficiali della provincia</w:t>
      </w:r>
      <w:r w:rsidRPr="00DB21FD">
        <w:rPr>
          <w:rFonts w:asciiTheme="minorHAnsi" w:hAnsiTheme="minorHAnsi" w:cstheme="minorHAnsi"/>
          <w:sz w:val="32"/>
          <w:szCs w:val="32"/>
        </w:rPr>
        <w:t>. - Anno 1, n. 1 (</w:t>
      </w:r>
      <w:proofErr w:type="gramStart"/>
      <w:r w:rsidRPr="00DB21FD">
        <w:rPr>
          <w:rFonts w:asciiTheme="minorHAnsi" w:hAnsiTheme="minorHAnsi" w:cstheme="minorHAnsi"/>
          <w:sz w:val="32"/>
          <w:szCs w:val="32"/>
        </w:rPr>
        <w:t>1866)-</w:t>
      </w:r>
      <w:proofErr w:type="gramEnd"/>
      <w:r w:rsidRPr="00DB21FD">
        <w:rPr>
          <w:rFonts w:asciiTheme="minorHAnsi" w:hAnsiTheme="minorHAnsi" w:cstheme="minorHAnsi"/>
          <w:sz w:val="32"/>
          <w:szCs w:val="32"/>
        </w:rPr>
        <w:t>anno 18 (1883); [nuova serie], anno 1, n. 1 (</w:t>
      </w:r>
      <w:proofErr w:type="gramStart"/>
      <w:r w:rsidRPr="00DB21FD">
        <w:rPr>
          <w:rFonts w:asciiTheme="minorHAnsi" w:hAnsiTheme="minorHAnsi" w:cstheme="minorHAnsi"/>
          <w:sz w:val="32"/>
          <w:szCs w:val="32"/>
        </w:rPr>
        <w:t>1884)-</w:t>
      </w:r>
      <w:proofErr w:type="gramEnd"/>
      <w:r w:rsidRPr="00DB21FD">
        <w:rPr>
          <w:rFonts w:asciiTheme="minorHAnsi" w:hAnsiTheme="minorHAnsi" w:cstheme="minorHAnsi"/>
          <w:sz w:val="32"/>
          <w:szCs w:val="32"/>
        </w:rPr>
        <w:t xml:space="preserve">anno 22 (1905). - </w:t>
      </w:r>
      <w:proofErr w:type="gramStart"/>
      <w:r w:rsidRPr="00DB21FD">
        <w:rPr>
          <w:rFonts w:asciiTheme="minorHAnsi" w:hAnsiTheme="minorHAnsi" w:cstheme="minorHAnsi"/>
          <w:sz w:val="32"/>
          <w:szCs w:val="32"/>
        </w:rPr>
        <w:t>Treviso :</w:t>
      </w:r>
      <w:proofErr w:type="gramEnd"/>
      <w:r w:rsidRPr="00DB21FD">
        <w:rPr>
          <w:rFonts w:asciiTheme="minorHAnsi" w:hAnsiTheme="minorHAnsi" w:cstheme="minorHAnsi"/>
          <w:sz w:val="32"/>
          <w:szCs w:val="32"/>
        </w:rPr>
        <w:t xml:space="preserve"> Tip. Nazionale, 1866-1905. - 40 </w:t>
      </w:r>
      <w:proofErr w:type="gramStart"/>
      <w:r w:rsidRPr="00DB21FD">
        <w:rPr>
          <w:rFonts w:asciiTheme="minorHAnsi" w:hAnsiTheme="minorHAnsi" w:cstheme="minorHAnsi"/>
          <w:sz w:val="32"/>
          <w:szCs w:val="32"/>
        </w:rPr>
        <w:t>volumi ;</w:t>
      </w:r>
      <w:proofErr w:type="gramEnd"/>
      <w:r w:rsidRPr="00DB21FD">
        <w:rPr>
          <w:rFonts w:asciiTheme="minorHAnsi" w:hAnsiTheme="minorHAnsi" w:cstheme="minorHAnsi"/>
          <w:sz w:val="32"/>
          <w:szCs w:val="32"/>
        </w:rPr>
        <w:t xml:space="preserve"> 45 cm. ((Quotidiano. – Il sottotitolo varia: </w:t>
      </w:r>
      <w:r w:rsidR="00AA7484" w:rsidRPr="00DB21FD">
        <w:rPr>
          <w:rFonts w:asciiTheme="minorHAnsi" w:hAnsiTheme="minorHAnsi" w:cstheme="minorHAnsi"/>
          <w:sz w:val="32"/>
          <w:szCs w:val="32"/>
        </w:rPr>
        <w:t>per lo sviluppo politico-economico della provincia</w:t>
      </w:r>
      <w:r w:rsidR="00AA7484" w:rsidRPr="00DB21FD">
        <w:rPr>
          <w:rFonts w:asciiTheme="minorHAnsi" w:hAnsiTheme="minorHAnsi" w:cstheme="minorHAnsi"/>
          <w:sz w:val="32"/>
          <w:szCs w:val="32"/>
        </w:rPr>
        <w:t xml:space="preserve"> (dal </w:t>
      </w:r>
      <w:proofErr w:type="gramStart"/>
      <w:r w:rsidR="00AA7484" w:rsidRPr="00DB21FD">
        <w:rPr>
          <w:rFonts w:asciiTheme="minorHAnsi" w:hAnsiTheme="minorHAnsi" w:cstheme="minorHAnsi"/>
          <w:sz w:val="32"/>
          <w:szCs w:val="32"/>
        </w:rPr>
        <w:t>1 marzo</w:t>
      </w:r>
      <w:proofErr w:type="gramEnd"/>
      <w:r w:rsidR="00AA7484" w:rsidRPr="00DB21FD">
        <w:rPr>
          <w:rFonts w:asciiTheme="minorHAnsi" w:hAnsiTheme="minorHAnsi" w:cstheme="minorHAnsi"/>
          <w:sz w:val="32"/>
          <w:szCs w:val="32"/>
        </w:rPr>
        <w:t xml:space="preserve"> 1875)</w:t>
      </w:r>
      <w:r w:rsidRPr="00DB21FD">
        <w:rPr>
          <w:rFonts w:asciiTheme="minorHAnsi" w:hAnsiTheme="minorHAnsi" w:cstheme="minorHAnsi"/>
          <w:sz w:val="32"/>
          <w:szCs w:val="32"/>
        </w:rPr>
        <w:t>; giornale quotidiano della città e provincia</w:t>
      </w:r>
      <w:r w:rsidR="00AA7484" w:rsidRPr="00DB21FD">
        <w:rPr>
          <w:rFonts w:asciiTheme="minorHAnsi" w:hAnsiTheme="minorHAnsi" w:cstheme="minorHAnsi"/>
          <w:sz w:val="32"/>
          <w:szCs w:val="32"/>
        </w:rPr>
        <w:t xml:space="preserve"> (dal 1884)</w:t>
      </w:r>
      <w:r w:rsidRPr="00DB21FD">
        <w:rPr>
          <w:rFonts w:asciiTheme="minorHAnsi" w:hAnsiTheme="minorHAnsi" w:cstheme="minorHAnsi"/>
          <w:sz w:val="32"/>
          <w:szCs w:val="32"/>
        </w:rPr>
        <w:t>. – Poi editore: Luigi Zoppelli. – Poi formato: 41 cm. - BVE0184487</w:t>
      </w:r>
      <w:r w:rsidR="00AA7484" w:rsidRPr="00DB21FD">
        <w:rPr>
          <w:rFonts w:asciiTheme="minorHAnsi" w:hAnsiTheme="minorHAnsi" w:cstheme="minorHAnsi"/>
          <w:sz w:val="32"/>
          <w:szCs w:val="32"/>
        </w:rPr>
        <w:t xml:space="preserve">; </w:t>
      </w:r>
      <w:r w:rsidR="00AA7484" w:rsidRPr="00DB21FD">
        <w:rPr>
          <w:rFonts w:asciiTheme="minorHAnsi" w:hAnsiTheme="minorHAnsi" w:cstheme="minorHAnsi"/>
          <w:sz w:val="32"/>
          <w:szCs w:val="32"/>
        </w:rPr>
        <w:t>CFI</w:t>
      </w:r>
      <w:proofErr w:type="gramStart"/>
      <w:r w:rsidR="00AA7484" w:rsidRPr="00DB21FD">
        <w:rPr>
          <w:rFonts w:asciiTheme="minorHAnsi" w:hAnsiTheme="minorHAnsi" w:cstheme="minorHAnsi"/>
          <w:sz w:val="32"/>
          <w:szCs w:val="32"/>
        </w:rPr>
        <w:t>0713094</w:t>
      </w:r>
      <w:r w:rsidR="00AA7484" w:rsidRPr="00DB21FD">
        <w:rPr>
          <w:rFonts w:asciiTheme="minorHAnsi" w:hAnsiTheme="minorHAnsi" w:cstheme="minorHAnsi"/>
          <w:sz w:val="32"/>
          <w:szCs w:val="32"/>
        </w:rPr>
        <w:t xml:space="preserve"> ;</w:t>
      </w:r>
      <w:proofErr w:type="gramEnd"/>
      <w:r w:rsidR="00AA7484" w:rsidRPr="00DB21FD">
        <w:rPr>
          <w:rFonts w:asciiTheme="minorHAnsi" w:hAnsiTheme="minorHAnsi" w:cstheme="minorHAnsi"/>
          <w:sz w:val="32"/>
          <w:szCs w:val="32"/>
        </w:rPr>
        <w:t xml:space="preserve"> </w:t>
      </w:r>
      <w:r w:rsidR="00AA7484" w:rsidRPr="00DB21FD">
        <w:rPr>
          <w:rFonts w:asciiTheme="minorHAnsi" w:hAnsiTheme="minorHAnsi" w:cstheme="minorHAnsi"/>
          <w:sz w:val="32"/>
          <w:szCs w:val="32"/>
        </w:rPr>
        <w:t>PUV0127227</w:t>
      </w:r>
      <w:r w:rsidR="00AA7484" w:rsidRPr="00DB21FD">
        <w:rPr>
          <w:rFonts w:asciiTheme="minorHAnsi" w:hAnsiTheme="minorHAnsi" w:cstheme="minorHAnsi"/>
          <w:sz w:val="32"/>
          <w:szCs w:val="32"/>
        </w:rPr>
        <w:t xml:space="preserve">; </w:t>
      </w:r>
      <w:r w:rsidR="00AA7484" w:rsidRPr="00DB21FD">
        <w:rPr>
          <w:rFonts w:asciiTheme="minorHAnsi" w:hAnsiTheme="minorHAnsi" w:cstheme="minorHAnsi"/>
          <w:sz w:val="32"/>
          <w:szCs w:val="32"/>
        </w:rPr>
        <w:t>VIA0089508</w:t>
      </w:r>
    </w:p>
    <w:p w14:paraId="5A09A47A" w14:textId="77777777" w:rsidR="00486C8F" w:rsidRPr="00DB21FD" w:rsidRDefault="00486C8F" w:rsidP="00DB21FD">
      <w:pPr>
        <w:jc w:val="both"/>
        <w:rPr>
          <w:rFonts w:asciiTheme="minorHAnsi" w:hAnsiTheme="minorHAnsi" w:cstheme="minorHAnsi"/>
          <w:sz w:val="32"/>
          <w:szCs w:val="32"/>
        </w:rPr>
      </w:pPr>
    </w:p>
    <w:p w14:paraId="78FF39D0" w14:textId="3FFFE77B" w:rsidR="00486C8F" w:rsidRPr="00DB21FD" w:rsidRDefault="00486C8F" w:rsidP="00DB21FD">
      <w:pPr>
        <w:jc w:val="both"/>
        <w:rPr>
          <w:rFonts w:asciiTheme="minorHAnsi" w:hAnsiTheme="minorHAnsi" w:cstheme="minorHAnsi"/>
          <w:sz w:val="32"/>
          <w:szCs w:val="32"/>
        </w:rPr>
      </w:pPr>
      <w:r w:rsidRPr="00DB21FD">
        <w:rPr>
          <w:rFonts w:asciiTheme="minorHAnsi" w:hAnsiTheme="minorHAnsi" w:cstheme="minorHAnsi"/>
          <w:sz w:val="32"/>
          <w:szCs w:val="32"/>
        </w:rPr>
        <w:t xml:space="preserve">Soggetto: Giornali – Treviso </w:t>
      </w:r>
      <w:r w:rsidR="00AA7484" w:rsidRPr="00DB21FD">
        <w:rPr>
          <w:rFonts w:asciiTheme="minorHAnsi" w:hAnsiTheme="minorHAnsi" w:cstheme="minorHAnsi"/>
          <w:sz w:val="32"/>
          <w:szCs w:val="32"/>
        </w:rPr>
        <w:t xml:space="preserve">&lt;prov.&gt; </w:t>
      </w:r>
      <w:r w:rsidRPr="00DB21FD">
        <w:rPr>
          <w:rFonts w:asciiTheme="minorHAnsi" w:hAnsiTheme="minorHAnsi" w:cstheme="minorHAnsi"/>
          <w:sz w:val="32"/>
          <w:szCs w:val="32"/>
        </w:rPr>
        <w:t>– 1866</w:t>
      </w:r>
      <w:r w:rsidRPr="00DB21FD">
        <w:rPr>
          <w:rFonts w:asciiTheme="minorHAnsi" w:hAnsiTheme="minorHAnsi" w:cstheme="minorHAnsi"/>
          <w:sz w:val="32"/>
          <w:szCs w:val="32"/>
        </w:rPr>
        <w:t>-1905</w:t>
      </w:r>
    </w:p>
    <w:p w14:paraId="2F1023BB" w14:textId="77777777" w:rsidR="00AA7484" w:rsidRPr="00DB21FD" w:rsidRDefault="00AA7484" w:rsidP="00DB21FD">
      <w:pPr>
        <w:jc w:val="both"/>
        <w:rPr>
          <w:rFonts w:asciiTheme="minorHAnsi" w:hAnsiTheme="minorHAnsi" w:cstheme="minorHAnsi"/>
          <w:sz w:val="32"/>
          <w:szCs w:val="32"/>
        </w:rPr>
      </w:pPr>
    </w:p>
    <w:p w14:paraId="011C4416" w14:textId="3A83B02C" w:rsidR="00AA7484" w:rsidRPr="00DB21FD" w:rsidRDefault="00AA7484" w:rsidP="00DB21FD">
      <w:pPr>
        <w:jc w:val="both"/>
        <w:rPr>
          <w:rFonts w:asciiTheme="minorHAnsi" w:hAnsiTheme="minorHAnsi" w:cstheme="minorHAnsi"/>
          <w:sz w:val="32"/>
          <w:szCs w:val="32"/>
        </w:rPr>
      </w:pPr>
      <w:r w:rsidRPr="00DB21FD">
        <w:rPr>
          <w:rFonts w:asciiTheme="minorHAnsi" w:hAnsiTheme="minorHAnsi" w:cstheme="minorHAnsi"/>
          <w:sz w:val="32"/>
          <w:szCs w:val="32"/>
        </w:rPr>
        <w:t>*</w:t>
      </w:r>
      <w:r w:rsidRPr="00DB21FD">
        <w:rPr>
          <w:rFonts w:asciiTheme="minorHAnsi" w:hAnsiTheme="minorHAnsi" w:cstheme="minorHAnsi"/>
          <w:b/>
          <w:bCs/>
          <w:sz w:val="32"/>
          <w:szCs w:val="32"/>
        </w:rPr>
        <w:t xml:space="preserve">Gazzetta di </w:t>
      </w:r>
      <w:proofErr w:type="gramStart"/>
      <w:r w:rsidRPr="00DB21FD">
        <w:rPr>
          <w:rFonts w:asciiTheme="minorHAnsi" w:hAnsiTheme="minorHAnsi" w:cstheme="minorHAnsi"/>
          <w:b/>
          <w:bCs/>
          <w:sz w:val="32"/>
          <w:szCs w:val="32"/>
        </w:rPr>
        <w:t>Treviso</w:t>
      </w:r>
      <w:r w:rsidRPr="00DB21FD">
        <w:rPr>
          <w:rFonts w:asciiTheme="minorHAnsi" w:hAnsiTheme="minorHAnsi" w:cstheme="minorHAnsi"/>
          <w:sz w:val="32"/>
          <w:szCs w:val="32"/>
        </w:rPr>
        <w:t xml:space="preserve"> :</w:t>
      </w:r>
      <w:proofErr w:type="gramEnd"/>
      <w:r w:rsidRPr="00DB21FD">
        <w:rPr>
          <w:rFonts w:asciiTheme="minorHAnsi" w:hAnsiTheme="minorHAnsi" w:cstheme="minorHAnsi"/>
          <w:sz w:val="32"/>
          <w:szCs w:val="32"/>
        </w:rPr>
        <w:t xml:space="preserve"> settimanale di informazioni e di attualità. - A</w:t>
      </w:r>
      <w:r w:rsidRPr="00DB21FD">
        <w:rPr>
          <w:rFonts w:asciiTheme="minorHAnsi" w:hAnsiTheme="minorHAnsi" w:cstheme="minorHAnsi"/>
          <w:sz w:val="32"/>
          <w:szCs w:val="32"/>
        </w:rPr>
        <w:t>nno</w:t>
      </w:r>
      <w:r w:rsidRPr="00DB21FD">
        <w:rPr>
          <w:rFonts w:asciiTheme="minorHAnsi" w:hAnsiTheme="minorHAnsi" w:cstheme="minorHAnsi"/>
          <w:sz w:val="32"/>
          <w:szCs w:val="32"/>
        </w:rPr>
        <w:t xml:space="preserve"> 1, numero unico (giu</w:t>
      </w:r>
      <w:r w:rsidRPr="00DB21FD">
        <w:rPr>
          <w:rFonts w:asciiTheme="minorHAnsi" w:hAnsiTheme="minorHAnsi" w:cstheme="minorHAnsi"/>
          <w:sz w:val="32"/>
          <w:szCs w:val="32"/>
        </w:rPr>
        <w:t>gno</w:t>
      </w:r>
      <w:r w:rsidRPr="00DB21FD">
        <w:rPr>
          <w:rFonts w:asciiTheme="minorHAnsi" w:hAnsiTheme="minorHAnsi" w:cstheme="minorHAnsi"/>
          <w:sz w:val="32"/>
          <w:szCs w:val="32"/>
        </w:rPr>
        <w:t xml:space="preserve"> </w:t>
      </w:r>
      <w:proofErr w:type="gramStart"/>
      <w:r w:rsidRPr="00DB21FD">
        <w:rPr>
          <w:rFonts w:asciiTheme="minorHAnsi" w:hAnsiTheme="minorHAnsi" w:cstheme="minorHAnsi"/>
          <w:sz w:val="32"/>
          <w:szCs w:val="32"/>
        </w:rPr>
        <w:t>1962)-</w:t>
      </w:r>
      <w:proofErr w:type="gramEnd"/>
      <w:r w:rsidRPr="00DB21FD">
        <w:rPr>
          <w:rFonts w:asciiTheme="minorHAnsi" w:hAnsiTheme="minorHAnsi" w:cstheme="minorHAnsi"/>
          <w:sz w:val="32"/>
          <w:szCs w:val="32"/>
        </w:rPr>
        <w:t>anno 3 (1964)</w:t>
      </w:r>
      <w:r w:rsidRPr="00DB21FD">
        <w:rPr>
          <w:rFonts w:asciiTheme="minorHAnsi" w:hAnsiTheme="minorHAnsi" w:cstheme="minorHAnsi"/>
          <w:sz w:val="32"/>
          <w:szCs w:val="32"/>
        </w:rPr>
        <w:t xml:space="preserve">. - </w:t>
      </w:r>
      <w:proofErr w:type="gramStart"/>
      <w:r w:rsidRPr="00DB21FD">
        <w:rPr>
          <w:rFonts w:asciiTheme="minorHAnsi" w:hAnsiTheme="minorHAnsi" w:cstheme="minorHAnsi"/>
          <w:sz w:val="32"/>
          <w:szCs w:val="32"/>
        </w:rPr>
        <w:t>Napoli :</w:t>
      </w:r>
      <w:proofErr w:type="gramEnd"/>
      <w:r w:rsidRPr="00DB21FD">
        <w:rPr>
          <w:rFonts w:asciiTheme="minorHAnsi" w:hAnsiTheme="minorHAnsi" w:cstheme="minorHAnsi"/>
          <w:sz w:val="32"/>
          <w:szCs w:val="32"/>
        </w:rPr>
        <w:t xml:space="preserve"> [s. n., 1962-</w:t>
      </w:r>
      <w:r w:rsidRPr="00DB21FD">
        <w:rPr>
          <w:rFonts w:asciiTheme="minorHAnsi" w:hAnsiTheme="minorHAnsi" w:cstheme="minorHAnsi"/>
          <w:sz w:val="32"/>
          <w:szCs w:val="32"/>
        </w:rPr>
        <w:t>1964]</w:t>
      </w:r>
      <w:r w:rsidRPr="00DB21FD">
        <w:rPr>
          <w:rFonts w:asciiTheme="minorHAnsi" w:hAnsiTheme="minorHAnsi" w:cstheme="minorHAnsi"/>
          <w:sz w:val="32"/>
          <w:szCs w:val="32"/>
        </w:rPr>
        <w:t xml:space="preserve">. </w:t>
      </w:r>
      <w:r w:rsidRPr="00DB21FD">
        <w:rPr>
          <w:rFonts w:asciiTheme="minorHAnsi" w:hAnsiTheme="minorHAnsi" w:cstheme="minorHAnsi"/>
          <w:sz w:val="32"/>
          <w:szCs w:val="32"/>
        </w:rPr>
        <w:t>–</w:t>
      </w:r>
      <w:r w:rsidRPr="00DB21FD">
        <w:rPr>
          <w:rFonts w:asciiTheme="minorHAnsi" w:hAnsiTheme="minorHAnsi" w:cstheme="minorHAnsi"/>
          <w:sz w:val="32"/>
          <w:szCs w:val="32"/>
        </w:rPr>
        <w:t xml:space="preserve"> </w:t>
      </w:r>
      <w:r w:rsidRPr="00DB21FD">
        <w:rPr>
          <w:rFonts w:asciiTheme="minorHAnsi" w:hAnsiTheme="minorHAnsi" w:cstheme="minorHAnsi"/>
          <w:sz w:val="32"/>
          <w:szCs w:val="32"/>
        </w:rPr>
        <w:t xml:space="preserve">3 </w:t>
      </w:r>
      <w:r w:rsidRPr="00DB21FD">
        <w:rPr>
          <w:rFonts w:asciiTheme="minorHAnsi" w:hAnsiTheme="minorHAnsi" w:cstheme="minorHAnsi"/>
          <w:sz w:val="32"/>
          <w:szCs w:val="32"/>
        </w:rPr>
        <w:t>v</w:t>
      </w:r>
      <w:r w:rsidRPr="00DB21FD">
        <w:rPr>
          <w:rFonts w:asciiTheme="minorHAnsi" w:hAnsiTheme="minorHAnsi" w:cstheme="minorHAnsi"/>
          <w:sz w:val="32"/>
          <w:szCs w:val="32"/>
        </w:rPr>
        <w:t xml:space="preserve">olumi. - </w:t>
      </w:r>
      <w:r w:rsidRPr="00DB21FD">
        <w:rPr>
          <w:rFonts w:asciiTheme="minorHAnsi" w:hAnsiTheme="minorHAnsi" w:cstheme="minorHAnsi"/>
          <w:sz w:val="32"/>
          <w:szCs w:val="32"/>
        </w:rPr>
        <w:t>CFI0713089</w:t>
      </w:r>
    </w:p>
    <w:p w14:paraId="4CB6E013" w14:textId="4D195652" w:rsidR="00AA7484" w:rsidRPr="00DB21FD" w:rsidRDefault="00AA7484" w:rsidP="00DB21FD">
      <w:pPr>
        <w:jc w:val="both"/>
        <w:rPr>
          <w:rFonts w:asciiTheme="minorHAnsi" w:hAnsiTheme="minorHAnsi" w:cstheme="minorHAnsi"/>
          <w:sz w:val="32"/>
          <w:szCs w:val="32"/>
        </w:rPr>
      </w:pPr>
      <w:r w:rsidRPr="00DB21FD">
        <w:rPr>
          <w:rFonts w:asciiTheme="minorHAnsi" w:hAnsiTheme="minorHAnsi" w:cstheme="minorHAnsi"/>
          <w:sz w:val="32"/>
          <w:szCs w:val="32"/>
        </w:rPr>
        <w:t>*</w:t>
      </w:r>
      <w:r w:rsidRPr="00DB21FD">
        <w:rPr>
          <w:rFonts w:asciiTheme="minorHAnsi" w:hAnsiTheme="minorHAnsi" w:cstheme="minorHAnsi"/>
          <w:b/>
          <w:bCs/>
          <w:sz w:val="32"/>
          <w:szCs w:val="32"/>
        </w:rPr>
        <w:t xml:space="preserve">Gazzetta di </w:t>
      </w:r>
      <w:proofErr w:type="gramStart"/>
      <w:r w:rsidRPr="00DB21FD">
        <w:rPr>
          <w:rFonts w:asciiTheme="minorHAnsi" w:hAnsiTheme="minorHAnsi" w:cstheme="minorHAnsi"/>
          <w:b/>
          <w:bCs/>
          <w:sz w:val="32"/>
          <w:szCs w:val="32"/>
        </w:rPr>
        <w:t>Treviso</w:t>
      </w:r>
      <w:r w:rsidRPr="00DB21FD">
        <w:rPr>
          <w:rFonts w:asciiTheme="minorHAnsi" w:hAnsiTheme="minorHAnsi" w:cstheme="minorHAnsi"/>
          <w:sz w:val="32"/>
          <w:szCs w:val="32"/>
        </w:rPr>
        <w:t xml:space="preserve"> :</w:t>
      </w:r>
      <w:proofErr w:type="gramEnd"/>
      <w:r w:rsidRPr="00DB21FD">
        <w:rPr>
          <w:rFonts w:asciiTheme="minorHAnsi" w:hAnsiTheme="minorHAnsi" w:cstheme="minorHAnsi"/>
          <w:sz w:val="32"/>
          <w:szCs w:val="32"/>
        </w:rPr>
        <w:t xml:space="preserve"> settimanale di vita provinciale. </w:t>
      </w:r>
      <w:r w:rsidRPr="00DB21FD">
        <w:rPr>
          <w:rFonts w:asciiTheme="minorHAnsi" w:hAnsiTheme="minorHAnsi" w:cstheme="minorHAnsi"/>
          <w:sz w:val="32"/>
          <w:szCs w:val="32"/>
        </w:rPr>
        <w:t>–</w:t>
      </w:r>
      <w:r w:rsidRPr="00DB21FD">
        <w:rPr>
          <w:rFonts w:asciiTheme="minorHAnsi" w:hAnsiTheme="minorHAnsi" w:cstheme="minorHAnsi"/>
          <w:sz w:val="32"/>
          <w:szCs w:val="32"/>
        </w:rPr>
        <w:t xml:space="preserve"> </w:t>
      </w:r>
      <w:r w:rsidRPr="00DB21FD">
        <w:rPr>
          <w:rFonts w:asciiTheme="minorHAnsi" w:hAnsiTheme="minorHAnsi" w:cstheme="minorHAnsi"/>
          <w:sz w:val="32"/>
          <w:szCs w:val="32"/>
        </w:rPr>
        <w:t>Nuova serie, anno</w:t>
      </w:r>
      <w:r w:rsidRPr="00DB21FD">
        <w:rPr>
          <w:rFonts w:asciiTheme="minorHAnsi" w:hAnsiTheme="minorHAnsi" w:cstheme="minorHAnsi"/>
          <w:sz w:val="32"/>
          <w:szCs w:val="32"/>
        </w:rPr>
        <w:t xml:space="preserve"> 1, n. 1 (mar</w:t>
      </w:r>
      <w:r w:rsidRPr="00DB21FD">
        <w:rPr>
          <w:rFonts w:asciiTheme="minorHAnsi" w:hAnsiTheme="minorHAnsi" w:cstheme="minorHAnsi"/>
          <w:sz w:val="32"/>
          <w:szCs w:val="32"/>
        </w:rPr>
        <w:t>zo</w:t>
      </w:r>
      <w:r w:rsidRPr="00DB21FD">
        <w:rPr>
          <w:rFonts w:asciiTheme="minorHAnsi" w:hAnsiTheme="minorHAnsi" w:cstheme="minorHAnsi"/>
          <w:sz w:val="32"/>
          <w:szCs w:val="32"/>
        </w:rPr>
        <w:t xml:space="preserve"> </w:t>
      </w:r>
      <w:proofErr w:type="gramStart"/>
      <w:r w:rsidRPr="00DB21FD">
        <w:rPr>
          <w:rFonts w:asciiTheme="minorHAnsi" w:hAnsiTheme="minorHAnsi" w:cstheme="minorHAnsi"/>
          <w:sz w:val="32"/>
          <w:szCs w:val="32"/>
        </w:rPr>
        <w:t>1976)-</w:t>
      </w:r>
      <w:proofErr w:type="gramEnd"/>
      <w:r w:rsidRPr="00DB21FD">
        <w:rPr>
          <w:rFonts w:asciiTheme="minorHAnsi" w:hAnsiTheme="minorHAnsi" w:cstheme="minorHAnsi"/>
          <w:sz w:val="32"/>
          <w:szCs w:val="32"/>
        </w:rPr>
        <w:t xml:space="preserve">. - </w:t>
      </w:r>
      <w:proofErr w:type="gramStart"/>
      <w:r w:rsidRPr="00DB21FD">
        <w:rPr>
          <w:rFonts w:asciiTheme="minorHAnsi" w:hAnsiTheme="minorHAnsi" w:cstheme="minorHAnsi"/>
          <w:sz w:val="32"/>
          <w:szCs w:val="32"/>
        </w:rPr>
        <w:t>Treviso :</w:t>
      </w:r>
      <w:proofErr w:type="gramEnd"/>
      <w:r w:rsidRPr="00DB21FD">
        <w:rPr>
          <w:rFonts w:asciiTheme="minorHAnsi" w:hAnsiTheme="minorHAnsi" w:cstheme="minorHAnsi"/>
          <w:sz w:val="32"/>
          <w:szCs w:val="32"/>
        </w:rPr>
        <w:t xml:space="preserve"> [s. n., 1976-</w:t>
      </w:r>
      <w:r w:rsidRPr="00DB21FD">
        <w:rPr>
          <w:rFonts w:asciiTheme="minorHAnsi" w:hAnsiTheme="minorHAnsi" w:cstheme="minorHAnsi"/>
          <w:sz w:val="32"/>
          <w:szCs w:val="32"/>
        </w:rPr>
        <w:t>1982]</w:t>
      </w:r>
      <w:r w:rsidRPr="00DB21FD">
        <w:rPr>
          <w:rFonts w:asciiTheme="minorHAnsi" w:hAnsiTheme="minorHAnsi" w:cstheme="minorHAnsi"/>
          <w:sz w:val="32"/>
          <w:szCs w:val="32"/>
        </w:rPr>
        <w:t xml:space="preserve">. </w:t>
      </w:r>
      <w:r w:rsidRPr="00DB21FD">
        <w:rPr>
          <w:rFonts w:asciiTheme="minorHAnsi" w:hAnsiTheme="minorHAnsi" w:cstheme="minorHAnsi"/>
          <w:sz w:val="32"/>
          <w:szCs w:val="32"/>
        </w:rPr>
        <w:t>–</w:t>
      </w:r>
      <w:r w:rsidRPr="00DB21FD">
        <w:rPr>
          <w:rFonts w:asciiTheme="minorHAnsi" w:hAnsiTheme="minorHAnsi" w:cstheme="minorHAnsi"/>
          <w:sz w:val="32"/>
          <w:szCs w:val="32"/>
        </w:rPr>
        <w:t xml:space="preserve"> </w:t>
      </w:r>
      <w:r w:rsidRPr="00DB21FD">
        <w:rPr>
          <w:rFonts w:asciiTheme="minorHAnsi" w:hAnsiTheme="minorHAnsi" w:cstheme="minorHAnsi"/>
          <w:sz w:val="32"/>
          <w:szCs w:val="32"/>
        </w:rPr>
        <w:t xml:space="preserve">7 </w:t>
      </w:r>
      <w:r w:rsidRPr="00DB21FD">
        <w:rPr>
          <w:rFonts w:asciiTheme="minorHAnsi" w:hAnsiTheme="minorHAnsi" w:cstheme="minorHAnsi"/>
          <w:sz w:val="32"/>
          <w:szCs w:val="32"/>
        </w:rPr>
        <w:t>v</w:t>
      </w:r>
      <w:r w:rsidRPr="00DB21FD">
        <w:rPr>
          <w:rFonts w:asciiTheme="minorHAnsi" w:hAnsiTheme="minorHAnsi" w:cstheme="minorHAnsi"/>
          <w:sz w:val="32"/>
          <w:szCs w:val="32"/>
        </w:rPr>
        <w:t>olumi</w:t>
      </w:r>
      <w:r w:rsidRPr="00DB21FD">
        <w:rPr>
          <w:rFonts w:asciiTheme="minorHAnsi" w:hAnsiTheme="minorHAnsi" w:cstheme="minorHAnsi"/>
          <w:sz w:val="32"/>
          <w:szCs w:val="32"/>
        </w:rPr>
        <w:t>.</w:t>
      </w:r>
      <w:r w:rsidRPr="00DB21FD">
        <w:rPr>
          <w:rFonts w:asciiTheme="minorHAnsi" w:hAnsiTheme="minorHAnsi" w:cstheme="minorHAnsi"/>
          <w:sz w:val="32"/>
          <w:szCs w:val="32"/>
        </w:rPr>
        <w:t xml:space="preserve"> - </w:t>
      </w:r>
      <w:r w:rsidRPr="00DB21FD">
        <w:rPr>
          <w:rFonts w:asciiTheme="minorHAnsi" w:hAnsiTheme="minorHAnsi" w:cstheme="minorHAnsi"/>
          <w:sz w:val="32"/>
          <w:szCs w:val="32"/>
        </w:rPr>
        <w:t>CFI0713091</w:t>
      </w:r>
    </w:p>
    <w:p w14:paraId="1C8719A8" w14:textId="77777777" w:rsidR="00DB21FD" w:rsidRPr="00DB21FD" w:rsidRDefault="00DB21FD" w:rsidP="00DB21FD">
      <w:pPr>
        <w:jc w:val="both"/>
        <w:rPr>
          <w:rFonts w:asciiTheme="minorHAnsi" w:hAnsiTheme="minorHAnsi" w:cstheme="minorHAnsi"/>
          <w:sz w:val="32"/>
          <w:szCs w:val="32"/>
        </w:rPr>
      </w:pPr>
    </w:p>
    <w:p w14:paraId="62F1FF27" w14:textId="121819FE" w:rsidR="00DB21FD" w:rsidRPr="00DB21FD" w:rsidRDefault="00DB21FD" w:rsidP="00DB21FD">
      <w:pPr>
        <w:jc w:val="both"/>
        <w:rPr>
          <w:rFonts w:asciiTheme="minorHAnsi" w:hAnsiTheme="minorHAnsi" w:cstheme="minorHAnsi"/>
          <w:sz w:val="32"/>
          <w:szCs w:val="32"/>
        </w:rPr>
      </w:pPr>
      <w:r w:rsidRPr="00DB21FD">
        <w:rPr>
          <w:rFonts w:asciiTheme="minorHAnsi" w:hAnsiTheme="minorHAnsi" w:cstheme="minorHAnsi"/>
          <w:sz w:val="32"/>
          <w:szCs w:val="32"/>
        </w:rPr>
        <w:t>Soggetto: Treviso &lt;prov.&gt; - 1866-1982</w:t>
      </w:r>
    </w:p>
    <w:p w14:paraId="5A374DF9" w14:textId="77777777" w:rsidR="00486C8F" w:rsidRPr="00DB21FD" w:rsidRDefault="00486C8F" w:rsidP="00DB21FD">
      <w:pPr>
        <w:jc w:val="both"/>
        <w:rPr>
          <w:rFonts w:asciiTheme="minorHAnsi" w:hAnsiTheme="minorHAnsi" w:cstheme="minorHAnsi"/>
        </w:rPr>
      </w:pPr>
    </w:p>
    <w:p w14:paraId="06B8118A" w14:textId="77777777" w:rsidR="00486C8F" w:rsidRPr="00DB21FD" w:rsidRDefault="00486C8F" w:rsidP="00DB21FD">
      <w:pPr>
        <w:jc w:val="both"/>
        <w:rPr>
          <w:rFonts w:asciiTheme="minorHAnsi" w:hAnsiTheme="minorHAnsi" w:cstheme="minorHAnsi"/>
          <w:b/>
          <w:bCs/>
          <w:color w:val="C00000"/>
          <w:sz w:val="44"/>
          <w:szCs w:val="44"/>
        </w:rPr>
      </w:pPr>
      <w:r w:rsidRPr="00DB21FD">
        <w:rPr>
          <w:rFonts w:asciiTheme="minorHAnsi" w:hAnsiTheme="minorHAnsi" w:cstheme="minorHAnsi"/>
          <w:b/>
          <w:bCs/>
          <w:color w:val="C00000"/>
          <w:sz w:val="44"/>
          <w:szCs w:val="44"/>
        </w:rPr>
        <w:lastRenderedPageBreak/>
        <w:t>Informazioni storico-bibliografiche</w:t>
      </w:r>
    </w:p>
    <w:p w14:paraId="5E85A130" w14:textId="77777777" w:rsidR="00486C8F" w:rsidRPr="00DB21FD" w:rsidRDefault="00486C8F" w:rsidP="00DB21FD">
      <w:pPr>
        <w:jc w:val="both"/>
        <w:rPr>
          <w:rFonts w:asciiTheme="minorHAnsi" w:hAnsiTheme="minorHAnsi" w:cstheme="minorHAnsi"/>
        </w:rPr>
      </w:pPr>
      <w:r w:rsidRPr="00DB21FD">
        <w:rPr>
          <w:rFonts w:asciiTheme="minorHAnsi" w:hAnsiTheme="minorHAnsi" w:cstheme="minorHAnsi"/>
          <w:b/>
          <w:bCs/>
        </w:rPr>
        <w:t xml:space="preserve">Dal Cagnan alla Gazzetta e al Corriere del Sile </w:t>
      </w:r>
      <w:r w:rsidRPr="00DB21FD">
        <w:rPr>
          <w:rFonts w:asciiTheme="minorHAnsi" w:hAnsiTheme="minorHAnsi" w:cstheme="minorHAnsi"/>
        </w:rPr>
        <w:t>lunedì 5 dicembre 2016</w:t>
      </w:r>
    </w:p>
    <w:p w14:paraId="0CDFF49E" w14:textId="41A5224C" w:rsidR="00486C8F" w:rsidRPr="00DB21FD" w:rsidRDefault="00486C8F" w:rsidP="00DB21FD">
      <w:pPr>
        <w:jc w:val="both"/>
        <w:rPr>
          <w:rFonts w:asciiTheme="minorHAnsi" w:hAnsiTheme="minorHAnsi" w:cstheme="minorHAnsi"/>
        </w:rPr>
      </w:pPr>
      <w:r w:rsidRPr="00DB21FD">
        <w:rPr>
          <w:rFonts w:asciiTheme="minorHAnsi" w:hAnsiTheme="minorHAnsi" w:cstheme="minorHAnsi"/>
        </w:rPr>
        <w:t xml:space="preserve">Duecento anni di storia trevigiana raccontati in dodici capitoli attraverso la stampa iniziando dal 1807. È Giornali e giornalisti trevigiani. Dal 1807 ai giorni nostri del giornalista scrittore Sante Rossetto, che verrà presentato martedì 6 dicembre alle 18 alla biblioteca ex Gil. Perché il 1807? È l'anno di nascita, insieme con il napoleonico Regno Italico, del primo giornale della Marca. Si tratta de Il Monitor di Treviso voluto dal nuovo governo per documentare, con frequenza settimanale, l'attività politica e la vita della popolazione del neonato dipartimento. Durò fino al 1813, anno della caduta dell'imperatore francese. Il voluminoso saggio di Rossetto analizza nel primo capitolo l'informazione quotidiana, quella che ci tocca più da vicino. Scorrono le numerose testate che seguono le vicende trevigiane dal 1848 (Il Popolano) alla Grande Guerra attraverso pubblicazioni che si interrompono, poi riprendono vita, si azzuffano insieme con i loro giornalisti che talora scendono a duello.  Il periodo che va dal 1866, nascita della Gazzetta di Treviso, al 1926, consolidamento del regime fascista, è il più vivace della nostra storia giornalistica. Giornali che vivono pochi mesi accanto a più affermati quotidiani, lotte ideologiche, passioni politiche, grintoso anticlericalismo oggi inimmaginabile. Un tourbillon frenetico si verifica dalla fine del primo conflitto mondiale fino alla metà degli anni </w:t>
      </w:r>
      <w:proofErr w:type="gramStart"/>
      <w:r w:rsidRPr="00DB21FD">
        <w:rPr>
          <w:rFonts w:asciiTheme="minorHAnsi" w:hAnsiTheme="minorHAnsi" w:cstheme="minorHAnsi"/>
        </w:rPr>
        <w:t>venti</w:t>
      </w:r>
      <w:proofErr w:type="gramEnd"/>
      <w:r w:rsidRPr="00DB21FD">
        <w:rPr>
          <w:rFonts w:asciiTheme="minorHAnsi" w:hAnsiTheme="minorHAnsi" w:cstheme="minorHAnsi"/>
        </w:rPr>
        <w:t xml:space="preserve">: Ppi di </w:t>
      </w:r>
      <w:proofErr w:type="spellStart"/>
      <w:r w:rsidRPr="00DB21FD">
        <w:rPr>
          <w:rFonts w:asciiTheme="minorHAnsi" w:hAnsiTheme="minorHAnsi" w:cstheme="minorHAnsi"/>
        </w:rPr>
        <w:t>Corazzin</w:t>
      </w:r>
      <w:proofErr w:type="spellEnd"/>
      <w:r w:rsidRPr="00DB21FD">
        <w:rPr>
          <w:rFonts w:asciiTheme="minorHAnsi" w:hAnsiTheme="minorHAnsi" w:cstheme="minorHAnsi"/>
        </w:rPr>
        <w:t xml:space="preserve"> contro Cappellotto, fascisti contro repubblicani, Gazzettino preda appetita dal fascismo veneto. E, accanto, spiccano vigorose personalità di personaggi come Antonio Santalena, direttore della Gazzetta, Piero Pedrazza, direttore di Camicia nera, Adolfo Pesenti, capocronista del Gazzettino, firme divenute note come letterati (Comisso, Mazzotti). Dopo il 1926 l'informazione è affidata al Gazzettino fino al 1978 quando nasce e si afferma La Tribuna di Treviso portando quella voce alternativa nel panorama della Marca che mancava da mezzo secolo.</w:t>
      </w:r>
      <w:r w:rsidR="00DB21FD">
        <w:rPr>
          <w:rFonts w:asciiTheme="minorHAnsi" w:hAnsiTheme="minorHAnsi" w:cstheme="minorHAnsi"/>
        </w:rPr>
        <w:t xml:space="preserve"> </w:t>
      </w:r>
      <w:r w:rsidRPr="00DB21FD">
        <w:rPr>
          <w:rFonts w:asciiTheme="minorHAnsi" w:hAnsiTheme="minorHAnsi" w:cstheme="minorHAnsi"/>
        </w:rPr>
        <w:t xml:space="preserve">Un'altra importante sezione è dedicata alla pubblicistica cattolica che a Treviso ha sempre avuto, e continua ad avere, un ruolo primario. Iniziando con la più longeva testata, La Vita del popolo, nata nel 1892, tre anni prima della comparsa della redazione trevigiana del Gazzettino, e la vittoriese L'Azione. </w:t>
      </w:r>
      <w:r w:rsidR="00DB21FD">
        <w:rPr>
          <w:rFonts w:asciiTheme="minorHAnsi" w:hAnsiTheme="minorHAnsi" w:cstheme="minorHAnsi"/>
        </w:rPr>
        <w:t xml:space="preserve"> </w:t>
      </w:r>
      <w:r w:rsidRPr="00DB21FD">
        <w:rPr>
          <w:rFonts w:asciiTheme="minorHAnsi" w:hAnsiTheme="minorHAnsi" w:cstheme="minorHAnsi"/>
        </w:rPr>
        <w:t>La stampa cattolica ha dato all'informazione nostrana autori di grande spessore: mons. Luigi Bellio, mons. Enrico Pozzobon, mons. Giovanni Bordin, uomini che hanno segnato profondamente la società trevigiana. Rossetto prosegue analizzando l'universo dell'informazione con le testate che si sono occupate di vari settori, dall'agricoltura alla cultura (Atti dell'Ateneo, il mensile L'Illustrazione della Marca Trevisana e delle Dolomiti, il foglio El Sil), la satira (Il Cagnan), lo sport (</w:t>
      </w:r>
      <w:proofErr w:type="spellStart"/>
      <w:r w:rsidRPr="00DB21FD">
        <w:rPr>
          <w:rFonts w:asciiTheme="minorHAnsi" w:hAnsiTheme="minorHAnsi" w:cstheme="minorHAnsi"/>
        </w:rPr>
        <w:t>Sportrevigiano</w:t>
      </w:r>
      <w:proofErr w:type="spellEnd"/>
      <w:r w:rsidRPr="00DB21FD">
        <w:rPr>
          <w:rFonts w:asciiTheme="minorHAnsi" w:hAnsiTheme="minorHAnsi" w:cstheme="minorHAnsi"/>
        </w:rPr>
        <w:t xml:space="preserve">). Il libro prosegue con il settore riservato alle biografie dei protagonisti del settore; si tratta di oltre cinquanta giornalisti che hanno caratterizzato con la loro personalità e opera duecento anni di storia trevigiana. Concludono il volume gli indici delle testate e dei nomi, due strumenti indispensabili per lo studioso non soltanto del giornalismo. In questo lavoro, che conclude un ventennio di studi dedicati da Rossetto alla storia del giornalismo, si intrecciano le vicende politiche, sociali, culturali di due secoli di storia della Marca. </w:t>
      </w:r>
      <w:hyperlink r:id="rId8" w:history="1">
        <w:r w:rsidRPr="00DB21FD">
          <w:rPr>
            <w:rStyle w:val="Collegamentoipertestuale"/>
            <w:rFonts w:asciiTheme="minorHAnsi" w:hAnsiTheme="minorHAnsi" w:cstheme="minorHAnsi"/>
          </w:rPr>
          <w:t>https://www.ilgazzettino.it/pay/nazionale_pay/dal_cagnan_alla_gazzetta_e_al_corriere_del_sile-2122263.html</w:t>
        </w:r>
      </w:hyperlink>
      <w:r w:rsidRPr="00DB21FD">
        <w:rPr>
          <w:rFonts w:asciiTheme="minorHAnsi" w:hAnsiTheme="minorHAnsi" w:cstheme="minorHAnsi"/>
        </w:rPr>
        <w:t>.</w:t>
      </w:r>
    </w:p>
    <w:p w14:paraId="70A29B78" w14:textId="77777777" w:rsidR="00486C8F" w:rsidRPr="00DB21FD" w:rsidRDefault="00486C8F" w:rsidP="00DB21FD">
      <w:pPr>
        <w:jc w:val="both"/>
        <w:rPr>
          <w:rFonts w:asciiTheme="minorHAnsi" w:hAnsiTheme="minorHAnsi" w:cstheme="minorHAnsi"/>
        </w:rPr>
      </w:pPr>
    </w:p>
    <w:p w14:paraId="167A13A7" w14:textId="77777777" w:rsidR="00486C8F" w:rsidRPr="00DB21FD" w:rsidRDefault="00486C8F" w:rsidP="00DB21FD">
      <w:pPr>
        <w:jc w:val="both"/>
        <w:rPr>
          <w:rFonts w:asciiTheme="minorHAnsi" w:hAnsiTheme="minorHAnsi" w:cstheme="minorHAnsi"/>
          <w:b/>
          <w:bCs/>
          <w:color w:val="C00000"/>
          <w:sz w:val="44"/>
          <w:szCs w:val="44"/>
        </w:rPr>
      </w:pPr>
      <w:r w:rsidRPr="00DB21FD">
        <w:rPr>
          <w:rFonts w:asciiTheme="minorHAnsi" w:hAnsiTheme="minorHAnsi" w:cstheme="minorHAnsi"/>
          <w:b/>
          <w:bCs/>
          <w:color w:val="C00000"/>
          <w:sz w:val="44"/>
          <w:szCs w:val="44"/>
        </w:rPr>
        <w:t>Note e riferimenti bibliografici</w:t>
      </w:r>
    </w:p>
    <w:p w14:paraId="30505FDB" w14:textId="1025835D" w:rsidR="00486C8F" w:rsidRPr="00DB21FD" w:rsidRDefault="00486C8F" w:rsidP="00DB21FD">
      <w:pPr>
        <w:pStyle w:val="Paragrafoelenco"/>
        <w:numPr>
          <w:ilvl w:val="0"/>
          <w:numId w:val="1"/>
        </w:numPr>
        <w:suppressAutoHyphens w:val="0"/>
        <w:jc w:val="both"/>
        <w:rPr>
          <w:rFonts w:asciiTheme="minorHAnsi" w:hAnsiTheme="minorHAnsi" w:cstheme="minorHAnsi"/>
        </w:rPr>
      </w:pPr>
      <w:r w:rsidRPr="00DB21FD">
        <w:rPr>
          <w:rFonts w:asciiTheme="minorHAnsi" w:hAnsiTheme="minorHAnsi" w:cstheme="minorHAnsi"/>
        </w:rPr>
        <w:t xml:space="preserve">Giornali e giornalisti </w:t>
      </w:r>
      <w:proofErr w:type="gramStart"/>
      <w:r w:rsidRPr="00DB21FD">
        <w:rPr>
          <w:rFonts w:asciiTheme="minorHAnsi" w:hAnsiTheme="minorHAnsi" w:cstheme="minorHAnsi"/>
        </w:rPr>
        <w:t>trevigiani :</w:t>
      </w:r>
      <w:proofErr w:type="gramEnd"/>
      <w:r w:rsidRPr="00DB21FD">
        <w:rPr>
          <w:rFonts w:asciiTheme="minorHAnsi" w:hAnsiTheme="minorHAnsi" w:cstheme="minorHAnsi"/>
        </w:rPr>
        <w:t xml:space="preserve"> dal 1807 ai giorni nostri / Sante Rossetto. - </w:t>
      </w:r>
      <w:proofErr w:type="gramStart"/>
      <w:r w:rsidRPr="00DB21FD">
        <w:rPr>
          <w:rFonts w:asciiTheme="minorHAnsi" w:hAnsiTheme="minorHAnsi" w:cstheme="minorHAnsi"/>
        </w:rPr>
        <w:t>Treviso :</w:t>
      </w:r>
      <w:proofErr w:type="gramEnd"/>
      <w:r w:rsidRPr="00DB21FD">
        <w:rPr>
          <w:rFonts w:asciiTheme="minorHAnsi" w:hAnsiTheme="minorHAnsi" w:cstheme="minorHAnsi"/>
        </w:rPr>
        <w:t xml:space="preserve"> Canova, 2016</w:t>
      </w:r>
    </w:p>
    <w:p w14:paraId="1B38E70A" w14:textId="4B260C86" w:rsidR="0031062F" w:rsidRPr="00DB21FD" w:rsidRDefault="00AA7484" w:rsidP="00DB21FD">
      <w:pPr>
        <w:pStyle w:val="Paragrafoelenco"/>
        <w:numPr>
          <w:ilvl w:val="0"/>
          <w:numId w:val="1"/>
        </w:numPr>
        <w:suppressAutoHyphens w:val="0"/>
        <w:jc w:val="both"/>
        <w:rPr>
          <w:rFonts w:asciiTheme="minorHAnsi" w:hAnsiTheme="minorHAnsi" w:cstheme="minorHAnsi"/>
        </w:rPr>
      </w:pPr>
      <w:r w:rsidRPr="00DB21FD">
        <w:rPr>
          <w:rFonts w:asciiTheme="minorHAnsi" w:hAnsiTheme="minorHAnsi" w:cstheme="minorHAnsi"/>
        </w:rPr>
        <w:t>La "*Gazzetta di Treviso" e la vita musicale trevigiana nel 1875 / Enzio Luca Rivieri.</w:t>
      </w:r>
      <w:r w:rsidRPr="00DB21FD">
        <w:rPr>
          <w:rFonts w:asciiTheme="minorHAnsi" w:hAnsiTheme="minorHAnsi" w:cstheme="minorHAnsi"/>
        </w:rPr>
        <w:t xml:space="preserve"> In: </w:t>
      </w:r>
      <w:r w:rsidRPr="00DB21FD">
        <w:rPr>
          <w:rFonts w:asciiTheme="minorHAnsi" w:hAnsiTheme="minorHAnsi" w:cstheme="minorHAnsi"/>
        </w:rPr>
        <w:t>Musiche e musicisti nell'Italia dell'Ottocento attraverso i quotidiani</w:t>
      </w:r>
      <w:r w:rsidRPr="00DB21FD">
        <w:rPr>
          <w:rFonts w:asciiTheme="minorHAnsi" w:hAnsiTheme="minorHAnsi" w:cstheme="minorHAnsi"/>
        </w:rPr>
        <w:t xml:space="preserve">, p. </w:t>
      </w:r>
      <w:r w:rsidRPr="00DB21FD">
        <w:rPr>
          <w:rFonts w:asciiTheme="minorHAnsi" w:hAnsiTheme="minorHAnsi" w:cstheme="minorHAnsi"/>
        </w:rPr>
        <w:t>293-308</w:t>
      </w:r>
    </w:p>
    <w:sectPr w:rsidR="0031062F" w:rsidRPr="00DB21FD"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72151"/>
    <w:multiLevelType w:val="hybridMultilevel"/>
    <w:tmpl w:val="63A87C00"/>
    <w:lvl w:ilvl="0" w:tplc="842AD120">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7533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348EE"/>
    <w:rsid w:val="000348EE"/>
    <w:rsid w:val="0031062F"/>
    <w:rsid w:val="003605E3"/>
    <w:rsid w:val="00375F4B"/>
    <w:rsid w:val="003811E4"/>
    <w:rsid w:val="00486C8F"/>
    <w:rsid w:val="00521485"/>
    <w:rsid w:val="00653982"/>
    <w:rsid w:val="00AA7484"/>
    <w:rsid w:val="00C71CAA"/>
    <w:rsid w:val="00D544E6"/>
    <w:rsid w:val="00DB21FD"/>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C3DFE"/>
  <w15:chartTrackingRefBased/>
  <w15:docId w15:val="{FA8493FF-2D48-44C3-9663-6B8F9690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6C8F"/>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0348E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0348E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0348EE"/>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0348EE"/>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0348EE"/>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0348E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348E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348E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348E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348EE"/>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0348EE"/>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0348EE"/>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0348EE"/>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0348EE"/>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0348E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348E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348E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348EE"/>
    <w:rPr>
      <w:rFonts w:eastAsiaTheme="majorEastAsia" w:cstheme="majorBidi"/>
      <w:color w:val="272727" w:themeColor="text1" w:themeTint="D8"/>
    </w:rPr>
  </w:style>
  <w:style w:type="paragraph" w:styleId="Titolo">
    <w:name w:val="Title"/>
    <w:basedOn w:val="Normale"/>
    <w:next w:val="Normale"/>
    <w:link w:val="TitoloCarattere"/>
    <w:uiPriority w:val="10"/>
    <w:qFormat/>
    <w:rsid w:val="000348E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348E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348EE"/>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348E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348E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0348EE"/>
    <w:rPr>
      <w:i/>
      <w:iCs/>
      <w:color w:val="404040" w:themeColor="text1" w:themeTint="BF"/>
    </w:rPr>
  </w:style>
  <w:style w:type="paragraph" w:styleId="Paragrafoelenco">
    <w:name w:val="List Paragraph"/>
    <w:basedOn w:val="Normale"/>
    <w:uiPriority w:val="34"/>
    <w:qFormat/>
    <w:rsid w:val="000348EE"/>
    <w:pPr>
      <w:ind w:left="720"/>
      <w:contextualSpacing/>
    </w:pPr>
  </w:style>
  <w:style w:type="character" w:styleId="Enfasiintensa">
    <w:name w:val="Intense Emphasis"/>
    <w:basedOn w:val="Carpredefinitoparagrafo"/>
    <w:uiPriority w:val="21"/>
    <w:qFormat/>
    <w:rsid w:val="000348EE"/>
    <w:rPr>
      <w:i/>
      <w:iCs/>
      <w:color w:val="365F91" w:themeColor="accent1" w:themeShade="BF"/>
    </w:rPr>
  </w:style>
  <w:style w:type="paragraph" w:styleId="Citazioneintensa">
    <w:name w:val="Intense Quote"/>
    <w:basedOn w:val="Normale"/>
    <w:next w:val="Normale"/>
    <w:link w:val="CitazioneintensaCarattere"/>
    <w:uiPriority w:val="30"/>
    <w:qFormat/>
    <w:rsid w:val="000348E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0348EE"/>
    <w:rPr>
      <w:i/>
      <w:iCs/>
      <w:color w:val="365F91" w:themeColor="accent1" w:themeShade="BF"/>
    </w:rPr>
  </w:style>
  <w:style w:type="character" w:styleId="Riferimentointenso">
    <w:name w:val="Intense Reference"/>
    <w:basedOn w:val="Carpredefinitoparagrafo"/>
    <w:uiPriority w:val="32"/>
    <w:qFormat/>
    <w:rsid w:val="000348EE"/>
    <w:rPr>
      <w:b/>
      <w:bCs/>
      <w:smallCaps/>
      <w:color w:val="365F91" w:themeColor="accent1" w:themeShade="BF"/>
      <w:spacing w:val="5"/>
    </w:rPr>
  </w:style>
  <w:style w:type="character" w:styleId="Collegamentoipertestuale">
    <w:name w:val="Hyperlink"/>
    <w:basedOn w:val="Carpredefinitoparagrafo"/>
    <w:uiPriority w:val="99"/>
    <w:unhideWhenUsed/>
    <w:rsid w:val="00486C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gazzettino.it/pay/nazionale_pay/dal_cagnan_alla_gazzetta_e_al_corriere_del_sile-2122263.html"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765</Words>
  <Characters>4366</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2026-06-08T08:15:00Z</dcterms:created>
  <dcterms:modified xsi:type="dcterms:W3CDTF">2026-06-08T08:52:00Z</dcterms:modified>
</cp:coreProperties>
</file>