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CAA4" w14:textId="3DC6179D" w:rsidR="0004015F" w:rsidRPr="00273363" w:rsidRDefault="0004015F" w:rsidP="00516CC9">
      <w:pPr>
        <w:spacing w:after="0" w:line="240" w:lineRule="auto"/>
        <w:jc w:val="both"/>
        <w:rPr>
          <w:rStyle w:val="Enfasigrassetto"/>
          <w:rFonts w:cstheme="minorHAnsi"/>
          <w:sz w:val="32"/>
          <w:szCs w:val="32"/>
        </w:rPr>
      </w:pPr>
      <w:r w:rsidRPr="002E25D3">
        <w:rPr>
          <w:rStyle w:val="Enfasigrassetto"/>
          <w:rFonts w:cstheme="minorHAnsi"/>
          <w:color w:val="C00000"/>
          <w:sz w:val="44"/>
          <w:szCs w:val="44"/>
        </w:rPr>
        <w:t>Q828</w:t>
      </w:r>
      <w:r w:rsidR="002E25D3">
        <w:rPr>
          <w:rStyle w:val="Enfasigrassetto"/>
          <w:rFonts w:cstheme="minorHAnsi"/>
          <w:sz w:val="32"/>
          <w:szCs w:val="32"/>
        </w:rPr>
        <w:t xml:space="preserve"> </w:t>
      </w:r>
      <w:r w:rsidR="002E25D3">
        <w:rPr>
          <w:rStyle w:val="Enfasigrassetto"/>
          <w:rFonts w:cstheme="minorHAnsi"/>
          <w:sz w:val="32"/>
          <w:szCs w:val="32"/>
        </w:rPr>
        <w:tab/>
      </w:r>
      <w:r w:rsidR="002E25D3">
        <w:rPr>
          <w:rStyle w:val="Enfasigrassetto"/>
          <w:rFonts w:cstheme="minorHAnsi"/>
          <w:sz w:val="32"/>
          <w:szCs w:val="32"/>
        </w:rPr>
        <w:tab/>
      </w:r>
      <w:r w:rsidR="002E25D3">
        <w:rPr>
          <w:rStyle w:val="Enfasigrassetto"/>
          <w:rFonts w:cstheme="minorHAnsi"/>
          <w:sz w:val="32"/>
          <w:szCs w:val="32"/>
        </w:rPr>
        <w:tab/>
      </w:r>
      <w:r w:rsidR="002E25D3">
        <w:rPr>
          <w:rStyle w:val="Enfasigrassetto"/>
          <w:rFonts w:cstheme="minorHAnsi"/>
          <w:sz w:val="32"/>
          <w:szCs w:val="32"/>
        </w:rPr>
        <w:tab/>
      </w:r>
      <w:r w:rsidR="002E25D3">
        <w:rPr>
          <w:rStyle w:val="Enfasigrassetto"/>
          <w:rFonts w:cstheme="minorHAnsi"/>
          <w:sz w:val="32"/>
          <w:szCs w:val="32"/>
        </w:rPr>
        <w:tab/>
      </w:r>
      <w:r w:rsidR="002E25D3" w:rsidRPr="002E25D3">
        <w:rPr>
          <w:rStyle w:val="Enfasigrassetto"/>
          <w:rFonts w:cstheme="minorHAnsi"/>
          <w:b w:val="0"/>
          <w:bCs w:val="0"/>
          <w:i/>
          <w:iCs/>
          <w:sz w:val="16"/>
          <w:szCs w:val="16"/>
        </w:rPr>
        <w:t>Scheda creata l’8 novembre 2021</w:t>
      </w:r>
      <w:r w:rsidR="00451F38">
        <w:rPr>
          <w:rStyle w:val="Enfasigrassetto"/>
          <w:rFonts w:cstheme="minorHAnsi"/>
          <w:b w:val="0"/>
          <w:bCs w:val="0"/>
          <w:i/>
          <w:iCs/>
          <w:sz w:val="16"/>
          <w:szCs w:val="16"/>
        </w:rPr>
        <w:t>; Ultimo aggiornamento: 20 marzo 2026</w:t>
      </w:r>
    </w:p>
    <w:p w14:paraId="0DDBE24D" w14:textId="77777777" w:rsidR="00273363" w:rsidRDefault="00273363" w:rsidP="00516CC9">
      <w:pPr>
        <w:spacing w:after="0" w:line="240" w:lineRule="auto"/>
        <w:jc w:val="both"/>
        <w:rPr>
          <w:rStyle w:val="Enfasigrassetto"/>
          <w:rFonts w:cstheme="minorHAnsi"/>
          <w:sz w:val="16"/>
          <w:szCs w:val="16"/>
        </w:rPr>
      </w:pPr>
    </w:p>
    <w:p w14:paraId="47856CF4" w14:textId="77777777" w:rsidR="00273363" w:rsidRDefault="00273363" w:rsidP="00516CC9">
      <w:pPr>
        <w:spacing w:after="0" w:line="240" w:lineRule="auto"/>
        <w:jc w:val="both"/>
        <w:rPr>
          <w:rStyle w:val="Enfasigrassetto"/>
          <w:rFonts w:cstheme="minorHAnsi"/>
          <w:sz w:val="16"/>
          <w:szCs w:val="16"/>
        </w:rPr>
        <w:sectPr w:rsidR="00273363">
          <w:pgSz w:w="11906" w:h="16838"/>
          <w:pgMar w:top="1417" w:right="1134" w:bottom="1134" w:left="1134" w:header="708" w:footer="708" w:gutter="0"/>
          <w:cols w:space="708"/>
          <w:docGrid w:linePitch="360"/>
        </w:sectPr>
      </w:pPr>
    </w:p>
    <w:p w14:paraId="64B1A355" w14:textId="77777777" w:rsidR="00273363" w:rsidRDefault="00273363" w:rsidP="00516CC9">
      <w:pPr>
        <w:spacing w:after="0" w:line="240" w:lineRule="auto"/>
        <w:jc w:val="both"/>
        <w:rPr>
          <w:rStyle w:val="Enfasigrassetto"/>
          <w:rFonts w:cstheme="minorHAnsi"/>
          <w:sz w:val="16"/>
          <w:szCs w:val="16"/>
        </w:rPr>
      </w:pPr>
      <w:r>
        <w:rPr>
          <w:noProof/>
          <w:lang w:eastAsia="it-IT"/>
        </w:rPr>
        <w:drawing>
          <wp:inline distT="0" distB="0" distL="0" distR="0" wp14:anchorId="0249628A" wp14:editId="5455FAA2">
            <wp:extent cx="1350000" cy="1080000"/>
            <wp:effectExtent l="0" t="0" r="3175" b="6350"/>
            <wp:docPr id="3" name="Immagine 3" descr="Generic placehol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ic placeholder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0000" cy="1080000"/>
                    </a:xfrm>
                    <a:prstGeom prst="rect">
                      <a:avLst/>
                    </a:prstGeom>
                    <a:noFill/>
                    <a:ln>
                      <a:noFill/>
                    </a:ln>
                  </pic:spPr>
                </pic:pic>
              </a:graphicData>
            </a:graphic>
          </wp:inline>
        </w:drawing>
      </w:r>
    </w:p>
    <w:p w14:paraId="0DD3D3CA" w14:textId="77777777" w:rsidR="00273363" w:rsidRDefault="00273363" w:rsidP="00516CC9">
      <w:pPr>
        <w:spacing w:after="0" w:line="240" w:lineRule="auto"/>
        <w:jc w:val="both"/>
        <w:rPr>
          <w:rStyle w:val="Enfasigrassetto"/>
          <w:rFonts w:cstheme="minorHAnsi"/>
          <w:sz w:val="16"/>
          <w:szCs w:val="16"/>
        </w:rPr>
      </w:pPr>
      <w:r>
        <w:rPr>
          <w:noProof/>
          <w:lang w:eastAsia="it-IT"/>
        </w:rPr>
        <w:drawing>
          <wp:inline distT="0" distB="0" distL="0" distR="0" wp14:anchorId="017D0308" wp14:editId="33E9FCC9">
            <wp:extent cx="1350000" cy="1080000"/>
            <wp:effectExtent l="0" t="0" r="3175" b="6350"/>
            <wp:docPr id="4" name="Immagine 4" descr="Generic placehol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ic placeholder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0000" cy="1080000"/>
                    </a:xfrm>
                    <a:prstGeom prst="rect">
                      <a:avLst/>
                    </a:prstGeom>
                    <a:noFill/>
                    <a:ln>
                      <a:noFill/>
                    </a:ln>
                  </pic:spPr>
                </pic:pic>
              </a:graphicData>
            </a:graphic>
          </wp:inline>
        </w:drawing>
      </w:r>
    </w:p>
    <w:p w14:paraId="1270B30B" w14:textId="77777777" w:rsidR="00273363" w:rsidRDefault="00273363" w:rsidP="00516CC9">
      <w:pPr>
        <w:spacing w:after="0" w:line="240" w:lineRule="auto"/>
        <w:jc w:val="both"/>
        <w:rPr>
          <w:rStyle w:val="Enfasigrassetto"/>
          <w:rFonts w:cstheme="minorHAnsi"/>
          <w:sz w:val="16"/>
          <w:szCs w:val="16"/>
        </w:rPr>
      </w:pPr>
      <w:r>
        <w:rPr>
          <w:noProof/>
          <w:lang w:eastAsia="it-IT"/>
        </w:rPr>
        <w:drawing>
          <wp:inline distT="0" distB="0" distL="0" distR="0" wp14:anchorId="32936B4F" wp14:editId="5C889532">
            <wp:extent cx="1350000" cy="1080000"/>
            <wp:effectExtent l="0" t="0" r="3175" b="6350"/>
            <wp:docPr id="5" name="Immagine 5" descr="Generic placehol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ic placeholder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0000" cy="1080000"/>
                    </a:xfrm>
                    <a:prstGeom prst="rect">
                      <a:avLst/>
                    </a:prstGeom>
                    <a:noFill/>
                    <a:ln>
                      <a:noFill/>
                    </a:ln>
                  </pic:spPr>
                </pic:pic>
              </a:graphicData>
            </a:graphic>
          </wp:inline>
        </w:drawing>
      </w:r>
    </w:p>
    <w:p w14:paraId="08916B7D" w14:textId="77777777" w:rsidR="00273363" w:rsidRDefault="00273363" w:rsidP="00516CC9">
      <w:pPr>
        <w:spacing w:after="0" w:line="240" w:lineRule="auto"/>
        <w:jc w:val="both"/>
        <w:rPr>
          <w:rStyle w:val="Enfasigrassetto"/>
          <w:rFonts w:cstheme="minorHAnsi"/>
          <w:sz w:val="16"/>
          <w:szCs w:val="16"/>
        </w:rPr>
      </w:pPr>
      <w:r>
        <w:rPr>
          <w:noProof/>
          <w:lang w:eastAsia="it-IT"/>
        </w:rPr>
        <w:drawing>
          <wp:inline distT="0" distB="0" distL="0" distR="0" wp14:anchorId="7ED07909" wp14:editId="1EC05CEF">
            <wp:extent cx="1350000" cy="1080000"/>
            <wp:effectExtent l="0" t="0" r="3175" b="6350"/>
            <wp:docPr id="6" name="Immagine 6" descr="Generic placehol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 placeholder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000" cy="1080000"/>
                    </a:xfrm>
                    <a:prstGeom prst="rect">
                      <a:avLst/>
                    </a:prstGeom>
                    <a:noFill/>
                    <a:ln>
                      <a:noFill/>
                    </a:ln>
                  </pic:spPr>
                </pic:pic>
              </a:graphicData>
            </a:graphic>
          </wp:inline>
        </w:drawing>
      </w:r>
    </w:p>
    <w:p w14:paraId="4DD5609E" w14:textId="77777777" w:rsidR="00273363" w:rsidRDefault="00273363" w:rsidP="00516CC9">
      <w:pPr>
        <w:spacing w:after="0" w:line="240" w:lineRule="auto"/>
        <w:jc w:val="both"/>
        <w:rPr>
          <w:rStyle w:val="Enfasigrassetto"/>
          <w:rFonts w:cstheme="minorHAnsi"/>
          <w:sz w:val="16"/>
          <w:szCs w:val="16"/>
        </w:rPr>
        <w:sectPr w:rsidR="00273363" w:rsidSect="00273363">
          <w:type w:val="continuous"/>
          <w:pgSz w:w="11906" w:h="16838"/>
          <w:pgMar w:top="1417" w:right="1134" w:bottom="1134" w:left="1134" w:header="708" w:footer="708" w:gutter="0"/>
          <w:cols w:num="4" w:space="709"/>
          <w:docGrid w:linePitch="360"/>
        </w:sectPr>
      </w:pPr>
    </w:p>
    <w:p w14:paraId="0DE86ECF" w14:textId="77777777" w:rsidR="00273363" w:rsidRPr="00516CC9" w:rsidRDefault="00273363" w:rsidP="00516CC9">
      <w:pPr>
        <w:spacing w:after="0" w:line="240" w:lineRule="auto"/>
        <w:jc w:val="both"/>
        <w:rPr>
          <w:rStyle w:val="Enfasigrassetto"/>
          <w:rFonts w:cstheme="minorHAnsi"/>
          <w:sz w:val="16"/>
          <w:szCs w:val="16"/>
        </w:rPr>
      </w:pPr>
    </w:p>
    <w:p w14:paraId="28EFB3C6" w14:textId="77777777" w:rsidR="0004015F" w:rsidRPr="002E25D3" w:rsidRDefault="0004015F" w:rsidP="00516CC9">
      <w:pPr>
        <w:spacing w:after="0" w:line="240" w:lineRule="auto"/>
        <w:jc w:val="both"/>
        <w:rPr>
          <w:rStyle w:val="Enfasigrassetto"/>
          <w:rFonts w:cstheme="minorHAnsi"/>
          <w:color w:val="C00000"/>
          <w:sz w:val="44"/>
          <w:szCs w:val="44"/>
        </w:rPr>
      </w:pPr>
      <w:r w:rsidRPr="002E25D3">
        <w:rPr>
          <w:rStyle w:val="Enfasigrassetto"/>
          <w:rFonts w:cstheme="minorHAnsi"/>
          <w:color w:val="C00000"/>
          <w:sz w:val="44"/>
          <w:szCs w:val="44"/>
        </w:rPr>
        <w:t>Descrizione storico-bibliografica</w:t>
      </w:r>
    </w:p>
    <w:p w14:paraId="0ED06BBB" w14:textId="77777777" w:rsidR="0004015F" w:rsidRPr="002E25D3" w:rsidRDefault="0004015F" w:rsidP="00516CC9">
      <w:pPr>
        <w:spacing w:after="0" w:line="240" w:lineRule="auto"/>
        <w:jc w:val="both"/>
        <w:rPr>
          <w:rFonts w:cstheme="minorHAnsi"/>
        </w:rPr>
      </w:pPr>
      <w:r w:rsidRPr="002E25D3">
        <w:rPr>
          <w:rFonts w:cstheme="minorHAnsi"/>
          <w:b/>
          <w:bCs/>
        </w:rPr>
        <w:t xml:space="preserve">*Gazzetta di Mantova. </w:t>
      </w:r>
      <w:r w:rsidRPr="002E25D3">
        <w:rPr>
          <w:rFonts w:cstheme="minorHAnsi"/>
        </w:rPr>
        <w:t xml:space="preserve">– Giugno 1664-n. 5 (3 febbraio 1741). - </w:t>
      </w:r>
      <w:proofErr w:type="gramStart"/>
      <w:r w:rsidRPr="002E25D3">
        <w:rPr>
          <w:rFonts w:cstheme="minorHAnsi"/>
        </w:rPr>
        <w:t>Mantova :</w:t>
      </w:r>
      <w:proofErr w:type="gramEnd"/>
      <w:r w:rsidRPr="002E25D3">
        <w:rPr>
          <w:rFonts w:cstheme="minorHAnsi"/>
        </w:rPr>
        <w:t xml:space="preserve"> [Tip. Osanna, 1664-1741]. - </w:t>
      </w:r>
      <w:proofErr w:type="gramStart"/>
      <w:r w:rsidRPr="002E25D3">
        <w:rPr>
          <w:rFonts w:cstheme="minorHAnsi"/>
        </w:rPr>
        <w:t>volumi ;</w:t>
      </w:r>
      <w:proofErr w:type="gramEnd"/>
      <w:r w:rsidRPr="002E25D3">
        <w:rPr>
          <w:rFonts w:cstheme="minorHAnsi"/>
        </w:rPr>
        <w:t xml:space="preserve"> 24 cm. ((Settimanale; poi bisettimanale. - Descrizione basata su: n. 48 (27 novembre 1665). – LO10752539</w:t>
      </w:r>
    </w:p>
    <w:p w14:paraId="6CC18C45" w14:textId="77777777" w:rsidR="0004015F" w:rsidRPr="002E25D3" w:rsidRDefault="0004015F" w:rsidP="00516CC9">
      <w:pPr>
        <w:spacing w:after="0" w:line="240" w:lineRule="auto"/>
        <w:jc w:val="both"/>
        <w:rPr>
          <w:rFonts w:cstheme="minorHAnsi"/>
        </w:rPr>
      </w:pPr>
      <w:r w:rsidRPr="002E25D3">
        <w:rPr>
          <w:rFonts w:cstheme="minorHAnsi"/>
        </w:rPr>
        <w:t>Variante del titolo: *Mantova</w:t>
      </w:r>
    </w:p>
    <w:p w14:paraId="582F1AC4" w14:textId="77777777" w:rsidR="0004015F" w:rsidRPr="002E25D3" w:rsidRDefault="0004015F" w:rsidP="00516CC9">
      <w:pPr>
        <w:spacing w:after="0" w:line="240" w:lineRule="auto"/>
        <w:jc w:val="both"/>
        <w:rPr>
          <w:rFonts w:cstheme="minorHAnsi"/>
          <w:lang w:val="es-ES"/>
        </w:rPr>
      </w:pPr>
      <w:r w:rsidRPr="002E25D3">
        <w:rPr>
          <w:rFonts w:cstheme="minorHAnsi"/>
          <w:b/>
          <w:bCs/>
          <w:color w:val="C00000"/>
          <w:lang w:val="es-ES"/>
        </w:rPr>
        <w:t>Copia digitale</w:t>
      </w:r>
      <w:r w:rsidRPr="002E25D3">
        <w:rPr>
          <w:rFonts w:cstheme="minorHAnsi"/>
          <w:color w:val="C00000"/>
          <w:lang w:val="es-ES"/>
        </w:rPr>
        <w:t xml:space="preserve"> </w:t>
      </w:r>
      <w:r w:rsidRPr="002E25D3">
        <w:rPr>
          <w:rFonts w:cstheme="minorHAnsi"/>
          <w:lang w:val="es-ES"/>
        </w:rPr>
        <w:t xml:space="preserve">1665-1741 a: </w:t>
      </w:r>
      <w:hyperlink r:id="rId8" w:history="1">
        <w:r w:rsidRPr="002E25D3">
          <w:rPr>
            <w:rStyle w:val="Collegamentoipertestuale"/>
            <w:rFonts w:cstheme="minorHAnsi"/>
            <w:lang w:val="es-ES"/>
          </w:rPr>
          <w:t>http://digilib.bibliotecateresiana.it/sfoglia_periodico2.php?tG=GAZZETTA%20DI%20MANTOVA</w:t>
        </w:r>
      </w:hyperlink>
    </w:p>
    <w:p w14:paraId="5E3C13BD" w14:textId="77777777" w:rsidR="002E25D3" w:rsidRPr="002E25D3" w:rsidRDefault="002E25D3" w:rsidP="00516CC9">
      <w:pPr>
        <w:spacing w:after="0" w:line="240" w:lineRule="auto"/>
        <w:jc w:val="both"/>
        <w:rPr>
          <w:rFonts w:cstheme="minorHAnsi"/>
          <w:b/>
          <w:bCs/>
        </w:rPr>
      </w:pPr>
    </w:p>
    <w:p w14:paraId="2222BA08" w14:textId="4DD4227E" w:rsidR="0004015F" w:rsidRPr="002E25D3" w:rsidRDefault="0004015F" w:rsidP="00516CC9">
      <w:pPr>
        <w:spacing w:after="0" w:line="240" w:lineRule="auto"/>
        <w:jc w:val="both"/>
        <w:rPr>
          <w:rFonts w:cstheme="minorHAnsi"/>
        </w:rPr>
      </w:pPr>
      <w:r w:rsidRPr="002E25D3">
        <w:rPr>
          <w:rFonts w:cstheme="minorHAnsi"/>
          <w:b/>
          <w:bCs/>
        </w:rPr>
        <w:t xml:space="preserve">*Ragguaglj universali di Europa, e di altri luoghi. </w:t>
      </w:r>
      <w:r w:rsidRPr="002E25D3">
        <w:rPr>
          <w:rFonts w:cstheme="minorHAnsi"/>
        </w:rPr>
        <w:t xml:space="preserve">- N. 6 (10 febbraio </w:t>
      </w:r>
      <w:proofErr w:type="gramStart"/>
      <w:r w:rsidRPr="002E25D3">
        <w:rPr>
          <w:rFonts w:cstheme="minorHAnsi"/>
        </w:rPr>
        <w:t>1741)-</w:t>
      </w:r>
      <w:proofErr w:type="gramEnd"/>
      <w:r w:rsidRPr="002E25D3">
        <w:rPr>
          <w:rFonts w:cstheme="minorHAnsi"/>
        </w:rPr>
        <w:t xml:space="preserve">n.52 (29 dicembre 1758). - </w:t>
      </w:r>
      <w:proofErr w:type="gramStart"/>
      <w:r w:rsidRPr="002E25D3">
        <w:rPr>
          <w:rFonts w:cstheme="minorHAnsi"/>
        </w:rPr>
        <w:t>Mantova :</w:t>
      </w:r>
      <w:proofErr w:type="gramEnd"/>
      <w:r w:rsidRPr="002E25D3">
        <w:rPr>
          <w:rFonts w:cstheme="minorHAnsi"/>
        </w:rPr>
        <w:t xml:space="preserve"> per l'erede d'Alberto Pazzoni, stampatore arciducale, 1741-1758. – 18 </w:t>
      </w:r>
      <w:proofErr w:type="gramStart"/>
      <w:r w:rsidRPr="002E25D3">
        <w:rPr>
          <w:rFonts w:cstheme="minorHAnsi"/>
        </w:rPr>
        <w:t>volumi ;</w:t>
      </w:r>
      <w:proofErr w:type="gramEnd"/>
      <w:r w:rsidRPr="002E25D3">
        <w:rPr>
          <w:rFonts w:cstheme="minorHAnsi"/>
        </w:rPr>
        <w:t xml:space="preserve"> 24 cm. ((Settimanale. - LO11538323</w:t>
      </w:r>
    </w:p>
    <w:p w14:paraId="29477CCE" w14:textId="77777777" w:rsidR="00220C8F" w:rsidRPr="002E25D3" w:rsidRDefault="00220C8F" w:rsidP="00516CC9">
      <w:pPr>
        <w:spacing w:after="0" w:line="240" w:lineRule="auto"/>
        <w:jc w:val="both"/>
        <w:rPr>
          <w:rFonts w:cstheme="minorHAnsi"/>
          <w:b/>
        </w:rPr>
      </w:pPr>
      <w:r w:rsidRPr="002E25D3">
        <w:rPr>
          <w:rFonts w:cstheme="minorHAnsi"/>
        </w:rPr>
        <w:t>Variante del titolo: *</w:t>
      </w:r>
      <w:r w:rsidRPr="002E25D3">
        <w:rPr>
          <w:rFonts w:cstheme="minorHAnsi"/>
          <w:bCs/>
        </w:rPr>
        <w:t>Ragguagli universali di Europa, e di altri luoghi</w:t>
      </w:r>
    </w:p>
    <w:p w14:paraId="368BB1A5" w14:textId="77777777" w:rsidR="0004015F" w:rsidRPr="002E25D3" w:rsidRDefault="0004015F" w:rsidP="00516CC9">
      <w:pPr>
        <w:spacing w:after="0" w:line="240" w:lineRule="auto"/>
        <w:jc w:val="both"/>
        <w:rPr>
          <w:rFonts w:cstheme="minorHAnsi"/>
        </w:rPr>
      </w:pPr>
      <w:r w:rsidRPr="002E25D3">
        <w:rPr>
          <w:rFonts w:cstheme="minorHAnsi"/>
          <w:b/>
          <w:color w:val="C00000"/>
        </w:rPr>
        <w:t>Copia digitale</w:t>
      </w:r>
      <w:r w:rsidRPr="002E25D3">
        <w:rPr>
          <w:rFonts w:cstheme="minorHAnsi"/>
          <w:color w:val="C00000"/>
        </w:rPr>
        <w:t xml:space="preserve"> </w:t>
      </w:r>
      <w:r w:rsidRPr="002E25D3">
        <w:rPr>
          <w:rFonts w:cstheme="minorHAnsi"/>
        </w:rPr>
        <w:t xml:space="preserve">a: </w:t>
      </w:r>
      <w:hyperlink r:id="rId9" w:history="1">
        <w:r w:rsidRPr="002E25D3">
          <w:rPr>
            <w:rStyle w:val="Collegamentoipertestuale"/>
            <w:rFonts w:cstheme="minorHAnsi"/>
          </w:rPr>
          <w:t>http://digilib.bibliotecateresiana.it/sfoglia_periodico2.php?tG=GAZZETTA%20DI%20MANTOVA</w:t>
        </w:r>
      </w:hyperlink>
    </w:p>
    <w:p w14:paraId="1B3916E1" w14:textId="77777777" w:rsidR="002E25D3" w:rsidRPr="002E25D3" w:rsidRDefault="002E25D3" w:rsidP="00516CC9">
      <w:pPr>
        <w:spacing w:after="0" w:line="240" w:lineRule="auto"/>
        <w:jc w:val="both"/>
        <w:rPr>
          <w:rFonts w:cstheme="minorHAnsi"/>
          <w:b/>
          <w:bCs/>
        </w:rPr>
      </w:pPr>
    </w:p>
    <w:p w14:paraId="282AD35F" w14:textId="41CE1CF1" w:rsidR="0004015F" w:rsidRPr="002E25D3" w:rsidRDefault="0004015F" w:rsidP="00516CC9">
      <w:pPr>
        <w:spacing w:after="0" w:line="240" w:lineRule="auto"/>
        <w:jc w:val="both"/>
        <w:rPr>
          <w:rFonts w:cstheme="minorHAnsi"/>
        </w:rPr>
      </w:pPr>
      <w:r w:rsidRPr="002E25D3">
        <w:rPr>
          <w:rFonts w:cstheme="minorHAnsi"/>
          <w:b/>
          <w:bCs/>
        </w:rPr>
        <w:t xml:space="preserve">*Gazzetta di Mantova. </w:t>
      </w:r>
      <w:r w:rsidRPr="002E25D3">
        <w:rPr>
          <w:rFonts w:cstheme="minorHAnsi"/>
        </w:rPr>
        <w:t xml:space="preserve">– N. 1 (5 gennaio </w:t>
      </w:r>
      <w:proofErr w:type="gramStart"/>
      <w:r w:rsidRPr="002E25D3">
        <w:rPr>
          <w:rFonts w:cstheme="minorHAnsi"/>
        </w:rPr>
        <w:t>1759)-</w:t>
      </w:r>
      <w:proofErr w:type="gramEnd"/>
      <w:r w:rsidRPr="002E25D3">
        <w:rPr>
          <w:rFonts w:cstheme="minorHAnsi"/>
        </w:rPr>
        <w:t xml:space="preserve">n. 31 (17 agosto 1798); 21 marzo 1801-n. 103 (14 dicembre 1811). - </w:t>
      </w:r>
      <w:proofErr w:type="gramStart"/>
      <w:r w:rsidRPr="002E25D3">
        <w:rPr>
          <w:rFonts w:cstheme="minorHAnsi"/>
        </w:rPr>
        <w:t>Mantova :</w:t>
      </w:r>
      <w:proofErr w:type="gramEnd"/>
      <w:r w:rsidRPr="002E25D3">
        <w:rPr>
          <w:rFonts w:cstheme="minorHAnsi"/>
        </w:rPr>
        <w:t xml:space="preserve"> per l'erede d'Alberto Pazzoni stampatore arciducale, 1759-1811. - </w:t>
      </w:r>
      <w:proofErr w:type="gramStart"/>
      <w:r w:rsidRPr="002E25D3">
        <w:rPr>
          <w:rFonts w:cstheme="minorHAnsi"/>
        </w:rPr>
        <w:t>volumi ;</w:t>
      </w:r>
      <w:proofErr w:type="gramEnd"/>
      <w:r w:rsidRPr="002E25D3">
        <w:rPr>
          <w:rFonts w:cstheme="minorHAnsi"/>
        </w:rPr>
        <w:t xml:space="preserve"> 24 cm. ((Bisettimanale.  - Dal 3 gennaio 1807 assume la denominazione di Gazzetta di Mantova. – LO10752539</w:t>
      </w:r>
    </w:p>
    <w:p w14:paraId="0DFBA17B" w14:textId="77777777" w:rsidR="0004015F" w:rsidRPr="002E25D3" w:rsidRDefault="0004015F" w:rsidP="00516CC9">
      <w:pPr>
        <w:spacing w:after="0" w:line="240" w:lineRule="auto"/>
        <w:jc w:val="both"/>
        <w:rPr>
          <w:rFonts w:cstheme="minorHAnsi"/>
        </w:rPr>
      </w:pPr>
      <w:r w:rsidRPr="002E25D3">
        <w:rPr>
          <w:rFonts w:cstheme="minorHAnsi"/>
        </w:rPr>
        <w:t>Variante del titolo: *Mantova. - Il 4 luglio 1809 assorbe: *</w:t>
      </w:r>
      <w:r w:rsidRPr="002E25D3">
        <w:rPr>
          <w:rFonts w:cstheme="minorHAnsi"/>
          <w:iCs/>
        </w:rPr>
        <w:t>Telegrafo del Mincio</w:t>
      </w:r>
      <w:r w:rsidRPr="002E25D3">
        <w:rPr>
          <w:rFonts w:cstheme="minorHAnsi"/>
        </w:rPr>
        <w:t xml:space="preserve"> e *</w:t>
      </w:r>
      <w:r w:rsidRPr="002E25D3">
        <w:rPr>
          <w:rFonts w:cstheme="minorHAnsi"/>
          <w:iCs/>
        </w:rPr>
        <w:t>Giornale del Dipartimento del Mincio</w:t>
      </w:r>
    </w:p>
    <w:p w14:paraId="096EA77B" w14:textId="77777777" w:rsidR="0004015F" w:rsidRPr="002E25D3" w:rsidRDefault="0004015F" w:rsidP="00516CC9">
      <w:pPr>
        <w:spacing w:after="0" w:line="240" w:lineRule="auto"/>
        <w:jc w:val="both"/>
        <w:rPr>
          <w:rFonts w:cstheme="minorHAnsi"/>
          <w:lang w:val="es-ES"/>
        </w:rPr>
      </w:pPr>
      <w:r w:rsidRPr="002E25D3">
        <w:rPr>
          <w:rFonts w:cstheme="minorHAnsi"/>
          <w:b/>
          <w:bCs/>
          <w:color w:val="C00000"/>
          <w:lang w:val="es-ES"/>
        </w:rPr>
        <w:t>Copia digitale</w:t>
      </w:r>
      <w:r w:rsidRPr="002E25D3">
        <w:rPr>
          <w:rFonts w:cstheme="minorHAnsi"/>
          <w:color w:val="C00000"/>
          <w:lang w:val="es-ES"/>
        </w:rPr>
        <w:t xml:space="preserve"> </w:t>
      </w:r>
      <w:r w:rsidRPr="002E25D3">
        <w:rPr>
          <w:rFonts w:cstheme="minorHAnsi"/>
          <w:lang w:val="es-ES"/>
        </w:rPr>
        <w:t xml:space="preserve">a: </w:t>
      </w:r>
      <w:hyperlink r:id="rId10" w:history="1">
        <w:r w:rsidRPr="002E25D3">
          <w:rPr>
            <w:rStyle w:val="Collegamentoipertestuale"/>
            <w:rFonts w:cstheme="minorHAnsi"/>
            <w:lang w:val="es-ES"/>
          </w:rPr>
          <w:t>http://digilib.bibliotecateresiana.it/sfoglia_periodico2.php?tG=GAZZETTA%20DI%20MANTOVA</w:t>
        </w:r>
      </w:hyperlink>
    </w:p>
    <w:p w14:paraId="507F16A6" w14:textId="77777777" w:rsidR="002E25D3" w:rsidRPr="002E25D3" w:rsidRDefault="002E25D3" w:rsidP="00516CC9">
      <w:pPr>
        <w:spacing w:after="0" w:line="240" w:lineRule="auto"/>
        <w:jc w:val="both"/>
        <w:rPr>
          <w:rFonts w:cstheme="minorHAnsi"/>
          <w:b/>
          <w:bCs/>
        </w:rPr>
      </w:pPr>
    </w:p>
    <w:p w14:paraId="751BCB35" w14:textId="782F7A98" w:rsidR="0004015F" w:rsidRPr="002E25D3" w:rsidRDefault="0004015F" w:rsidP="00516CC9">
      <w:pPr>
        <w:spacing w:after="0" w:line="240" w:lineRule="auto"/>
        <w:jc w:val="both"/>
        <w:rPr>
          <w:rFonts w:cstheme="minorHAnsi"/>
        </w:rPr>
      </w:pPr>
      <w:r w:rsidRPr="002E25D3">
        <w:rPr>
          <w:rFonts w:cstheme="minorHAnsi"/>
          <w:b/>
          <w:bCs/>
        </w:rPr>
        <w:t xml:space="preserve">*Gazzetta del Mincio. </w:t>
      </w:r>
      <w:r w:rsidRPr="002E25D3">
        <w:rPr>
          <w:rFonts w:cstheme="minorHAnsi"/>
        </w:rPr>
        <w:t xml:space="preserve">- 1812, n. 1. - </w:t>
      </w:r>
      <w:proofErr w:type="gramStart"/>
      <w:r w:rsidRPr="002E25D3">
        <w:rPr>
          <w:rFonts w:cstheme="minorHAnsi"/>
        </w:rPr>
        <w:t>Mantova :</w:t>
      </w:r>
      <w:proofErr w:type="gramEnd"/>
      <w:r w:rsidRPr="002E25D3">
        <w:rPr>
          <w:rFonts w:cstheme="minorHAnsi"/>
        </w:rPr>
        <w:t xml:space="preserve"> presso l'erede di Alberto Pazzoni, 1812. - 1 </w:t>
      </w:r>
      <w:proofErr w:type="gramStart"/>
      <w:r w:rsidRPr="002E25D3">
        <w:rPr>
          <w:rFonts w:cstheme="minorHAnsi"/>
        </w:rPr>
        <w:t>volume ;</w:t>
      </w:r>
      <w:proofErr w:type="gramEnd"/>
      <w:r w:rsidRPr="002E25D3">
        <w:rPr>
          <w:rFonts w:cstheme="minorHAnsi"/>
        </w:rPr>
        <w:t xml:space="preserve"> 24 cm. - LO10456355</w:t>
      </w:r>
    </w:p>
    <w:p w14:paraId="464FB2EE" w14:textId="77777777" w:rsidR="0004015F" w:rsidRPr="002E25D3" w:rsidRDefault="0004015F" w:rsidP="00516CC9">
      <w:pPr>
        <w:spacing w:after="0" w:line="240" w:lineRule="auto"/>
        <w:jc w:val="both"/>
        <w:rPr>
          <w:rFonts w:cstheme="minorHAnsi"/>
          <w:lang w:val="es-ES"/>
        </w:rPr>
      </w:pPr>
      <w:r w:rsidRPr="002E25D3">
        <w:rPr>
          <w:rFonts w:cstheme="minorHAnsi"/>
          <w:b/>
          <w:bCs/>
          <w:color w:val="C00000"/>
          <w:lang w:val="es-ES"/>
        </w:rPr>
        <w:t>Copia digitale</w:t>
      </w:r>
      <w:r w:rsidRPr="002E25D3">
        <w:rPr>
          <w:rFonts w:cstheme="minorHAnsi"/>
          <w:color w:val="C00000"/>
          <w:lang w:val="es-ES"/>
        </w:rPr>
        <w:t xml:space="preserve"> </w:t>
      </w:r>
      <w:r w:rsidRPr="002E25D3">
        <w:rPr>
          <w:rFonts w:cstheme="minorHAnsi"/>
          <w:lang w:val="es-ES"/>
        </w:rPr>
        <w:t xml:space="preserve">a: </w:t>
      </w:r>
      <w:hyperlink r:id="rId11" w:history="1">
        <w:r w:rsidRPr="002E25D3">
          <w:rPr>
            <w:rStyle w:val="Collegamentoipertestuale"/>
            <w:rFonts w:cstheme="minorHAnsi"/>
            <w:lang w:val="es-ES"/>
          </w:rPr>
          <w:t>http://digilib.bibliotecateresiana.it/sfoglia_periodico2.php?tG=GAZZETTA%20DI%20MANTOVA</w:t>
        </w:r>
      </w:hyperlink>
    </w:p>
    <w:p w14:paraId="02D0B076" w14:textId="77777777" w:rsidR="002E25D3" w:rsidRPr="002E25D3" w:rsidRDefault="002E25D3" w:rsidP="00516CC9">
      <w:pPr>
        <w:spacing w:after="0" w:line="240" w:lineRule="auto"/>
        <w:jc w:val="both"/>
        <w:rPr>
          <w:rFonts w:cstheme="minorHAnsi"/>
          <w:b/>
          <w:bCs/>
        </w:rPr>
      </w:pPr>
    </w:p>
    <w:p w14:paraId="7A9025E8" w14:textId="3694BAD8" w:rsidR="0004015F" w:rsidRPr="002E25D3" w:rsidRDefault="0004015F" w:rsidP="00516CC9">
      <w:pPr>
        <w:spacing w:after="0" w:line="240" w:lineRule="auto"/>
        <w:jc w:val="both"/>
        <w:rPr>
          <w:rFonts w:cstheme="minorHAnsi"/>
        </w:rPr>
      </w:pPr>
      <w:r w:rsidRPr="002E25D3">
        <w:rPr>
          <w:rFonts w:cstheme="minorHAnsi"/>
          <w:b/>
          <w:bCs/>
        </w:rPr>
        <w:t xml:space="preserve">*Giornale del Dipartimento del Mincio. </w:t>
      </w:r>
      <w:r w:rsidRPr="002E25D3">
        <w:rPr>
          <w:rFonts w:cstheme="minorHAnsi"/>
        </w:rPr>
        <w:t xml:space="preserve">- N. 2 (7 gennaio </w:t>
      </w:r>
      <w:proofErr w:type="gramStart"/>
      <w:r w:rsidRPr="002E25D3">
        <w:rPr>
          <w:rFonts w:cstheme="minorHAnsi"/>
        </w:rPr>
        <w:t>1812)-</w:t>
      </w:r>
      <w:proofErr w:type="gramEnd"/>
      <w:r w:rsidRPr="002E25D3">
        <w:rPr>
          <w:rFonts w:cstheme="minorHAnsi"/>
        </w:rPr>
        <w:t xml:space="preserve">n. 10 (3 febbraio 1816). - </w:t>
      </w:r>
      <w:proofErr w:type="gramStart"/>
      <w:r w:rsidRPr="002E25D3">
        <w:rPr>
          <w:rFonts w:cstheme="minorHAnsi"/>
        </w:rPr>
        <w:t>Mantova :</w:t>
      </w:r>
      <w:proofErr w:type="gramEnd"/>
      <w:r w:rsidRPr="002E25D3">
        <w:rPr>
          <w:rFonts w:cstheme="minorHAnsi"/>
        </w:rPr>
        <w:t xml:space="preserve"> Presso l'erede di Alberto Pazzoni, 1812-1816. – 5 </w:t>
      </w:r>
      <w:proofErr w:type="gramStart"/>
      <w:r w:rsidRPr="002E25D3">
        <w:rPr>
          <w:rFonts w:cstheme="minorHAnsi"/>
        </w:rPr>
        <w:t>volumi ;</w:t>
      </w:r>
      <w:proofErr w:type="gramEnd"/>
      <w:r w:rsidRPr="002E25D3">
        <w:rPr>
          <w:rFonts w:cstheme="minorHAnsi"/>
        </w:rPr>
        <w:t xml:space="preserve"> 24 cm. ((Bisettimanale. - LO10456353</w:t>
      </w:r>
    </w:p>
    <w:p w14:paraId="070B2022" w14:textId="77777777" w:rsidR="0004015F" w:rsidRPr="002E25D3" w:rsidRDefault="0004015F" w:rsidP="00516CC9">
      <w:pPr>
        <w:spacing w:after="0" w:line="240" w:lineRule="auto"/>
        <w:jc w:val="both"/>
        <w:rPr>
          <w:rFonts w:cstheme="minorHAnsi"/>
        </w:rPr>
      </w:pPr>
      <w:r w:rsidRPr="002E25D3">
        <w:rPr>
          <w:rFonts w:cstheme="minorHAnsi"/>
          <w:b/>
          <w:bCs/>
          <w:color w:val="C00000"/>
        </w:rPr>
        <w:t>Copia digitale</w:t>
      </w:r>
      <w:r w:rsidRPr="002E25D3">
        <w:rPr>
          <w:rFonts w:cstheme="minorHAnsi"/>
          <w:color w:val="C00000"/>
        </w:rPr>
        <w:t xml:space="preserve"> </w:t>
      </w:r>
      <w:r w:rsidRPr="002E25D3">
        <w:rPr>
          <w:rFonts w:cstheme="minorHAnsi"/>
        </w:rPr>
        <w:t xml:space="preserve">a: </w:t>
      </w:r>
      <w:hyperlink r:id="rId12" w:history="1">
        <w:r w:rsidRPr="002E25D3">
          <w:rPr>
            <w:rStyle w:val="Collegamentoipertestuale"/>
            <w:rFonts w:cstheme="minorHAnsi"/>
          </w:rPr>
          <w:t>http://digilib.bibliotecateresiana.it/sfoglia_periodico2.php?tG=GAZZETTA%20DI%20MANTOVA</w:t>
        </w:r>
      </w:hyperlink>
    </w:p>
    <w:p w14:paraId="102C03A1" w14:textId="77777777" w:rsidR="002E25D3" w:rsidRPr="002E25D3" w:rsidRDefault="002E25D3" w:rsidP="00516CC9">
      <w:pPr>
        <w:spacing w:after="0" w:line="240" w:lineRule="auto"/>
        <w:jc w:val="both"/>
        <w:rPr>
          <w:rFonts w:cstheme="minorHAnsi"/>
          <w:b/>
        </w:rPr>
      </w:pPr>
    </w:p>
    <w:p w14:paraId="50DC6CBA" w14:textId="135C8CAE" w:rsidR="0004015F" w:rsidRPr="002E25D3" w:rsidRDefault="0004015F" w:rsidP="00516CC9">
      <w:pPr>
        <w:spacing w:after="0" w:line="240" w:lineRule="auto"/>
        <w:jc w:val="both"/>
        <w:rPr>
          <w:rFonts w:cstheme="minorHAnsi"/>
        </w:rPr>
      </w:pPr>
      <w:r w:rsidRPr="002E25D3">
        <w:rPr>
          <w:rFonts w:cstheme="minorHAnsi"/>
          <w:b/>
        </w:rPr>
        <w:t>*Gazzetta di Mantova</w:t>
      </w:r>
      <w:r w:rsidRPr="002E25D3">
        <w:rPr>
          <w:rFonts w:cstheme="minorHAnsi"/>
        </w:rPr>
        <w:t xml:space="preserve">. - 7 febbraio 1816-n. 19 (7 marzo 1863); anno 1, n. 1 (16 maggio </w:t>
      </w:r>
      <w:proofErr w:type="gramStart"/>
      <w:r w:rsidRPr="002E25D3">
        <w:rPr>
          <w:rFonts w:cstheme="minorHAnsi"/>
        </w:rPr>
        <w:t>1863)-</w:t>
      </w:r>
      <w:proofErr w:type="gramEnd"/>
      <w:r w:rsidRPr="002E25D3">
        <w:rPr>
          <w:rFonts w:cstheme="minorHAnsi"/>
          <w:color w:val="000000"/>
        </w:rPr>
        <w:t xml:space="preserve">anno 64, n. 360 (31 dic. 1919/1 gen. 1920); nuova serie, anno 140, n. 1 (21 luglio </w:t>
      </w:r>
      <w:proofErr w:type="gramStart"/>
      <w:r w:rsidRPr="002E25D3">
        <w:rPr>
          <w:rFonts w:cstheme="minorHAnsi"/>
          <w:color w:val="000000"/>
        </w:rPr>
        <w:t>1946)-</w:t>
      </w:r>
      <w:proofErr w:type="gramEnd"/>
      <w:r w:rsidRPr="002E25D3">
        <w:rPr>
          <w:rFonts w:cstheme="minorHAnsi"/>
          <w:color w:val="000000"/>
        </w:rPr>
        <w:t xml:space="preserve">  </w:t>
      </w:r>
      <w:proofErr w:type="gramStart"/>
      <w:r w:rsidRPr="002E25D3">
        <w:rPr>
          <w:rFonts w:cstheme="minorHAnsi"/>
          <w:color w:val="000000"/>
        </w:rPr>
        <w:t xml:space="preserve">  .</w:t>
      </w:r>
      <w:proofErr w:type="gramEnd"/>
      <w:r w:rsidRPr="002E25D3">
        <w:rPr>
          <w:rFonts w:cstheme="minorHAnsi"/>
          <w:color w:val="000000"/>
        </w:rPr>
        <w:t xml:space="preserve"> - </w:t>
      </w:r>
      <w:proofErr w:type="gramStart"/>
      <w:r w:rsidRPr="002E25D3">
        <w:rPr>
          <w:rFonts w:cstheme="minorHAnsi"/>
        </w:rPr>
        <w:t>Mantova :</w:t>
      </w:r>
      <w:proofErr w:type="gramEnd"/>
      <w:r w:rsidRPr="002E25D3">
        <w:rPr>
          <w:rFonts w:cstheme="minorHAnsi"/>
        </w:rPr>
        <w:t xml:space="preserve"> [s.n., </w:t>
      </w:r>
      <w:proofErr w:type="gramStart"/>
      <w:r w:rsidRPr="002E25D3">
        <w:rPr>
          <w:rFonts w:cstheme="minorHAnsi"/>
        </w:rPr>
        <w:t>1816]-</w:t>
      </w:r>
      <w:proofErr w:type="gramEnd"/>
      <w:r w:rsidRPr="002E25D3">
        <w:rPr>
          <w:rFonts w:cstheme="minorHAnsi"/>
        </w:rPr>
        <w:t xml:space="preserve">  </w:t>
      </w:r>
      <w:proofErr w:type="gramStart"/>
      <w:r w:rsidRPr="002E25D3">
        <w:rPr>
          <w:rFonts w:cstheme="minorHAnsi"/>
        </w:rPr>
        <w:t xml:space="preserve">  .</w:t>
      </w:r>
      <w:proofErr w:type="gramEnd"/>
      <w:r w:rsidRPr="002E25D3">
        <w:rPr>
          <w:rFonts w:cstheme="minorHAnsi"/>
        </w:rPr>
        <w:t xml:space="preserve"> – </w:t>
      </w:r>
      <w:proofErr w:type="gramStart"/>
      <w:r w:rsidRPr="002E25D3">
        <w:rPr>
          <w:rFonts w:cstheme="minorHAnsi"/>
        </w:rPr>
        <w:t>volumi ;</w:t>
      </w:r>
      <w:proofErr w:type="gramEnd"/>
      <w:r w:rsidRPr="002E25D3">
        <w:rPr>
          <w:rFonts w:cstheme="minorHAnsi"/>
        </w:rPr>
        <w:t xml:space="preserve"> 36 cm. ((</w:t>
      </w:r>
      <w:r w:rsidR="002E25D3" w:rsidRPr="002E25D3">
        <w:rPr>
          <w:rFonts w:cstheme="minorHAnsi"/>
        </w:rPr>
        <w:t xml:space="preserve">Settimanale, poi </w:t>
      </w:r>
      <w:r w:rsidR="002E25D3">
        <w:rPr>
          <w:rFonts w:cstheme="minorHAnsi"/>
        </w:rPr>
        <w:t>b</w:t>
      </w:r>
      <w:r w:rsidRPr="002E25D3">
        <w:rPr>
          <w:rFonts w:cstheme="minorHAnsi"/>
          <w:color w:val="000000"/>
        </w:rPr>
        <w:t>isettimanale, quotidiano</w:t>
      </w:r>
      <w:r w:rsidRPr="002E25D3">
        <w:rPr>
          <w:rFonts w:cstheme="minorHAnsi"/>
        </w:rPr>
        <w:t xml:space="preserve"> dal 1866. –</w:t>
      </w:r>
      <w:r w:rsidR="002E25D3">
        <w:rPr>
          <w:rFonts w:cstheme="minorHAnsi"/>
        </w:rPr>
        <w:t xml:space="preserve"> </w:t>
      </w:r>
      <w:r w:rsidRPr="002E25D3">
        <w:rPr>
          <w:rFonts w:cstheme="minorHAnsi"/>
          <w:color w:val="000000"/>
        </w:rPr>
        <w:t xml:space="preserve">Dal 2 novembre 1866 assume il sottotitolo: Ufficiale per gli atti giudiziarj ed amministrativi della città e provincia; dal 18 ottobre 1876: Giornale politico quotidiano; dal 1946: quotidiano d’informazione. - L'editore varia. – Il formato varia: 58 cm. - </w:t>
      </w:r>
      <w:r w:rsidRPr="002E25D3">
        <w:rPr>
          <w:rFonts w:cstheme="minorHAnsi"/>
        </w:rPr>
        <w:t>CFI0375185</w:t>
      </w:r>
      <w:r w:rsidR="00E11304">
        <w:rPr>
          <w:rFonts w:cstheme="minorHAnsi"/>
        </w:rPr>
        <w:t xml:space="preserve">; </w:t>
      </w:r>
      <w:r w:rsidR="00E11304" w:rsidRPr="00E11304">
        <w:rPr>
          <w:rFonts w:cstheme="minorHAnsi"/>
        </w:rPr>
        <w:t>IEI0108408</w:t>
      </w:r>
    </w:p>
    <w:p w14:paraId="6BC52D45" w14:textId="5FDF5977" w:rsidR="00277AD3" w:rsidRDefault="0004015F" w:rsidP="00516CC9">
      <w:pPr>
        <w:spacing w:after="0" w:line="240" w:lineRule="auto"/>
        <w:jc w:val="both"/>
        <w:rPr>
          <w:rStyle w:val="Enfasigrassetto"/>
          <w:rFonts w:cstheme="minorHAnsi"/>
          <w:b w:val="0"/>
          <w:color w:val="000000"/>
        </w:rPr>
      </w:pPr>
      <w:r w:rsidRPr="002E25D3">
        <w:rPr>
          <w:rFonts w:cstheme="minorHAnsi"/>
          <w:color w:val="000000"/>
        </w:rPr>
        <w:t xml:space="preserve">Ha come supplementi: </w:t>
      </w:r>
      <w:r w:rsidRPr="002E25D3">
        <w:rPr>
          <w:rFonts w:cstheme="minorHAnsi"/>
          <w:b/>
          <w:color w:val="000000"/>
        </w:rPr>
        <w:t>*</w:t>
      </w:r>
      <w:r w:rsidRPr="002E25D3">
        <w:rPr>
          <w:rStyle w:val="Enfasigrassetto"/>
          <w:rFonts w:cstheme="minorHAnsi"/>
          <w:b w:val="0"/>
          <w:color w:val="000000"/>
        </w:rPr>
        <w:t xml:space="preserve">Cultura mantovana; </w:t>
      </w:r>
      <w:r w:rsidRPr="002E25D3">
        <w:rPr>
          <w:rStyle w:val="Enfasigrassetto"/>
          <w:rFonts w:cstheme="minorHAnsi"/>
          <w:color w:val="000000"/>
        </w:rPr>
        <w:t>*</w:t>
      </w:r>
      <w:r w:rsidRPr="002E25D3">
        <w:rPr>
          <w:rFonts w:cstheme="minorHAnsi"/>
        </w:rPr>
        <w:t>Lohengrin</w:t>
      </w:r>
      <w:r w:rsidR="00277AD3">
        <w:rPr>
          <w:rStyle w:val="Enfasigrassetto"/>
          <w:rFonts w:cstheme="minorHAnsi"/>
          <w:b w:val="0"/>
          <w:color w:val="000000"/>
        </w:rPr>
        <w:t>; *Moltobene [XY1039]</w:t>
      </w:r>
    </w:p>
    <w:p w14:paraId="3343F423" w14:textId="3A4E5FFD" w:rsidR="0004015F" w:rsidRPr="002E25D3" w:rsidRDefault="0004015F" w:rsidP="00516CC9">
      <w:pPr>
        <w:spacing w:after="0" w:line="240" w:lineRule="auto"/>
        <w:jc w:val="both"/>
        <w:rPr>
          <w:rFonts w:cstheme="minorHAnsi"/>
        </w:rPr>
      </w:pPr>
      <w:r w:rsidRPr="002E25D3">
        <w:rPr>
          <w:rStyle w:val="Enfasigrassetto"/>
          <w:rFonts w:cstheme="minorHAnsi"/>
          <w:b w:val="0"/>
          <w:color w:val="000000"/>
        </w:rPr>
        <w:t>Dal 1920 al 1945 continua parzialmente con: La *voce di Mantova [</w:t>
      </w:r>
      <w:r w:rsidR="00516CC9" w:rsidRPr="002E25D3">
        <w:rPr>
          <w:rStyle w:val="Enfasigrassetto"/>
          <w:rFonts w:cstheme="minorHAnsi"/>
          <w:b w:val="0"/>
          <w:color w:val="000000"/>
        </w:rPr>
        <w:t>Q</w:t>
      </w:r>
      <w:r w:rsidRPr="002E25D3">
        <w:rPr>
          <w:rStyle w:val="Enfasigrassetto"/>
          <w:rFonts w:cstheme="minorHAnsi"/>
          <w:b w:val="0"/>
          <w:color w:val="000000"/>
        </w:rPr>
        <w:t>394]</w:t>
      </w:r>
    </w:p>
    <w:p w14:paraId="50F9B104" w14:textId="77777777" w:rsidR="0004015F" w:rsidRPr="002E25D3" w:rsidRDefault="0004015F" w:rsidP="00516CC9">
      <w:pPr>
        <w:spacing w:after="0" w:line="240" w:lineRule="auto"/>
        <w:jc w:val="both"/>
        <w:rPr>
          <w:rFonts w:cstheme="minorHAnsi"/>
          <w:b/>
          <w:bCs/>
          <w:color w:val="C00000"/>
          <w:lang w:val="es-ES"/>
        </w:rPr>
      </w:pPr>
      <w:r w:rsidRPr="002E25D3">
        <w:rPr>
          <w:rFonts w:cstheme="minorHAnsi"/>
          <w:b/>
          <w:bCs/>
          <w:color w:val="C00000"/>
          <w:lang w:val="es-ES"/>
        </w:rPr>
        <w:t xml:space="preserve">Copia digitale </w:t>
      </w:r>
    </w:p>
    <w:p w14:paraId="1608B92D" w14:textId="77777777" w:rsidR="0004015F" w:rsidRPr="002E25D3" w:rsidRDefault="0004015F" w:rsidP="00516CC9">
      <w:pPr>
        <w:spacing w:after="0" w:line="240" w:lineRule="auto"/>
        <w:jc w:val="both"/>
        <w:rPr>
          <w:rFonts w:cstheme="minorHAnsi"/>
          <w:sz w:val="20"/>
          <w:szCs w:val="20"/>
          <w:lang w:val="es-ES"/>
        </w:rPr>
      </w:pPr>
      <w:r w:rsidRPr="002E25D3">
        <w:rPr>
          <w:rFonts w:cstheme="minorHAnsi"/>
          <w:sz w:val="20"/>
          <w:szCs w:val="20"/>
          <w:lang w:val="es-ES"/>
        </w:rPr>
        <w:lastRenderedPageBreak/>
        <w:t xml:space="preserve">-1816-2003 a: </w:t>
      </w:r>
      <w:hyperlink r:id="rId13" w:history="1">
        <w:r w:rsidRPr="002E25D3">
          <w:rPr>
            <w:rStyle w:val="Collegamentoipertestuale"/>
            <w:rFonts w:cstheme="minorHAnsi"/>
            <w:sz w:val="20"/>
            <w:szCs w:val="20"/>
            <w:lang w:val="es-ES"/>
          </w:rPr>
          <w:t>http://digilib.bibliotecateresiana.it/sfoglia_periodico2.php?tG=GAZZETTA%20DI%20MANTOVA</w:t>
        </w:r>
      </w:hyperlink>
    </w:p>
    <w:p w14:paraId="67B4BB34" w14:textId="77777777" w:rsidR="0004015F" w:rsidRPr="002E25D3" w:rsidRDefault="0004015F" w:rsidP="00516CC9">
      <w:pPr>
        <w:tabs>
          <w:tab w:val="right" w:pos="6660"/>
        </w:tabs>
        <w:spacing w:after="0" w:line="240" w:lineRule="auto"/>
        <w:jc w:val="both"/>
        <w:rPr>
          <w:rFonts w:cstheme="minorHAnsi"/>
          <w:sz w:val="20"/>
          <w:szCs w:val="20"/>
          <w:lang w:val="pt-BR"/>
        </w:rPr>
      </w:pPr>
      <w:r w:rsidRPr="002E25D3">
        <w:rPr>
          <w:rFonts w:cstheme="minorHAnsi"/>
          <w:sz w:val="20"/>
          <w:szCs w:val="20"/>
          <w:lang w:val="pt-BR"/>
        </w:rPr>
        <w:t>-1817-1865 a:</w:t>
      </w:r>
    </w:p>
    <w:p w14:paraId="1B7E9B26" w14:textId="77777777" w:rsidR="00273363" w:rsidRPr="002E25D3" w:rsidRDefault="00273363" w:rsidP="00516CC9">
      <w:pPr>
        <w:tabs>
          <w:tab w:val="right" w:pos="6660"/>
        </w:tabs>
        <w:spacing w:after="0" w:line="240" w:lineRule="auto"/>
        <w:rPr>
          <w:rFonts w:cstheme="minorHAnsi"/>
          <w:sz w:val="20"/>
          <w:szCs w:val="20"/>
        </w:rPr>
        <w:sectPr w:rsidR="00273363" w:rsidRPr="002E25D3" w:rsidSect="00273363">
          <w:type w:val="continuous"/>
          <w:pgSz w:w="11906" w:h="16838"/>
          <w:pgMar w:top="1417" w:right="1134" w:bottom="1134" w:left="1134" w:header="708" w:footer="708" w:gutter="0"/>
          <w:cols w:space="708"/>
          <w:docGrid w:linePitch="360"/>
        </w:sectPr>
      </w:pPr>
    </w:p>
    <w:p w14:paraId="6312D1CD" w14:textId="77777777" w:rsidR="0004015F" w:rsidRPr="002E25D3" w:rsidRDefault="0004015F" w:rsidP="00516CC9">
      <w:pPr>
        <w:tabs>
          <w:tab w:val="right" w:pos="6660"/>
        </w:tabs>
        <w:spacing w:after="0" w:line="240" w:lineRule="auto"/>
        <w:rPr>
          <w:rFonts w:cstheme="minorHAnsi"/>
          <w:sz w:val="20"/>
          <w:szCs w:val="20"/>
          <w:lang w:val="pt-BR"/>
        </w:rPr>
      </w:pPr>
      <w:r w:rsidRPr="002E25D3">
        <w:rPr>
          <w:rFonts w:cstheme="minorHAnsi"/>
          <w:sz w:val="20"/>
          <w:szCs w:val="20"/>
        </w:rPr>
        <w:t xml:space="preserve">Google Libri, anno </w:t>
      </w:r>
      <w:hyperlink r:id="rId14" w:anchor="v=onepage&amp;q&amp;f=false" w:tgtFrame="_blank" w:history="1">
        <w:r w:rsidRPr="002E25D3">
          <w:rPr>
            <w:rStyle w:val="Collegamentoipertestuale"/>
            <w:rFonts w:cstheme="minorHAnsi"/>
            <w:sz w:val="20"/>
            <w:szCs w:val="20"/>
          </w:rPr>
          <w:t>1817</w:t>
        </w:r>
      </w:hyperlink>
      <w:r w:rsidRPr="002E25D3">
        <w:rPr>
          <w:rFonts w:cstheme="minorHAnsi"/>
          <w:sz w:val="20"/>
          <w:szCs w:val="20"/>
        </w:rPr>
        <w:br/>
        <w:t xml:space="preserve">Google Libri, anno </w:t>
      </w:r>
      <w:hyperlink r:id="rId15" w:anchor="v=onepage&amp;q&amp;f=false" w:tgtFrame="_blank" w:history="1">
        <w:r w:rsidRPr="002E25D3">
          <w:rPr>
            <w:rStyle w:val="Collegamentoipertestuale"/>
            <w:rFonts w:cstheme="minorHAnsi"/>
            <w:sz w:val="20"/>
            <w:szCs w:val="20"/>
          </w:rPr>
          <w:t>1818</w:t>
        </w:r>
      </w:hyperlink>
      <w:r w:rsidRPr="002E25D3">
        <w:rPr>
          <w:rFonts w:cstheme="minorHAnsi"/>
          <w:sz w:val="20"/>
          <w:szCs w:val="20"/>
        </w:rPr>
        <w:br/>
        <w:t xml:space="preserve">Google Libri, anno </w:t>
      </w:r>
      <w:hyperlink r:id="rId16" w:anchor="v=onepage&amp;q&amp;f=false" w:tgtFrame="_blank" w:history="1">
        <w:r w:rsidRPr="002E25D3">
          <w:rPr>
            <w:rStyle w:val="Collegamentoipertestuale"/>
            <w:rFonts w:cstheme="minorHAnsi"/>
            <w:sz w:val="20"/>
            <w:szCs w:val="20"/>
          </w:rPr>
          <w:t>1819</w:t>
        </w:r>
      </w:hyperlink>
      <w:r w:rsidRPr="002E25D3">
        <w:rPr>
          <w:rFonts w:cstheme="minorHAnsi"/>
          <w:sz w:val="20"/>
          <w:szCs w:val="20"/>
        </w:rPr>
        <w:br/>
        <w:t xml:space="preserve">Google Libri, anno </w:t>
      </w:r>
      <w:hyperlink r:id="rId17" w:anchor="v=onepage&amp;q&amp;f=false" w:tgtFrame="_blank" w:history="1">
        <w:r w:rsidRPr="002E25D3">
          <w:rPr>
            <w:rStyle w:val="Collegamentoipertestuale"/>
            <w:rFonts w:cstheme="minorHAnsi"/>
            <w:sz w:val="20"/>
            <w:szCs w:val="20"/>
          </w:rPr>
          <w:t>1820</w:t>
        </w:r>
      </w:hyperlink>
      <w:r w:rsidRPr="002E25D3">
        <w:rPr>
          <w:rFonts w:cstheme="minorHAnsi"/>
          <w:sz w:val="20"/>
          <w:szCs w:val="20"/>
        </w:rPr>
        <w:br/>
        <w:t xml:space="preserve">Google Libri, anno </w:t>
      </w:r>
      <w:hyperlink r:id="rId18" w:anchor="v=onepage&amp;q&amp;f=false" w:tgtFrame="_blank" w:history="1">
        <w:r w:rsidRPr="002E25D3">
          <w:rPr>
            <w:rStyle w:val="Collegamentoipertestuale"/>
            <w:rFonts w:cstheme="minorHAnsi"/>
            <w:sz w:val="20"/>
            <w:szCs w:val="20"/>
          </w:rPr>
          <w:t>1822</w:t>
        </w:r>
      </w:hyperlink>
      <w:r w:rsidRPr="002E25D3">
        <w:rPr>
          <w:rFonts w:cstheme="minorHAnsi"/>
          <w:sz w:val="20"/>
          <w:szCs w:val="20"/>
        </w:rPr>
        <w:br/>
        <w:t xml:space="preserve">Google Libri, anno </w:t>
      </w:r>
      <w:hyperlink r:id="rId19" w:anchor="v=onepage&amp;q&amp;f=false" w:tgtFrame="_blank" w:history="1">
        <w:r w:rsidRPr="002E25D3">
          <w:rPr>
            <w:rStyle w:val="Collegamentoipertestuale"/>
            <w:rFonts w:cstheme="minorHAnsi"/>
            <w:sz w:val="20"/>
            <w:szCs w:val="20"/>
          </w:rPr>
          <w:t>1836</w:t>
        </w:r>
      </w:hyperlink>
      <w:r w:rsidRPr="002E25D3">
        <w:rPr>
          <w:rFonts w:cstheme="minorHAnsi"/>
          <w:sz w:val="20"/>
          <w:szCs w:val="20"/>
        </w:rPr>
        <w:br/>
        <w:t xml:space="preserve">Google Libri, anno </w:t>
      </w:r>
      <w:hyperlink r:id="rId20" w:tgtFrame="_blank" w:history="1">
        <w:r w:rsidRPr="002E25D3">
          <w:rPr>
            <w:rStyle w:val="Collegamentoipertestuale"/>
            <w:rFonts w:cstheme="minorHAnsi"/>
            <w:sz w:val="20"/>
            <w:szCs w:val="20"/>
          </w:rPr>
          <w:t>1838</w:t>
        </w:r>
      </w:hyperlink>
      <w:r w:rsidRPr="002E25D3">
        <w:rPr>
          <w:rFonts w:cstheme="minorHAnsi"/>
          <w:sz w:val="20"/>
          <w:szCs w:val="20"/>
        </w:rPr>
        <w:br/>
      </w:r>
      <w:r w:rsidRPr="002E25D3">
        <w:rPr>
          <w:rFonts w:cstheme="minorHAnsi"/>
          <w:sz w:val="20"/>
          <w:szCs w:val="20"/>
        </w:rPr>
        <w:t xml:space="preserve">Google Libri, anno </w:t>
      </w:r>
      <w:hyperlink r:id="rId21" w:tgtFrame="_blank" w:history="1">
        <w:r w:rsidRPr="002E25D3">
          <w:rPr>
            <w:rStyle w:val="Collegamentoipertestuale"/>
            <w:rFonts w:cstheme="minorHAnsi"/>
            <w:sz w:val="20"/>
            <w:szCs w:val="20"/>
          </w:rPr>
          <w:t>1839</w:t>
        </w:r>
      </w:hyperlink>
      <w:r w:rsidRPr="002E25D3">
        <w:rPr>
          <w:rFonts w:cstheme="minorHAnsi"/>
          <w:sz w:val="20"/>
          <w:szCs w:val="20"/>
        </w:rPr>
        <w:br/>
        <w:t xml:space="preserve">Google Libri, anno </w:t>
      </w:r>
      <w:hyperlink r:id="rId22" w:tgtFrame="_blank" w:history="1">
        <w:r w:rsidRPr="002E25D3">
          <w:rPr>
            <w:rStyle w:val="Collegamentoipertestuale"/>
            <w:rFonts w:cstheme="minorHAnsi"/>
            <w:sz w:val="20"/>
            <w:szCs w:val="20"/>
          </w:rPr>
          <w:t>1840</w:t>
        </w:r>
      </w:hyperlink>
      <w:r w:rsidRPr="002E25D3">
        <w:rPr>
          <w:rFonts w:cstheme="minorHAnsi"/>
          <w:sz w:val="20"/>
          <w:szCs w:val="20"/>
        </w:rPr>
        <w:br/>
        <w:t xml:space="preserve">Google Libri, anno </w:t>
      </w:r>
      <w:hyperlink r:id="rId23" w:anchor="v=onepage&amp;q&amp;f=false" w:tgtFrame="_blank" w:history="1">
        <w:r w:rsidRPr="002E25D3">
          <w:rPr>
            <w:rStyle w:val="Collegamentoipertestuale"/>
            <w:rFonts w:cstheme="minorHAnsi"/>
            <w:sz w:val="20"/>
            <w:szCs w:val="20"/>
          </w:rPr>
          <w:t>1841</w:t>
        </w:r>
      </w:hyperlink>
      <w:r w:rsidRPr="002E25D3">
        <w:rPr>
          <w:rFonts w:cstheme="minorHAnsi"/>
          <w:sz w:val="20"/>
          <w:szCs w:val="20"/>
        </w:rPr>
        <w:br/>
        <w:t xml:space="preserve">Google Libri, anno </w:t>
      </w:r>
      <w:hyperlink r:id="rId24" w:anchor="v=onepage&amp;q&amp;f=false" w:tgtFrame="_blank" w:history="1">
        <w:r w:rsidRPr="002E25D3">
          <w:rPr>
            <w:rStyle w:val="Collegamentoipertestuale"/>
            <w:rFonts w:cstheme="minorHAnsi"/>
            <w:sz w:val="20"/>
            <w:szCs w:val="20"/>
          </w:rPr>
          <w:t>1842</w:t>
        </w:r>
      </w:hyperlink>
      <w:r w:rsidRPr="002E25D3">
        <w:rPr>
          <w:rFonts w:cstheme="minorHAnsi"/>
          <w:sz w:val="20"/>
          <w:szCs w:val="20"/>
        </w:rPr>
        <w:br/>
        <w:t xml:space="preserve">Google Libri, anno </w:t>
      </w:r>
      <w:hyperlink r:id="rId25" w:tgtFrame="_blank" w:history="1">
        <w:r w:rsidRPr="002E25D3">
          <w:rPr>
            <w:rStyle w:val="Collegamentoipertestuale"/>
            <w:rFonts w:cstheme="minorHAnsi"/>
            <w:sz w:val="20"/>
            <w:szCs w:val="20"/>
          </w:rPr>
          <w:t>1843</w:t>
        </w:r>
      </w:hyperlink>
      <w:r w:rsidRPr="002E25D3">
        <w:rPr>
          <w:rFonts w:cstheme="minorHAnsi"/>
          <w:sz w:val="20"/>
          <w:szCs w:val="20"/>
        </w:rPr>
        <w:br/>
        <w:t xml:space="preserve">Google Libri, anno </w:t>
      </w:r>
      <w:hyperlink r:id="rId26" w:tgtFrame="_blank" w:history="1">
        <w:r w:rsidRPr="002E25D3">
          <w:rPr>
            <w:rStyle w:val="Collegamentoipertestuale"/>
            <w:rFonts w:cstheme="minorHAnsi"/>
            <w:sz w:val="20"/>
            <w:szCs w:val="20"/>
          </w:rPr>
          <w:t>1844</w:t>
        </w:r>
      </w:hyperlink>
      <w:r w:rsidRPr="002E25D3">
        <w:rPr>
          <w:rFonts w:cstheme="minorHAnsi"/>
          <w:sz w:val="20"/>
          <w:szCs w:val="20"/>
        </w:rPr>
        <w:br/>
        <w:t xml:space="preserve">Google Libri, anno </w:t>
      </w:r>
      <w:hyperlink r:id="rId27" w:tgtFrame="_blank" w:history="1">
        <w:r w:rsidRPr="002E25D3">
          <w:rPr>
            <w:rStyle w:val="Collegamentoipertestuale"/>
            <w:rFonts w:cstheme="minorHAnsi"/>
            <w:sz w:val="20"/>
            <w:szCs w:val="20"/>
          </w:rPr>
          <w:t>1846</w:t>
        </w:r>
      </w:hyperlink>
      <w:r w:rsidRPr="002E25D3">
        <w:rPr>
          <w:rFonts w:cstheme="minorHAnsi"/>
          <w:sz w:val="20"/>
          <w:szCs w:val="20"/>
        </w:rPr>
        <w:br/>
      </w:r>
      <w:r w:rsidRPr="002E25D3">
        <w:rPr>
          <w:rFonts w:cstheme="minorHAnsi"/>
          <w:sz w:val="20"/>
          <w:szCs w:val="20"/>
        </w:rPr>
        <w:t xml:space="preserve">Google Libri, anno </w:t>
      </w:r>
      <w:hyperlink r:id="rId28" w:tgtFrame="_blank" w:history="1">
        <w:r w:rsidRPr="002E25D3">
          <w:rPr>
            <w:rStyle w:val="Collegamentoipertestuale"/>
            <w:rFonts w:cstheme="minorHAnsi"/>
            <w:sz w:val="20"/>
            <w:szCs w:val="20"/>
          </w:rPr>
          <w:t>1847</w:t>
        </w:r>
      </w:hyperlink>
      <w:r w:rsidRPr="002E25D3">
        <w:rPr>
          <w:rFonts w:cstheme="minorHAnsi"/>
          <w:sz w:val="20"/>
          <w:szCs w:val="20"/>
        </w:rPr>
        <w:br/>
        <w:t xml:space="preserve">Google Libri, anno </w:t>
      </w:r>
      <w:hyperlink r:id="rId29" w:tgtFrame="_blank" w:history="1">
        <w:r w:rsidRPr="002E25D3">
          <w:rPr>
            <w:rStyle w:val="Collegamentoipertestuale"/>
            <w:rFonts w:cstheme="minorHAnsi"/>
            <w:sz w:val="20"/>
            <w:szCs w:val="20"/>
          </w:rPr>
          <w:t>1849</w:t>
        </w:r>
      </w:hyperlink>
      <w:r w:rsidRPr="002E25D3">
        <w:rPr>
          <w:rFonts w:cstheme="minorHAnsi"/>
          <w:sz w:val="20"/>
          <w:szCs w:val="20"/>
        </w:rPr>
        <w:br/>
        <w:t xml:space="preserve">Google Libri, anno </w:t>
      </w:r>
      <w:hyperlink r:id="rId30" w:anchor="v=onepage&amp;q&amp;f=false" w:tgtFrame="_blank" w:history="1">
        <w:r w:rsidRPr="002E25D3">
          <w:rPr>
            <w:rStyle w:val="Collegamentoipertestuale"/>
            <w:rFonts w:cstheme="minorHAnsi"/>
            <w:sz w:val="20"/>
            <w:szCs w:val="20"/>
          </w:rPr>
          <w:t>1851</w:t>
        </w:r>
      </w:hyperlink>
      <w:r w:rsidRPr="002E25D3">
        <w:rPr>
          <w:rFonts w:cstheme="minorHAnsi"/>
          <w:sz w:val="20"/>
          <w:szCs w:val="20"/>
        </w:rPr>
        <w:br/>
        <w:t xml:space="preserve">Google Libri, anno </w:t>
      </w:r>
      <w:hyperlink r:id="rId31" w:history="1">
        <w:r w:rsidRPr="002E25D3">
          <w:rPr>
            <w:rStyle w:val="Collegamentoipertestuale"/>
            <w:rFonts w:cstheme="minorHAnsi"/>
            <w:sz w:val="20"/>
            <w:szCs w:val="20"/>
          </w:rPr>
          <w:t>1856</w:t>
        </w:r>
      </w:hyperlink>
      <w:r w:rsidRPr="002E25D3">
        <w:rPr>
          <w:rFonts w:cstheme="minorHAnsi"/>
          <w:sz w:val="20"/>
          <w:szCs w:val="20"/>
        </w:rPr>
        <w:br/>
        <w:t xml:space="preserve">Google Libri, anno </w:t>
      </w:r>
      <w:hyperlink r:id="rId32" w:anchor="v=onepage&amp;q&amp;f=false" w:tgtFrame="_blank" w:history="1">
        <w:r w:rsidRPr="002E25D3">
          <w:rPr>
            <w:rStyle w:val="Collegamentoipertestuale"/>
            <w:rFonts w:cstheme="minorHAnsi"/>
            <w:sz w:val="20"/>
            <w:szCs w:val="20"/>
          </w:rPr>
          <w:t>1861</w:t>
        </w:r>
      </w:hyperlink>
      <w:r w:rsidRPr="002E25D3">
        <w:rPr>
          <w:rFonts w:cstheme="minorHAnsi"/>
          <w:sz w:val="20"/>
          <w:szCs w:val="20"/>
        </w:rPr>
        <w:br/>
        <w:t xml:space="preserve">Google Libri, anno </w:t>
      </w:r>
      <w:hyperlink r:id="rId33" w:anchor="v=onepage&amp;q&amp;f=false" w:tgtFrame="_blank" w:history="1">
        <w:r w:rsidRPr="002E25D3">
          <w:rPr>
            <w:rStyle w:val="Collegamentoipertestuale"/>
            <w:rFonts w:cstheme="minorHAnsi"/>
            <w:sz w:val="20"/>
            <w:szCs w:val="20"/>
          </w:rPr>
          <w:t>1864</w:t>
        </w:r>
      </w:hyperlink>
      <w:r w:rsidRPr="002E25D3">
        <w:rPr>
          <w:rFonts w:cstheme="minorHAnsi"/>
          <w:sz w:val="20"/>
          <w:szCs w:val="20"/>
        </w:rPr>
        <w:br/>
        <w:t xml:space="preserve">Google Libri, anno </w:t>
      </w:r>
      <w:hyperlink r:id="rId34" w:anchor="v=onepage&amp;q&amp;f=false" w:tgtFrame="_blank" w:history="1">
        <w:r w:rsidRPr="002E25D3">
          <w:rPr>
            <w:rStyle w:val="Collegamentoipertestuale"/>
            <w:rFonts w:cstheme="minorHAnsi"/>
            <w:sz w:val="20"/>
            <w:szCs w:val="20"/>
          </w:rPr>
          <w:t>1865</w:t>
        </w:r>
      </w:hyperlink>
    </w:p>
    <w:p w14:paraId="64078CDF" w14:textId="77777777" w:rsidR="00273363" w:rsidRPr="002E25D3" w:rsidRDefault="00273363" w:rsidP="00516CC9">
      <w:pPr>
        <w:tabs>
          <w:tab w:val="right" w:pos="6660"/>
        </w:tabs>
        <w:spacing w:after="0" w:line="240" w:lineRule="auto"/>
        <w:jc w:val="both"/>
        <w:rPr>
          <w:rFonts w:cstheme="minorHAnsi"/>
          <w:sz w:val="20"/>
          <w:szCs w:val="20"/>
          <w:lang w:val="pt-BR"/>
        </w:rPr>
        <w:sectPr w:rsidR="00273363" w:rsidRPr="002E25D3" w:rsidSect="00273363">
          <w:type w:val="continuous"/>
          <w:pgSz w:w="11906" w:h="16838"/>
          <w:pgMar w:top="1417" w:right="1134" w:bottom="1134" w:left="1134" w:header="708" w:footer="708" w:gutter="0"/>
          <w:cols w:num="3" w:space="708"/>
          <w:docGrid w:linePitch="360"/>
        </w:sectPr>
      </w:pPr>
    </w:p>
    <w:p w14:paraId="10B43A54" w14:textId="77777777" w:rsidR="0004015F" w:rsidRPr="002E25D3" w:rsidRDefault="0004015F" w:rsidP="00516CC9">
      <w:pPr>
        <w:tabs>
          <w:tab w:val="right" w:pos="6660"/>
        </w:tabs>
        <w:spacing w:after="0" w:line="240" w:lineRule="auto"/>
        <w:jc w:val="both"/>
        <w:rPr>
          <w:rFonts w:cstheme="minorHAnsi"/>
          <w:sz w:val="20"/>
          <w:szCs w:val="20"/>
          <w:lang w:val="pt-BR"/>
        </w:rPr>
      </w:pPr>
      <w:r w:rsidRPr="002E25D3">
        <w:rPr>
          <w:rFonts w:cstheme="minorHAnsi"/>
          <w:sz w:val="20"/>
          <w:szCs w:val="20"/>
          <w:lang w:val="pt-BR"/>
        </w:rPr>
        <w:t xml:space="preserve">-1901-1986 a: </w:t>
      </w:r>
      <w:hyperlink r:id="rId35" w:history="1">
        <w:r w:rsidRPr="002E25D3">
          <w:rPr>
            <w:rStyle w:val="Collegamentoipertestuale"/>
            <w:rFonts w:cstheme="minorHAnsi"/>
            <w:sz w:val="20"/>
            <w:szCs w:val="20"/>
            <w:lang w:val="pt-BR"/>
          </w:rPr>
          <w:t>https://www.bdl.servizirl.it/vufind/Record/BDL-COLLEZIONE-101</w:t>
        </w:r>
      </w:hyperlink>
    </w:p>
    <w:p w14:paraId="6D2E70E5" w14:textId="77777777" w:rsidR="0004015F" w:rsidRPr="002E25D3" w:rsidRDefault="0004015F" w:rsidP="00516CC9">
      <w:pPr>
        <w:spacing w:after="0" w:line="240" w:lineRule="auto"/>
        <w:jc w:val="both"/>
        <w:rPr>
          <w:rFonts w:cstheme="minorHAnsi"/>
          <w:color w:val="000000"/>
          <w:sz w:val="20"/>
          <w:szCs w:val="20"/>
          <w:lang w:val="pt-BR"/>
        </w:rPr>
      </w:pPr>
      <w:r w:rsidRPr="002E25D3">
        <w:rPr>
          <w:rFonts w:cstheme="minorHAnsi"/>
          <w:color w:val="000000"/>
          <w:sz w:val="20"/>
          <w:szCs w:val="20"/>
          <w:lang w:val="pt-BR"/>
        </w:rPr>
        <w:t xml:space="preserve">-1911-1919 a: </w:t>
      </w:r>
      <w:hyperlink r:id="rId36" w:history="1">
        <w:r w:rsidRPr="002E25D3">
          <w:rPr>
            <w:rStyle w:val="Collegamentoipertestuale"/>
            <w:rFonts w:cstheme="minorHAnsi"/>
            <w:sz w:val="20"/>
            <w:szCs w:val="20"/>
            <w:lang w:val="pt-BR"/>
          </w:rPr>
          <w:t>https://www.bdl.servizirl.it/vufind/Record/BDL-OGGETTO-543</w:t>
        </w:r>
      </w:hyperlink>
      <w:r w:rsidRPr="002E25D3">
        <w:rPr>
          <w:rFonts w:cstheme="minorHAnsi"/>
          <w:color w:val="000000"/>
          <w:sz w:val="20"/>
          <w:szCs w:val="20"/>
          <w:lang w:val="pt-BR"/>
        </w:rPr>
        <w:t xml:space="preserve">. </w:t>
      </w:r>
    </w:p>
    <w:p w14:paraId="29ADECDD" w14:textId="77777777" w:rsidR="0004015F" w:rsidRPr="002E25D3" w:rsidRDefault="0004015F" w:rsidP="00516CC9">
      <w:pPr>
        <w:spacing w:after="0" w:line="240" w:lineRule="auto"/>
        <w:jc w:val="both"/>
        <w:rPr>
          <w:rFonts w:cstheme="minorHAnsi"/>
          <w:color w:val="000000"/>
          <w:sz w:val="20"/>
          <w:szCs w:val="20"/>
          <w:lang w:val="pt-BR"/>
        </w:rPr>
      </w:pPr>
      <w:r w:rsidRPr="002E25D3">
        <w:rPr>
          <w:rFonts w:cstheme="minorHAnsi"/>
          <w:color w:val="000000"/>
          <w:sz w:val="20"/>
          <w:szCs w:val="20"/>
          <w:lang w:val="pt-BR"/>
        </w:rPr>
        <w:t xml:space="preserve">-1946-1985 a: </w:t>
      </w:r>
      <w:hyperlink r:id="rId37" w:history="1">
        <w:r w:rsidRPr="002E25D3">
          <w:rPr>
            <w:rStyle w:val="Collegamentoipertestuale"/>
            <w:rFonts w:cstheme="minorHAnsi"/>
            <w:sz w:val="20"/>
            <w:szCs w:val="20"/>
            <w:lang w:val="pt-BR"/>
          </w:rPr>
          <w:t>https://www.bdl.servizirl.it/vufind/Record/BDL-OGGETTO-554</w:t>
        </w:r>
      </w:hyperlink>
      <w:r w:rsidRPr="002E25D3">
        <w:rPr>
          <w:rFonts w:cstheme="minorHAnsi"/>
          <w:color w:val="000000"/>
          <w:sz w:val="20"/>
          <w:szCs w:val="20"/>
          <w:lang w:val="pt-BR"/>
        </w:rPr>
        <w:t xml:space="preserve">. </w:t>
      </w:r>
    </w:p>
    <w:p w14:paraId="1064B4E0" w14:textId="77777777" w:rsidR="0004015F" w:rsidRPr="00516CC9" w:rsidRDefault="0004015F" w:rsidP="00516CC9">
      <w:pPr>
        <w:spacing w:after="0" w:line="240" w:lineRule="auto"/>
        <w:jc w:val="both"/>
        <w:rPr>
          <w:rFonts w:cstheme="minorHAnsi"/>
          <w:sz w:val="16"/>
          <w:szCs w:val="16"/>
        </w:rPr>
      </w:pPr>
    </w:p>
    <w:p w14:paraId="6081BCE7" w14:textId="05D34165" w:rsidR="0004015F" w:rsidRPr="002E25D3" w:rsidRDefault="0004015F" w:rsidP="00516CC9">
      <w:pPr>
        <w:spacing w:after="0" w:line="240" w:lineRule="auto"/>
        <w:jc w:val="both"/>
        <w:rPr>
          <w:rFonts w:cstheme="minorHAnsi"/>
          <w:b/>
          <w:sz w:val="44"/>
          <w:szCs w:val="44"/>
        </w:rPr>
      </w:pPr>
      <w:r w:rsidRPr="002E25D3">
        <w:rPr>
          <w:rFonts w:cstheme="minorHAnsi"/>
          <w:b/>
          <w:color w:val="C00000"/>
          <w:sz w:val="44"/>
          <w:szCs w:val="44"/>
        </w:rPr>
        <w:t>Volumi disponibili in rete</w:t>
      </w:r>
      <w:r w:rsidR="002E25D3" w:rsidRPr="002E25D3">
        <w:rPr>
          <w:rFonts w:cstheme="minorHAnsi"/>
          <w:b/>
          <w:color w:val="C00000"/>
          <w:sz w:val="44"/>
          <w:szCs w:val="44"/>
        </w:rPr>
        <w:t xml:space="preserve"> </w:t>
      </w:r>
      <w:hyperlink r:id="rId38" w:history="1">
        <w:r w:rsidRPr="002E25D3">
          <w:rPr>
            <w:rStyle w:val="Collegamentoipertestuale"/>
            <w:rFonts w:cstheme="minorHAnsi"/>
            <w:sz w:val="44"/>
            <w:szCs w:val="44"/>
            <w:lang w:val="es-ES"/>
          </w:rPr>
          <w:t>1665-</w:t>
        </w:r>
        <w:r w:rsidR="00516CC9" w:rsidRPr="002E25D3">
          <w:rPr>
            <w:rStyle w:val="Collegamentoipertestuale"/>
            <w:rFonts w:cstheme="minorHAnsi"/>
            <w:sz w:val="44"/>
            <w:szCs w:val="44"/>
            <w:lang w:val="es-ES"/>
          </w:rPr>
          <w:t>2003</w:t>
        </w:r>
      </w:hyperlink>
    </w:p>
    <w:p w14:paraId="6C38E241" w14:textId="77777777" w:rsidR="00516CC9" w:rsidRPr="00516CC9" w:rsidRDefault="00516CC9" w:rsidP="00516CC9">
      <w:pPr>
        <w:spacing w:after="0" w:line="240" w:lineRule="auto"/>
        <w:jc w:val="both"/>
        <w:rPr>
          <w:rFonts w:cstheme="minorHAnsi"/>
          <w:b/>
          <w:sz w:val="16"/>
          <w:szCs w:val="16"/>
        </w:rPr>
      </w:pPr>
    </w:p>
    <w:p w14:paraId="5D4CBD84" w14:textId="77777777" w:rsidR="00516CC9" w:rsidRPr="002E25D3" w:rsidRDefault="00516CC9" w:rsidP="00AB43D8">
      <w:pPr>
        <w:spacing w:after="0" w:line="240" w:lineRule="auto"/>
        <w:jc w:val="both"/>
        <w:rPr>
          <w:rFonts w:cstheme="minorHAnsi"/>
          <w:b/>
          <w:color w:val="C00000"/>
          <w:sz w:val="44"/>
          <w:szCs w:val="44"/>
        </w:rPr>
      </w:pPr>
      <w:r w:rsidRPr="002E25D3">
        <w:rPr>
          <w:rFonts w:cstheme="minorHAnsi"/>
          <w:b/>
          <w:color w:val="C00000"/>
          <w:sz w:val="44"/>
          <w:szCs w:val="44"/>
        </w:rPr>
        <w:t>Informazioni storico-bibliografiche</w:t>
      </w:r>
    </w:p>
    <w:p w14:paraId="640F4BFD"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La </w:t>
      </w:r>
      <w:r w:rsidRPr="002E25D3">
        <w:rPr>
          <w:rFonts w:asciiTheme="minorHAnsi" w:hAnsiTheme="minorHAnsi" w:cstheme="minorHAnsi"/>
          <w:b/>
          <w:bCs/>
          <w:i/>
          <w:iCs/>
          <w:sz w:val="20"/>
          <w:szCs w:val="20"/>
        </w:rPr>
        <w:t>Gazzetta di Mantova</w:t>
      </w:r>
      <w:r w:rsidRPr="002E25D3">
        <w:rPr>
          <w:rFonts w:asciiTheme="minorHAnsi" w:hAnsiTheme="minorHAnsi" w:cstheme="minorHAnsi"/>
          <w:sz w:val="20"/>
          <w:szCs w:val="20"/>
        </w:rPr>
        <w:t xml:space="preserve"> è un </w:t>
      </w:r>
      <w:hyperlink r:id="rId39" w:tooltip="Quotidiano" w:history="1">
        <w:r w:rsidRPr="002E25D3">
          <w:rPr>
            <w:rStyle w:val="Collegamentoipertestuale"/>
            <w:rFonts w:asciiTheme="minorHAnsi" w:hAnsiTheme="minorHAnsi" w:cstheme="minorHAnsi"/>
            <w:color w:val="auto"/>
            <w:sz w:val="20"/>
            <w:szCs w:val="20"/>
            <w:u w:val="none"/>
          </w:rPr>
          <w:t>quotidiano</w:t>
        </w:r>
      </w:hyperlink>
      <w:r w:rsidRPr="002E25D3">
        <w:rPr>
          <w:rFonts w:asciiTheme="minorHAnsi" w:hAnsiTheme="minorHAnsi" w:cstheme="minorHAnsi"/>
          <w:sz w:val="20"/>
          <w:szCs w:val="20"/>
        </w:rPr>
        <w:t xml:space="preserve"> d'informazione locale di </w:t>
      </w:r>
      <w:hyperlink r:id="rId40" w:tooltip="Mantova" w:history="1">
        <w:r w:rsidRPr="002E25D3">
          <w:rPr>
            <w:rStyle w:val="Collegamentoipertestuale"/>
            <w:rFonts w:asciiTheme="minorHAnsi" w:hAnsiTheme="minorHAnsi" w:cstheme="minorHAnsi"/>
            <w:color w:val="auto"/>
            <w:sz w:val="20"/>
            <w:szCs w:val="20"/>
            <w:u w:val="none"/>
          </w:rPr>
          <w:t>Mantova</w:t>
        </w:r>
      </w:hyperlink>
      <w:r w:rsidRPr="002E25D3">
        <w:rPr>
          <w:rFonts w:asciiTheme="minorHAnsi" w:hAnsiTheme="minorHAnsi" w:cstheme="minorHAnsi"/>
          <w:sz w:val="20"/>
          <w:szCs w:val="20"/>
        </w:rPr>
        <w:t xml:space="preserve"> e della </w:t>
      </w:r>
      <w:hyperlink r:id="rId41" w:tooltip="Provincia di Mantova" w:history="1">
        <w:r w:rsidRPr="002E25D3">
          <w:rPr>
            <w:rStyle w:val="Collegamentoipertestuale"/>
            <w:rFonts w:asciiTheme="minorHAnsi" w:hAnsiTheme="minorHAnsi" w:cstheme="minorHAnsi"/>
            <w:color w:val="auto"/>
            <w:sz w:val="20"/>
            <w:szCs w:val="20"/>
            <w:u w:val="none"/>
          </w:rPr>
          <w:t>provincia mantovana</w:t>
        </w:r>
      </w:hyperlink>
      <w:r w:rsidRPr="002E25D3">
        <w:rPr>
          <w:rFonts w:asciiTheme="minorHAnsi" w:hAnsiTheme="minorHAnsi" w:cstheme="minorHAnsi"/>
          <w:sz w:val="20"/>
          <w:szCs w:val="20"/>
        </w:rPr>
        <w:t xml:space="preserve"> fondato nel </w:t>
      </w:r>
      <w:hyperlink r:id="rId42" w:tooltip="1664" w:history="1">
        <w:r w:rsidRPr="002E25D3">
          <w:rPr>
            <w:rStyle w:val="Collegamentoipertestuale"/>
            <w:rFonts w:asciiTheme="minorHAnsi" w:hAnsiTheme="minorHAnsi" w:cstheme="minorHAnsi"/>
            <w:color w:val="auto"/>
            <w:sz w:val="20"/>
            <w:szCs w:val="20"/>
            <w:u w:val="none"/>
          </w:rPr>
          <w:t>1664</w:t>
        </w:r>
      </w:hyperlink>
      <w:r w:rsidRPr="002E25D3">
        <w:rPr>
          <w:rFonts w:asciiTheme="minorHAnsi" w:hAnsiTheme="minorHAnsi" w:cstheme="minorHAnsi"/>
          <w:sz w:val="20"/>
          <w:szCs w:val="20"/>
        </w:rPr>
        <w:t xml:space="preserve">, data che le permette di potersi fregiare di essere il </w:t>
      </w:r>
      <w:hyperlink r:id="rId43" w:tooltip="Giornale" w:history="1">
        <w:r w:rsidRPr="002E25D3">
          <w:rPr>
            <w:rStyle w:val="Collegamentoipertestuale"/>
            <w:rFonts w:asciiTheme="minorHAnsi" w:hAnsiTheme="minorHAnsi" w:cstheme="minorHAnsi"/>
            <w:color w:val="auto"/>
            <w:sz w:val="20"/>
            <w:szCs w:val="20"/>
            <w:u w:val="none"/>
          </w:rPr>
          <w:t>giornale</w:t>
        </w:r>
      </w:hyperlink>
      <w:r w:rsidRPr="002E25D3">
        <w:rPr>
          <w:rFonts w:asciiTheme="minorHAnsi" w:hAnsiTheme="minorHAnsi" w:cstheme="minorHAnsi"/>
          <w:sz w:val="20"/>
          <w:szCs w:val="20"/>
        </w:rPr>
        <w:t>, tra quelli attualmente ancora in pubblicazione, più antico d'</w:t>
      </w:r>
      <w:hyperlink r:id="rId44" w:tooltip="Italia" w:history="1">
        <w:r w:rsidRPr="002E25D3">
          <w:rPr>
            <w:rStyle w:val="Collegamentoipertestuale"/>
            <w:rFonts w:asciiTheme="minorHAnsi" w:hAnsiTheme="minorHAnsi" w:cstheme="minorHAnsi"/>
            <w:color w:val="auto"/>
            <w:sz w:val="20"/>
            <w:szCs w:val="20"/>
            <w:u w:val="none"/>
          </w:rPr>
          <w:t>Italia</w:t>
        </w:r>
      </w:hyperlink>
      <w:r w:rsidRPr="002E25D3">
        <w:rPr>
          <w:rFonts w:asciiTheme="minorHAnsi" w:hAnsiTheme="minorHAnsi" w:cstheme="minorHAnsi"/>
          <w:sz w:val="20"/>
          <w:szCs w:val="20"/>
        </w:rPr>
        <w:t xml:space="preserve"> e del mondo. </w:t>
      </w:r>
    </w:p>
    <w:p w14:paraId="39E31D59"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Per diverso tempo gli storici ritennero che la sua prima consegna alle stampe potesse essere cronologicamente fissata nel novembre del </w:t>
      </w:r>
      <w:hyperlink r:id="rId45" w:tooltip="1670" w:history="1">
        <w:r w:rsidRPr="002E25D3">
          <w:rPr>
            <w:rStyle w:val="Collegamentoipertestuale"/>
            <w:rFonts w:asciiTheme="minorHAnsi" w:hAnsiTheme="minorHAnsi" w:cstheme="minorHAnsi"/>
            <w:color w:val="auto"/>
            <w:sz w:val="20"/>
            <w:szCs w:val="20"/>
            <w:u w:val="none"/>
          </w:rPr>
          <w:t>1670</w:t>
        </w:r>
      </w:hyperlink>
      <w:r w:rsidRPr="002E25D3">
        <w:rPr>
          <w:rFonts w:asciiTheme="minorHAnsi" w:hAnsiTheme="minorHAnsi" w:cstheme="minorHAnsi"/>
          <w:sz w:val="20"/>
          <w:szCs w:val="20"/>
        </w:rPr>
        <w:t xml:space="preserve">. Fu grazie alle ricerche d'archivio dell'ex direttore, Giuseppe Amadei, che venne rinvenuto il documento che ha permesso di retrodatarne la nascita di oltre sei anni, fino al giugno </w:t>
      </w:r>
      <w:hyperlink r:id="rId46" w:tooltip="1664" w:history="1">
        <w:r w:rsidRPr="002E25D3">
          <w:rPr>
            <w:rStyle w:val="Collegamentoipertestuale"/>
            <w:rFonts w:asciiTheme="minorHAnsi" w:hAnsiTheme="minorHAnsi" w:cstheme="minorHAnsi"/>
            <w:color w:val="auto"/>
            <w:sz w:val="20"/>
            <w:szCs w:val="20"/>
            <w:u w:val="none"/>
          </w:rPr>
          <w:t>1664</w:t>
        </w:r>
      </w:hyperlink>
      <w:r w:rsidRPr="002E25D3">
        <w:rPr>
          <w:rFonts w:asciiTheme="minorHAnsi" w:hAnsiTheme="minorHAnsi" w:cstheme="minorHAnsi"/>
          <w:sz w:val="20"/>
          <w:szCs w:val="20"/>
        </w:rPr>
        <w:t xml:space="preserve">. </w:t>
      </w:r>
    </w:p>
    <w:p w14:paraId="58E9C383"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Foglio a cadenza settimanale che uscì per la prima volta nel giugno 1664. Fatta eccezione per un singolo numero datato 30 ottobre 1670, la raccolta della biblioteca inizia col 7 gennaio 1689. Diversi numeri del giornale, tra il 1665 e il 1668, sono stati comunque microfilmati dagli originali conservati presso l’Archivio di Stato di Modena. </w:t>
      </w:r>
    </w:p>
    <w:p w14:paraId="1AFE4CD0"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Nel </w:t>
      </w:r>
      <w:hyperlink r:id="rId47" w:tooltip="XVII secolo" w:history="1">
        <w:r w:rsidRPr="002E25D3">
          <w:rPr>
            <w:rStyle w:val="Collegamentoipertestuale"/>
            <w:rFonts w:asciiTheme="minorHAnsi" w:hAnsiTheme="minorHAnsi" w:cstheme="minorHAnsi"/>
            <w:color w:val="auto"/>
            <w:sz w:val="20"/>
            <w:szCs w:val="20"/>
            <w:u w:val="none"/>
          </w:rPr>
          <w:t>XVII secolo</w:t>
        </w:r>
      </w:hyperlink>
      <w:r w:rsidRPr="002E25D3">
        <w:rPr>
          <w:rFonts w:asciiTheme="minorHAnsi" w:hAnsiTheme="minorHAnsi" w:cstheme="minorHAnsi"/>
          <w:sz w:val="20"/>
          <w:szCs w:val="20"/>
        </w:rPr>
        <w:t xml:space="preserve"> il giornale non aveva una vera e propria </w:t>
      </w:r>
      <w:hyperlink r:id="rId48" w:tooltip="Testata giornalistica" w:history="1">
        <w:r w:rsidRPr="002E25D3">
          <w:rPr>
            <w:rStyle w:val="Collegamentoipertestuale"/>
            <w:rFonts w:asciiTheme="minorHAnsi" w:hAnsiTheme="minorHAnsi" w:cstheme="minorHAnsi"/>
            <w:color w:val="auto"/>
            <w:sz w:val="20"/>
            <w:szCs w:val="20"/>
            <w:u w:val="none"/>
          </w:rPr>
          <w:t>testata</w:t>
        </w:r>
      </w:hyperlink>
      <w:r w:rsidRPr="002E25D3">
        <w:rPr>
          <w:rFonts w:asciiTheme="minorHAnsi" w:hAnsiTheme="minorHAnsi" w:cstheme="minorHAnsi"/>
          <w:sz w:val="20"/>
          <w:szCs w:val="20"/>
        </w:rPr>
        <w:t xml:space="preserve">: sulla prima pagina apparivano, in alto, solamente tre informazioni: numero progressivo, luogo e data di pubblicazione. Era realizzato, in formato libro, opera degli stampatori ufficiali della corte </w:t>
      </w:r>
      <w:hyperlink r:id="rId49" w:tooltip="Gonzaga" w:history="1">
        <w:r w:rsidRPr="002E25D3">
          <w:rPr>
            <w:rStyle w:val="Collegamentoipertestuale"/>
            <w:rFonts w:asciiTheme="minorHAnsi" w:hAnsiTheme="minorHAnsi" w:cstheme="minorHAnsi"/>
            <w:color w:val="auto"/>
            <w:sz w:val="20"/>
            <w:szCs w:val="20"/>
            <w:u w:val="none"/>
          </w:rPr>
          <w:t>Gonzaga</w:t>
        </w:r>
      </w:hyperlink>
      <w:r w:rsidRPr="002E25D3">
        <w:rPr>
          <w:rFonts w:asciiTheme="minorHAnsi" w:hAnsiTheme="minorHAnsi" w:cstheme="minorHAnsi"/>
          <w:sz w:val="20"/>
          <w:szCs w:val="20"/>
        </w:rPr>
        <w:t xml:space="preserve">, Federico, Pietro e Guglielmo Osanna. A quel tempo il </w:t>
      </w:r>
      <w:hyperlink r:id="rId50" w:tooltip="Ducato (circoscrizione)" w:history="1">
        <w:r w:rsidRPr="002E25D3">
          <w:rPr>
            <w:rStyle w:val="Collegamentoipertestuale"/>
            <w:rFonts w:asciiTheme="minorHAnsi" w:hAnsiTheme="minorHAnsi" w:cstheme="minorHAnsi"/>
            <w:color w:val="auto"/>
            <w:sz w:val="20"/>
            <w:szCs w:val="20"/>
            <w:u w:val="none"/>
          </w:rPr>
          <w:t>ducato</w:t>
        </w:r>
      </w:hyperlink>
      <w:r w:rsidRPr="002E25D3">
        <w:rPr>
          <w:rFonts w:asciiTheme="minorHAnsi" w:hAnsiTheme="minorHAnsi" w:cstheme="minorHAnsi"/>
          <w:sz w:val="20"/>
          <w:szCs w:val="20"/>
        </w:rPr>
        <w:t xml:space="preserve"> era governato da </w:t>
      </w:r>
      <w:hyperlink r:id="rId51" w:tooltip="Carlo II di Gonzaga-Nevers" w:history="1">
        <w:r w:rsidRPr="002E25D3">
          <w:rPr>
            <w:rStyle w:val="Collegamentoipertestuale"/>
            <w:rFonts w:asciiTheme="minorHAnsi" w:hAnsiTheme="minorHAnsi" w:cstheme="minorHAnsi"/>
            <w:color w:val="auto"/>
            <w:sz w:val="20"/>
            <w:szCs w:val="20"/>
            <w:u w:val="none"/>
          </w:rPr>
          <w:t>Carlo II di Gonzaga Nevers</w:t>
        </w:r>
      </w:hyperlink>
      <w:r w:rsidRPr="002E25D3">
        <w:rPr>
          <w:rFonts w:asciiTheme="minorHAnsi" w:hAnsiTheme="minorHAnsi" w:cstheme="minorHAnsi"/>
          <w:sz w:val="20"/>
          <w:szCs w:val="20"/>
        </w:rPr>
        <w:t xml:space="preserve">. La pubblicazione evitava di trattare ogni evento che in qualche modo potesse coinvolgere ciò che era la </w:t>
      </w:r>
      <w:hyperlink r:id="rId52" w:tooltip="Politica" w:history="1">
        <w:r w:rsidRPr="002E25D3">
          <w:rPr>
            <w:rStyle w:val="Collegamentoipertestuale"/>
            <w:rFonts w:asciiTheme="minorHAnsi" w:hAnsiTheme="minorHAnsi" w:cstheme="minorHAnsi"/>
            <w:color w:val="auto"/>
            <w:sz w:val="20"/>
            <w:szCs w:val="20"/>
            <w:u w:val="none"/>
          </w:rPr>
          <w:t>politica</w:t>
        </w:r>
      </w:hyperlink>
      <w:r w:rsidRPr="002E25D3">
        <w:rPr>
          <w:rFonts w:asciiTheme="minorHAnsi" w:hAnsiTheme="minorHAnsi" w:cstheme="minorHAnsi"/>
          <w:sz w:val="20"/>
          <w:szCs w:val="20"/>
        </w:rPr>
        <w:t xml:space="preserve"> di corte; bensì si limitava a riferire principalmente di notizie cittadine, solennità religiose, visite da parte di regnanti e importanti personalità, eventi riguardanti i notabili locali e particolare attenzione era dedicata agli avvenimenti militari; tanto che i suoi resoconti sono stati fonte molto preziosa per ricostruire le varie guerre di successione e per completare, se non spesso correggere, ciò che veniva raccontato nelle cronache libresche relative a quei medesimi fatti storici. </w:t>
      </w:r>
    </w:p>
    <w:p w14:paraId="28D58155"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Una prima documentata apparizione dell'intestazione odierna avviene in un supplemento del 12 agosto </w:t>
      </w:r>
      <w:hyperlink r:id="rId53" w:tooltip="1705" w:history="1">
        <w:r w:rsidRPr="002E25D3">
          <w:rPr>
            <w:rStyle w:val="Collegamentoipertestuale"/>
            <w:rFonts w:asciiTheme="minorHAnsi" w:hAnsiTheme="minorHAnsi" w:cstheme="minorHAnsi"/>
            <w:color w:val="auto"/>
            <w:sz w:val="20"/>
            <w:szCs w:val="20"/>
            <w:u w:val="none"/>
          </w:rPr>
          <w:t>1705</w:t>
        </w:r>
      </w:hyperlink>
      <w:r w:rsidRPr="002E25D3">
        <w:rPr>
          <w:rFonts w:asciiTheme="minorHAnsi" w:hAnsiTheme="minorHAnsi" w:cstheme="minorHAnsi"/>
          <w:sz w:val="20"/>
          <w:szCs w:val="20"/>
        </w:rPr>
        <w:t xml:space="preserve"> riportante la dicitura </w:t>
      </w:r>
      <w:r w:rsidRPr="002E25D3">
        <w:rPr>
          <w:rFonts w:asciiTheme="minorHAnsi" w:hAnsiTheme="minorHAnsi" w:cstheme="minorHAnsi"/>
          <w:i/>
          <w:iCs/>
          <w:sz w:val="20"/>
          <w:szCs w:val="20"/>
        </w:rPr>
        <w:t>Supplimento della Gazzetta di Mantova</w:t>
      </w:r>
      <w:r w:rsidRPr="002E25D3">
        <w:rPr>
          <w:rFonts w:asciiTheme="minorHAnsi" w:hAnsiTheme="minorHAnsi" w:cstheme="minorHAnsi"/>
          <w:sz w:val="20"/>
          <w:szCs w:val="20"/>
        </w:rPr>
        <w:t xml:space="preserve">. Il passaggio, nel </w:t>
      </w:r>
      <w:hyperlink r:id="rId54" w:tooltip="1707" w:history="1">
        <w:r w:rsidRPr="002E25D3">
          <w:rPr>
            <w:rStyle w:val="Collegamentoipertestuale"/>
            <w:rFonts w:asciiTheme="minorHAnsi" w:hAnsiTheme="minorHAnsi" w:cstheme="minorHAnsi"/>
            <w:color w:val="auto"/>
            <w:sz w:val="20"/>
            <w:szCs w:val="20"/>
            <w:u w:val="none"/>
          </w:rPr>
          <w:t>1707</w:t>
        </w:r>
      </w:hyperlink>
      <w:r w:rsidRPr="002E25D3">
        <w:rPr>
          <w:rFonts w:asciiTheme="minorHAnsi" w:hAnsiTheme="minorHAnsi" w:cstheme="minorHAnsi"/>
          <w:sz w:val="20"/>
          <w:szCs w:val="20"/>
        </w:rPr>
        <w:t xml:space="preserve">, delle sorti del ducato dalle mani dei Gonzaga e quelle degli </w:t>
      </w:r>
      <w:hyperlink r:id="rId55" w:tooltip="Casa d'Asburgo" w:history="1">
        <w:r w:rsidRPr="002E25D3">
          <w:rPr>
            <w:rStyle w:val="Collegamentoipertestuale"/>
            <w:rFonts w:asciiTheme="minorHAnsi" w:hAnsiTheme="minorHAnsi" w:cstheme="minorHAnsi"/>
            <w:color w:val="auto"/>
            <w:sz w:val="20"/>
            <w:szCs w:val="20"/>
            <w:u w:val="none"/>
          </w:rPr>
          <w:t>Asburgo</w:t>
        </w:r>
      </w:hyperlink>
      <w:r w:rsidRPr="002E25D3">
        <w:rPr>
          <w:rFonts w:asciiTheme="minorHAnsi" w:hAnsiTheme="minorHAnsi" w:cstheme="minorHAnsi"/>
          <w:sz w:val="20"/>
          <w:szCs w:val="20"/>
        </w:rPr>
        <w:t xml:space="preserve"> non si rivelò particolarmente traumatico per il giornale. Al tempo, i nuovi governanti </w:t>
      </w:r>
      <w:hyperlink r:id="rId56" w:tooltip="Austria" w:history="1">
        <w:r w:rsidRPr="002E25D3">
          <w:rPr>
            <w:rStyle w:val="Collegamentoipertestuale"/>
            <w:rFonts w:asciiTheme="minorHAnsi" w:hAnsiTheme="minorHAnsi" w:cstheme="minorHAnsi"/>
            <w:color w:val="auto"/>
            <w:sz w:val="20"/>
            <w:szCs w:val="20"/>
            <w:u w:val="none"/>
          </w:rPr>
          <w:t>austriaci</w:t>
        </w:r>
      </w:hyperlink>
      <w:r w:rsidRPr="002E25D3">
        <w:rPr>
          <w:rFonts w:asciiTheme="minorHAnsi" w:hAnsiTheme="minorHAnsi" w:cstheme="minorHAnsi"/>
          <w:sz w:val="20"/>
          <w:szCs w:val="20"/>
        </w:rPr>
        <w:t xml:space="preserve"> non interferivano molto con ciò che veniva stampato. Sono gli anni in cui la pubblicazione venne diretta da Alberto Pazzoni fino al </w:t>
      </w:r>
      <w:hyperlink r:id="rId57" w:tooltip="1737" w:history="1">
        <w:r w:rsidRPr="002E25D3">
          <w:rPr>
            <w:rStyle w:val="Collegamentoipertestuale"/>
            <w:rFonts w:asciiTheme="minorHAnsi" w:hAnsiTheme="minorHAnsi" w:cstheme="minorHAnsi"/>
            <w:color w:val="auto"/>
            <w:sz w:val="20"/>
            <w:szCs w:val="20"/>
            <w:u w:val="none"/>
          </w:rPr>
          <w:t>1737</w:t>
        </w:r>
      </w:hyperlink>
      <w:r w:rsidRPr="002E25D3">
        <w:rPr>
          <w:rFonts w:asciiTheme="minorHAnsi" w:hAnsiTheme="minorHAnsi" w:cstheme="minorHAnsi"/>
          <w:sz w:val="20"/>
          <w:szCs w:val="20"/>
        </w:rPr>
        <w:t xml:space="preserve">, quando l'incarico passò a Giuseppe Ferrari, che a sua volta lo cedette al figlio Salvatore nel </w:t>
      </w:r>
      <w:hyperlink r:id="rId58" w:tooltip="1781" w:history="1">
        <w:r w:rsidRPr="002E25D3">
          <w:rPr>
            <w:rStyle w:val="Collegamentoipertestuale"/>
            <w:rFonts w:asciiTheme="minorHAnsi" w:hAnsiTheme="minorHAnsi" w:cstheme="minorHAnsi"/>
            <w:color w:val="auto"/>
            <w:sz w:val="20"/>
            <w:szCs w:val="20"/>
            <w:u w:val="none"/>
          </w:rPr>
          <w:t>1781</w:t>
        </w:r>
      </w:hyperlink>
      <w:r w:rsidRPr="002E25D3">
        <w:rPr>
          <w:rFonts w:asciiTheme="minorHAnsi" w:hAnsiTheme="minorHAnsi" w:cstheme="minorHAnsi"/>
          <w:sz w:val="20"/>
          <w:szCs w:val="20"/>
        </w:rPr>
        <w:t xml:space="preserve">. </w:t>
      </w:r>
    </w:p>
    <w:p w14:paraId="21CF7572"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Dal febbraio 1741 il periodico per la prima volta assunse un vero e proprio titolo: </w:t>
      </w:r>
      <w:r w:rsidRPr="002E25D3">
        <w:rPr>
          <w:rFonts w:asciiTheme="minorHAnsi" w:hAnsiTheme="minorHAnsi" w:cstheme="minorHAnsi"/>
          <w:i/>
          <w:iCs/>
          <w:sz w:val="20"/>
          <w:szCs w:val="20"/>
        </w:rPr>
        <w:t>Ragguagli universali di Europa e di altri luoghi</w:t>
      </w:r>
      <w:r w:rsidRPr="002E25D3">
        <w:rPr>
          <w:rFonts w:asciiTheme="minorHAnsi" w:hAnsiTheme="minorHAnsi" w:cstheme="minorHAnsi"/>
          <w:sz w:val="20"/>
          <w:szCs w:val="20"/>
        </w:rPr>
        <w:t xml:space="preserve">. Tale denominazione verrà mantenuta sin al 1759, ma in seguito si tornò all’antica impostazione grafica della testata che includeva solo il numero, la data e il luogo di pubblicazione. </w:t>
      </w:r>
    </w:p>
    <w:p w14:paraId="2ED9488B" w14:textId="77777777" w:rsidR="00AB43D8"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Al contrario, il periodo della dominazione </w:t>
      </w:r>
      <w:hyperlink r:id="rId59" w:tooltip="Francia" w:history="1">
        <w:r w:rsidRPr="002E25D3">
          <w:rPr>
            <w:rStyle w:val="Collegamentoipertestuale"/>
            <w:rFonts w:asciiTheme="minorHAnsi" w:hAnsiTheme="minorHAnsi" w:cstheme="minorHAnsi"/>
            <w:color w:val="auto"/>
            <w:sz w:val="20"/>
            <w:szCs w:val="20"/>
            <w:u w:val="none"/>
          </w:rPr>
          <w:t>francese</w:t>
        </w:r>
      </w:hyperlink>
      <w:r w:rsidRPr="002E25D3">
        <w:rPr>
          <w:rFonts w:asciiTheme="minorHAnsi" w:hAnsiTheme="minorHAnsi" w:cstheme="minorHAnsi"/>
          <w:sz w:val="20"/>
          <w:szCs w:val="20"/>
        </w:rPr>
        <w:t>, che inizia con l'</w:t>
      </w:r>
      <w:hyperlink r:id="rId60" w:tooltip="Assedio di Mantova (1796)" w:history="1">
        <w:r w:rsidRPr="002E25D3">
          <w:rPr>
            <w:rStyle w:val="Collegamentoipertestuale"/>
            <w:rFonts w:asciiTheme="minorHAnsi" w:hAnsiTheme="minorHAnsi" w:cstheme="minorHAnsi"/>
            <w:color w:val="auto"/>
            <w:sz w:val="20"/>
            <w:szCs w:val="20"/>
            <w:u w:val="none"/>
          </w:rPr>
          <w:t>assedio di Mantova del 1796</w:t>
        </w:r>
      </w:hyperlink>
      <w:r w:rsidRPr="002E25D3">
        <w:rPr>
          <w:rFonts w:asciiTheme="minorHAnsi" w:hAnsiTheme="minorHAnsi" w:cstheme="minorHAnsi"/>
          <w:sz w:val="20"/>
          <w:szCs w:val="20"/>
        </w:rPr>
        <w:t xml:space="preserve">, ebbe conseguenze più pesanti: il 21 ottobre 1796 la gazzetta cessò le pubblicazioni. </w:t>
      </w:r>
    </w:p>
    <w:p w14:paraId="60C0C3D3"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Ttre giorni dopo esce con il numero speciale </w:t>
      </w:r>
      <w:r w:rsidRPr="002E25D3">
        <w:rPr>
          <w:rFonts w:asciiTheme="minorHAnsi" w:hAnsiTheme="minorHAnsi" w:cstheme="minorHAnsi"/>
          <w:i/>
          <w:iCs/>
          <w:sz w:val="20"/>
          <w:szCs w:val="20"/>
        </w:rPr>
        <w:t>Notizie straordinarie della guerra</w:t>
      </w:r>
      <w:r w:rsidRPr="002E25D3">
        <w:rPr>
          <w:rFonts w:asciiTheme="minorHAnsi" w:hAnsiTheme="minorHAnsi" w:cstheme="minorHAnsi"/>
          <w:sz w:val="20"/>
          <w:szCs w:val="20"/>
        </w:rPr>
        <w:t xml:space="preserve"> e analogamente il 6 marzo dell’anno successivo con un numero dal titolo </w:t>
      </w:r>
      <w:r w:rsidRPr="002E25D3">
        <w:rPr>
          <w:rFonts w:asciiTheme="minorHAnsi" w:hAnsiTheme="minorHAnsi" w:cstheme="minorHAnsi"/>
          <w:i/>
          <w:iCs/>
          <w:sz w:val="20"/>
          <w:szCs w:val="20"/>
        </w:rPr>
        <w:t>Notizie di guerra</w:t>
      </w:r>
      <w:r w:rsidRPr="002E25D3">
        <w:rPr>
          <w:rFonts w:asciiTheme="minorHAnsi" w:hAnsiTheme="minorHAnsi" w:cstheme="minorHAnsi"/>
          <w:sz w:val="20"/>
          <w:szCs w:val="20"/>
        </w:rPr>
        <w:t xml:space="preserve">. </w:t>
      </w:r>
    </w:p>
    <w:p w14:paraId="5E2572DB"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Dopo l'entrata dei francesi a Mantova, il 2 febbraio 1797, i </w:t>
      </w:r>
      <w:hyperlink r:id="rId61" w:tooltip="Giacobinismo" w:history="1">
        <w:r w:rsidRPr="002E25D3">
          <w:rPr>
            <w:rStyle w:val="Collegamentoipertestuale"/>
            <w:rFonts w:asciiTheme="minorHAnsi" w:hAnsiTheme="minorHAnsi" w:cstheme="minorHAnsi"/>
            <w:color w:val="auto"/>
            <w:sz w:val="20"/>
            <w:szCs w:val="20"/>
            <w:u w:val="none"/>
          </w:rPr>
          <w:t>giacobini</w:t>
        </w:r>
      </w:hyperlink>
      <w:r w:rsidRPr="002E25D3">
        <w:rPr>
          <w:rFonts w:asciiTheme="minorHAnsi" w:hAnsiTheme="minorHAnsi" w:cstheme="minorHAnsi"/>
          <w:sz w:val="20"/>
          <w:szCs w:val="20"/>
        </w:rPr>
        <w:t xml:space="preserve"> fondarono «Il Giornale degli amici della libertà italiana». All'inizio del </w:t>
      </w:r>
      <w:hyperlink r:id="rId62" w:tooltip="1798" w:history="1">
        <w:r w:rsidRPr="002E25D3">
          <w:rPr>
            <w:rStyle w:val="Collegamentoipertestuale"/>
            <w:rFonts w:asciiTheme="minorHAnsi" w:hAnsiTheme="minorHAnsi" w:cstheme="minorHAnsi"/>
            <w:color w:val="auto"/>
            <w:sz w:val="20"/>
            <w:szCs w:val="20"/>
            <w:u w:val="none"/>
          </w:rPr>
          <w:t>1798</w:t>
        </w:r>
      </w:hyperlink>
      <w:r w:rsidRPr="002E25D3">
        <w:rPr>
          <w:rFonts w:asciiTheme="minorHAnsi" w:hAnsiTheme="minorHAnsi" w:cstheme="minorHAnsi"/>
          <w:sz w:val="20"/>
          <w:szCs w:val="20"/>
        </w:rPr>
        <w:t xml:space="preserve">, percependo una situazione di calma politica relativa, Salvatore Ferrari tentò di far uscire nuovamente la gazzetta (19 gennaio 1798), ma il suo tentativo si interruppe pochi mesi dopo (31 agosto 1798). </w:t>
      </w:r>
    </w:p>
    <w:p w14:paraId="5DB42967"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Il 12 marzo 1801, dopo la breve parentesi austriaca, il giornale riprende le pubblicazioni, assumendo poi dal 3 gennaio 1807 la denominazione di Gazzetta di Mantova. </w:t>
      </w:r>
    </w:p>
    <w:p w14:paraId="63A53932"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Nel corso dell'anno la Gazzetta divenne ufficialmente un bisettimanale. Tra il 1807 e il 1814 la testata cambiò nuovamente: il governo </w:t>
      </w:r>
      <w:hyperlink r:id="rId63" w:tooltip="Napoleone" w:history="1">
        <w:r w:rsidRPr="002E25D3">
          <w:rPr>
            <w:rStyle w:val="Collegamentoipertestuale"/>
            <w:rFonts w:asciiTheme="minorHAnsi" w:hAnsiTheme="minorHAnsi" w:cstheme="minorHAnsi"/>
            <w:color w:val="auto"/>
            <w:sz w:val="20"/>
            <w:szCs w:val="20"/>
            <w:u w:val="none"/>
          </w:rPr>
          <w:t>napoleonico</w:t>
        </w:r>
      </w:hyperlink>
      <w:r w:rsidRPr="002E25D3">
        <w:rPr>
          <w:rFonts w:asciiTheme="minorHAnsi" w:hAnsiTheme="minorHAnsi" w:cstheme="minorHAnsi"/>
          <w:sz w:val="20"/>
          <w:szCs w:val="20"/>
        </w:rPr>
        <w:t xml:space="preserve"> della città impose d'autorità il cambiamento del nome, prima in </w:t>
      </w:r>
      <w:r w:rsidRPr="002E25D3">
        <w:rPr>
          <w:rFonts w:asciiTheme="minorHAnsi" w:hAnsiTheme="minorHAnsi" w:cstheme="minorHAnsi"/>
          <w:i/>
          <w:iCs/>
          <w:sz w:val="20"/>
          <w:szCs w:val="20"/>
        </w:rPr>
        <w:t xml:space="preserve">Gazzetta del </w:t>
      </w:r>
      <w:hyperlink r:id="rId64" w:tooltip="Mincio" w:history="1">
        <w:r w:rsidRPr="002E25D3">
          <w:rPr>
            <w:rStyle w:val="Collegamentoipertestuale"/>
            <w:rFonts w:asciiTheme="minorHAnsi" w:hAnsiTheme="minorHAnsi" w:cstheme="minorHAnsi"/>
            <w:i/>
            <w:iCs/>
            <w:color w:val="auto"/>
            <w:sz w:val="20"/>
            <w:szCs w:val="20"/>
            <w:u w:val="none"/>
          </w:rPr>
          <w:t>Mincio</w:t>
        </w:r>
      </w:hyperlink>
      <w:r w:rsidRPr="002E25D3">
        <w:rPr>
          <w:rFonts w:asciiTheme="minorHAnsi" w:hAnsiTheme="minorHAnsi" w:cstheme="minorHAnsi"/>
          <w:sz w:val="20"/>
          <w:szCs w:val="20"/>
        </w:rPr>
        <w:t xml:space="preserve"> e successivamente in </w:t>
      </w:r>
      <w:r w:rsidRPr="002E25D3">
        <w:rPr>
          <w:rFonts w:asciiTheme="minorHAnsi" w:hAnsiTheme="minorHAnsi" w:cstheme="minorHAnsi"/>
          <w:i/>
          <w:iCs/>
          <w:sz w:val="20"/>
          <w:szCs w:val="20"/>
        </w:rPr>
        <w:t>Giornale del dipartimento del Mincio</w:t>
      </w:r>
      <w:r w:rsidRPr="002E25D3">
        <w:rPr>
          <w:rFonts w:asciiTheme="minorHAnsi" w:hAnsiTheme="minorHAnsi" w:cstheme="minorHAnsi"/>
          <w:sz w:val="20"/>
          <w:szCs w:val="20"/>
        </w:rPr>
        <w:t xml:space="preserve"> (per adeguarsi alla politica degli </w:t>
      </w:r>
      <w:hyperlink r:id="rId65" w:tooltip="Arrondissement dipartimentali della Francia" w:history="1">
        <w:r w:rsidRPr="002E25D3">
          <w:rPr>
            <w:rStyle w:val="Collegamentoipertestuale"/>
            <w:rFonts w:asciiTheme="minorHAnsi" w:hAnsiTheme="minorHAnsi" w:cstheme="minorHAnsi"/>
            <w:color w:val="auto"/>
            <w:sz w:val="20"/>
            <w:szCs w:val="20"/>
            <w:u w:val="none"/>
          </w:rPr>
          <w:t>arrondissement francesi</w:t>
        </w:r>
      </w:hyperlink>
      <w:r w:rsidRPr="002E25D3">
        <w:rPr>
          <w:rFonts w:asciiTheme="minorHAnsi" w:hAnsiTheme="minorHAnsi" w:cstheme="minorHAnsi"/>
          <w:sz w:val="20"/>
          <w:szCs w:val="20"/>
        </w:rPr>
        <w:t xml:space="preserve">). </w:t>
      </w:r>
    </w:p>
    <w:p w14:paraId="549018C4"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lastRenderedPageBreak/>
        <w:t xml:space="preserve">Il 4 luglio 1809 assorbe altri due giornali che uscivano contemporaneamente in città e dei quali non è stata reperita alcuna copia: </w:t>
      </w:r>
      <w:r w:rsidRPr="002E25D3">
        <w:rPr>
          <w:rFonts w:asciiTheme="minorHAnsi" w:hAnsiTheme="minorHAnsi" w:cstheme="minorHAnsi"/>
          <w:i/>
          <w:iCs/>
          <w:sz w:val="20"/>
          <w:szCs w:val="20"/>
        </w:rPr>
        <w:t>Telegrafo del Mincio</w:t>
      </w:r>
      <w:r w:rsidRPr="002E25D3">
        <w:rPr>
          <w:rFonts w:asciiTheme="minorHAnsi" w:hAnsiTheme="minorHAnsi" w:cstheme="minorHAnsi"/>
          <w:sz w:val="20"/>
          <w:szCs w:val="20"/>
        </w:rPr>
        <w:t xml:space="preserve"> e </w:t>
      </w:r>
      <w:r w:rsidRPr="002E25D3">
        <w:rPr>
          <w:rFonts w:asciiTheme="minorHAnsi" w:hAnsiTheme="minorHAnsi" w:cstheme="minorHAnsi"/>
          <w:i/>
          <w:iCs/>
          <w:sz w:val="20"/>
          <w:szCs w:val="20"/>
        </w:rPr>
        <w:t>Giornale del dipartimento del Mincio</w:t>
      </w:r>
      <w:r w:rsidRPr="002E25D3">
        <w:rPr>
          <w:rFonts w:asciiTheme="minorHAnsi" w:hAnsiTheme="minorHAnsi" w:cstheme="minorHAnsi"/>
          <w:sz w:val="20"/>
          <w:szCs w:val="20"/>
        </w:rPr>
        <w:t xml:space="preserve">. </w:t>
      </w:r>
    </w:p>
    <w:p w14:paraId="3712FCBB"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All’inizio del 1812, in ossequio all’ordinamento territoriale sancito dai francesi, cambia di nuovo la propria denominazione in </w:t>
      </w:r>
      <w:r w:rsidRPr="002E25D3">
        <w:rPr>
          <w:rFonts w:asciiTheme="minorHAnsi" w:hAnsiTheme="minorHAnsi" w:cstheme="minorHAnsi"/>
          <w:i/>
          <w:iCs/>
          <w:sz w:val="20"/>
          <w:szCs w:val="20"/>
        </w:rPr>
        <w:t>Gazzetta del Mincio</w:t>
      </w:r>
      <w:r w:rsidRPr="002E25D3">
        <w:rPr>
          <w:rFonts w:asciiTheme="minorHAnsi" w:hAnsiTheme="minorHAnsi" w:cstheme="minorHAnsi"/>
          <w:sz w:val="20"/>
          <w:szCs w:val="20"/>
        </w:rPr>
        <w:t xml:space="preserve">, per poi assumere quella di uno dei due fogli assorbiti in precedenza: </w:t>
      </w:r>
      <w:r w:rsidRPr="002E25D3">
        <w:rPr>
          <w:rFonts w:asciiTheme="minorHAnsi" w:hAnsiTheme="minorHAnsi" w:cstheme="minorHAnsi"/>
          <w:i/>
          <w:iCs/>
          <w:sz w:val="20"/>
          <w:szCs w:val="20"/>
        </w:rPr>
        <w:t>Giornale del dipartimento del Mincio</w:t>
      </w:r>
      <w:r w:rsidRPr="002E25D3">
        <w:rPr>
          <w:rFonts w:asciiTheme="minorHAnsi" w:hAnsiTheme="minorHAnsi" w:cstheme="minorHAnsi"/>
          <w:sz w:val="20"/>
          <w:szCs w:val="20"/>
        </w:rPr>
        <w:t xml:space="preserve">. </w:t>
      </w:r>
    </w:p>
    <w:p w14:paraId="6E76707E"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Con il ritorno a </w:t>
      </w:r>
      <w:hyperlink r:id="rId66" w:tooltip="Mantova" w:history="1">
        <w:r w:rsidRPr="002E25D3">
          <w:rPr>
            <w:rStyle w:val="Collegamentoipertestuale"/>
            <w:rFonts w:asciiTheme="minorHAnsi" w:hAnsiTheme="minorHAnsi" w:cstheme="minorHAnsi"/>
            <w:color w:val="auto"/>
            <w:sz w:val="20"/>
            <w:szCs w:val="20"/>
            <w:u w:val="none"/>
          </w:rPr>
          <w:t>Mantova</w:t>
        </w:r>
      </w:hyperlink>
      <w:r w:rsidRPr="002E25D3">
        <w:rPr>
          <w:rFonts w:asciiTheme="minorHAnsi" w:hAnsiTheme="minorHAnsi" w:cstheme="minorHAnsi"/>
          <w:sz w:val="20"/>
          <w:szCs w:val="20"/>
        </w:rPr>
        <w:t xml:space="preserve"> e la </w:t>
      </w:r>
      <w:hyperlink r:id="rId67" w:tooltip="Restaurazione" w:history="1">
        <w:r w:rsidRPr="002E25D3">
          <w:rPr>
            <w:rStyle w:val="Collegamentoipertestuale"/>
            <w:rFonts w:asciiTheme="minorHAnsi" w:hAnsiTheme="minorHAnsi" w:cstheme="minorHAnsi"/>
            <w:color w:val="auto"/>
            <w:sz w:val="20"/>
            <w:szCs w:val="20"/>
            <w:u w:val="none"/>
          </w:rPr>
          <w:t>restaurazione</w:t>
        </w:r>
      </w:hyperlink>
      <w:r w:rsidRPr="002E25D3">
        <w:rPr>
          <w:rFonts w:asciiTheme="minorHAnsi" w:hAnsiTheme="minorHAnsi" w:cstheme="minorHAnsi"/>
          <w:sz w:val="20"/>
          <w:szCs w:val="20"/>
        </w:rPr>
        <w:t xml:space="preserve"> degli Asburgo però, dal 7 febbraio </w:t>
      </w:r>
      <w:hyperlink r:id="rId68" w:tooltip="1816" w:history="1">
        <w:r w:rsidRPr="002E25D3">
          <w:rPr>
            <w:rStyle w:val="Collegamentoipertestuale"/>
            <w:rFonts w:asciiTheme="minorHAnsi" w:hAnsiTheme="minorHAnsi" w:cstheme="minorHAnsi"/>
            <w:color w:val="auto"/>
            <w:sz w:val="20"/>
            <w:szCs w:val="20"/>
            <w:u w:val="none"/>
          </w:rPr>
          <w:t>1816</w:t>
        </w:r>
      </w:hyperlink>
      <w:r w:rsidRPr="002E25D3">
        <w:rPr>
          <w:rFonts w:asciiTheme="minorHAnsi" w:hAnsiTheme="minorHAnsi" w:cstheme="minorHAnsi"/>
          <w:sz w:val="20"/>
          <w:szCs w:val="20"/>
        </w:rPr>
        <w:t>, venne reintegrata la testata precedente</w:t>
      </w:r>
      <w:r w:rsidR="00273363" w:rsidRPr="002E25D3">
        <w:rPr>
          <w:rFonts w:asciiTheme="minorHAnsi" w:hAnsiTheme="minorHAnsi" w:cstheme="minorHAnsi"/>
          <w:sz w:val="20"/>
          <w:szCs w:val="20"/>
        </w:rPr>
        <w:t xml:space="preserve"> che non verrà più mutata sino alla sua cessazione il 1 gennaio 1920</w:t>
      </w:r>
      <w:r w:rsidRPr="002E25D3">
        <w:rPr>
          <w:rFonts w:asciiTheme="minorHAnsi" w:hAnsiTheme="minorHAnsi" w:cstheme="minorHAnsi"/>
          <w:sz w:val="20"/>
          <w:szCs w:val="20"/>
        </w:rPr>
        <w:t xml:space="preserve">. Il giornale, naturalmente, dovette mutare la propria linea, da moderatamente filofrancese a moderatamente filoaustrica, anche se velate e sommesse simpatie si rivolgevano in favore del crescente anelito all'italianità che caratterizzò il periodo delle </w:t>
      </w:r>
      <w:hyperlink r:id="rId69" w:tooltip="Guerre di indipendenza italiane" w:history="1">
        <w:r w:rsidRPr="002E25D3">
          <w:rPr>
            <w:rStyle w:val="Collegamentoipertestuale"/>
            <w:rFonts w:asciiTheme="minorHAnsi" w:hAnsiTheme="minorHAnsi" w:cstheme="minorHAnsi"/>
            <w:color w:val="auto"/>
            <w:sz w:val="20"/>
            <w:szCs w:val="20"/>
            <w:u w:val="none"/>
          </w:rPr>
          <w:t>guerre di indipendenza</w:t>
        </w:r>
      </w:hyperlink>
      <w:r w:rsidRPr="002E25D3">
        <w:rPr>
          <w:rFonts w:asciiTheme="minorHAnsi" w:hAnsiTheme="minorHAnsi" w:cstheme="minorHAnsi"/>
          <w:sz w:val="20"/>
          <w:szCs w:val="20"/>
        </w:rPr>
        <w:t xml:space="preserve">. Proprio nel momento storico segnato dalle tragiche vicende dei </w:t>
      </w:r>
      <w:hyperlink r:id="rId70" w:tooltip="Martiri di Belfiore" w:history="1">
        <w:r w:rsidRPr="002E25D3">
          <w:rPr>
            <w:rStyle w:val="Collegamentoipertestuale"/>
            <w:rFonts w:asciiTheme="minorHAnsi" w:hAnsiTheme="minorHAnsi" w:cstheme="minorHAnsi"/>
            <w:color w:val="auto"/>
            <w:sz w:val="20"/>
            <w:szCs w:val="20"/>
            <w:u w:val="none"/>
          </w:rPr>
          <w:t>Martiri di Belfiore</w:t>
        </w:r>
      </w:hyperlink>
      <w:r w:rsidRPr="002E25D3">
        <w:rPr>
          <w:rFonts w:asciiTheme="minorHAnsi" w:hAnsiTheme="minorHAnsi" w:cstheme="minorHAnsi"/>
          <w:sz w:val="20"/>
          <w:szCs w:val="20"/>
        </w:rPr>
        <w:t xml:space="preserve"> la </w:t>
      </w:r>
      <w:r w:rsidRPr="002E25D3">
        <w:rPr>
          <w:rFonts w:asciiTheme="minorHAnsi" w:hAnsiTheme="minorHAnsi" w:cstheme="minorHAnsi"/>
          <w:i/>
          <w:iCs/>
          <w:sz w:val="20"/>
          <w:szCs w:val="20"/>
        </w:rPr>
        <w:t>Gazzetta</w:t>
      </w:r>
      <w:r w:rsidRPr="002E25D3">
        <w:rPr>
          <w:rFonts w:asciiTheme="minorHAnsi" w:hAnsiTheme="minorHAnsi" w:cstheme="minorHAnsi"/>
          <w:sz w:val="20"/>
          <w:szCs w:val="20"/>
        </w:rPr>
        <w:t xml:space="preserve"> cercò, riuscendo sempre a evitare le severissime maglie della </w:t>
      </w:r>
      <w:hyperlink r:id="rId71" w:tooltip="Censura" w:history="1">
        <w:r w:rsidRPr="002E25D3">
          <w:rPr>
            <w:rStyle w:val="Collegamentoipertestuale"/>
            <w:rFonts w:asciiTheme="minorHAnsi" w:hAnsiTheme="minorHAnsi" w:cstheme="minorHAnsi"/>
            <w:color w:val="auto"/>
            <w:sz w:val="20"/>
            <w:szCs w:val="20"/>
            <w:u w:val="none"/>
          </w:rPr>
          <w:t>censura</w:t>
        </w:r>
      </w:hyperlink>
      <w:r w:rsidRPr="002E25D3">
        <w:rPr>
          <w:rFonts w:asciiTheme="minorHAnsi" w:hAnsiTheme="minorHAnsi" w:cstheme="minorHAnsi"/>
          <w:sz w:val="20"/>
          <w:szCs w:val="20"/>
        </w:rPr>
        <w:t xml:space="preserve"> austriaca, di incarnare il sogno di indipendenza e di orgoglio nazionale italiano. </w:t>
      </w:r>
    </w:p>
    <w:p w14:paraId="50C67474"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La cadenza di uscita del giornale variò da uno a tre numeri settimanali; la periodicità passò definitivamente a quotidiana il 1º gennaio </w:t>
      </w:r>
      <w:hyperlink r:id="rId72" w:tooltip="1866" w:history="1">
        <w:r w:rsidRPr="002E25D3">
          <w:rPr>
            <w:rStyle w:val="Collegamentoipertestuale"/>
            <w:rFonts w:asciiTheme="minorHAnsi" w:hAnsiTheme="minorHAnsi" w:cstheme="minorHAnsi"/>
            <w:color w:val="auto"/>
            <w:sz w:val="20"/>
            <w:szCs w:val="20"/>
            <w:u w:val="none"/>
          </w:rPr>
          <w:t>1866</w:t>
        </w:r>
      </w:hyperlink>
      <w:r w:rsidRPr="002E25D3">
        <w:rPr>
          <w:rFonts w:asciiTheme="minorHAnsi" w:hAnsiTheme="minorHAnsi" w:cstheme="minorHAnsi"/>
          <w:sz w:val="20"/>
          <w:szCs w:val="20"/>
        </w:rPr>
        <w:t xml:space="preserve">. Nello stesso anno Mantova fu annessa al </w:t>
      </w:r>
      <w:hyperlink r:id="rId73" w:tooltip="Regno d'Italia" w:history="1">
        <w:r w:rsidRPr="002E25D3">
          <w:rPr>
            <w:rStyle w:val="Collegamentoipertestuale"/>
            <w:rFonts w:asciiTheme="minorHAnsi" w:hAnsiTheme="minorHAnsi" w:cstheme="minorHAnsi"/>
            <w:color w:val="auto"/>
            <w:sz w:val="20"/>
            <w:szCs w:val="20"/>
            <w:u w:val="none"/>
          </w:rPr>
          <w:t>Regno d'Italia</w:t>
        </w:r>
      </w:hyperlink>
      <w:r w:rsidRPr="002E25D3">
        <w:rPr>
          <w:rFonts w:asciiTheme="minorHAnsi" w:hAnsiTheme="minorHAnsi" w:cstheme="minorHAnsi"/>
          <w:sz w:val="20"/>
          <w:szCs w:val="20"/>
        </w:rPr>
        <w:t xml:space="preserve">; successivamente la voce del giornale assunse un orientamento di tipo progressista moderato. In questi anni venne diretta da eminenti personalità del panorama culturale e politico nazionale: figure come l'economista </w:t>
      </w:r>
      <w:hyperlink r:id="rId74" w:tooltip="Salvatore Cognetti de Martiis" w:history="1">
        <w:r w:rsidRPr="002E25D3">
          <w:rPr>
            <w:rStyle w:val="Collegamentoipertestuale"/>
            <w:rFonts w:asciiTheme="minorHAnsi" w:hAnsiTheme="minorHAnsi" w:cstheme="minorHAnsi"/>
            <w:color w:val="auto"/>
            <w:sz w:val="20"/>
            <w:szCs w:val="20"/>
            <w:u w:val="none"/>
          </w:rPr>
          <w:t>Salvatore Cognetti de Martiis</w:t>
        </w:r>
      </w:hyperlink>
      <w:r w:rsidRPr="002E25D3">
        <w:rPr>
          <w:rFonts w:asciiTheme="minorHAnsi" w:hAnsiTheme="minorHAnsi" w:cstheme="minorHAnsi"/>
          <w:sz w:val="20"/>
          <w:szCs w:val="20"/>
        </w:rPr>
        <w:t xml:space="preserve">, che fu direttore dal 1870 al 1874 e, successivamente nel 1876-77, e il grande storico e giornalista </w:t>
      </w:r>
      <w:hyperlink r:id="rId75" w:tooltip="Alessandro Luzio" w:history="1">
        <w:r w:rsidRPr="002E25D3">
          <w:rPr>
            <w:rStyle w:val="Collegamentoipertestuale"/>
            <w:rFonts w:asciiTheme="minorHAnsi" w:hAnsiTheme="minorHAnsi" w:cstheme="minorHAnsi"/>
            <w:color w:val="auto"/>
            <w:sz w:val="20"/>
            <w:szCs w:val="20"/>
            <w:u w:val="none"/>
          </w:rPr>
          <w:t>Alessandro Luzio</w:t>
        </w:r>
      </w:hyperlink>
      <w:r w:rsidRPr="002E25D3">
        <w:rPr>
          <w:rFonts w:asciiTheme="minorHAnsi" w:hAnsiTheme="minorHAnsi" w:cstheme="minorHAnsi"/>
          <w:sz w:val="20"/>
          <w:szCs w:val="20"/>
        </w:rPr>
        <w:t xml:space="preserve">, che la guidò dal 1882 al 1893. </w:t>
      </w:r>
    </w:p>
    <w:p w14:paraId="686E6885"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Il quotidiano, che dal 7 febbraio 1816 continua a essere stampato ininterrottamente nella sua testata tradizionale, viene temporaneamente a cessare solo il 1º gennaio </w:t>
      </w:r>
      <w:hyperlink r:id="rId76" w:tooltip="1920" w:history="1">
        <w:r w:rsidRPr="002E25D3">
          <w:rPr>
            <w:rStyle w:val="Collegamentoipertestuale"/>
            <w:rFonts w:asciiTheme="minorHAnsi" w:hAnsiTheme="minorHAnsi" w:cstheme="minorHAnsi"/>
            <w:color w:val="auto"/>
            <w:sz w:val="20"/>
            <w:szCs w:val="20"/>
            <w:u w:val="none"/>
          </w:rPr>
          <w:t>1920</w:t>
        </w:r>
      </w:hyperlink>
      <w:r w:rsidRPr="002E25D3">
        <w:rPr>
          <w:rFonts w:asciiTheme="minorHAnsi" w:hAnsiTheme="minorHAnsi" w:cstheme="minorHAnsi"/>
          <w:sz w:val="20"/>
          <w:szCs w:val="20"/>
        </w:rPr>
        <w:t xml:space="preserve">. Infatti, come ogni altro organo di stampa indipendente dell'epoca, sotto la </w:t>
      </w:r>
      <w:hyperlink r:id="rId77" w:tooltip="Dittatura" w:history="1">
        <w:r w:rsidRPr="002E25D3">
          <w:rPr>
            <w:rStyle w:val="Collegamentoipertestuale"/>
            <w:rFonts w:asciiTheme="minorHAnsi" w:hAnsiTheme="minorHAnsi" w:cstheme="minorHAnsi"/>
            <w:color w:val="auto"/>
            <w:sz w:val="20"/>
            <w:szCs w:val="20"/>
            <w:u w:val="none"/>
          </w:rPr>
          <w:t>dittatura</w:t>
        </w:r>
      </w:hyperlink>
      <w:r w:rsidRPr="002E25D3">
        <w:rPr>
          <w:rFonts w:asciiTheme="minorHAnsi" w:hAnsiTheme="minorHAnsi" w:cstheme="minorHAnsi"/>
          <w:sz w:val="20"/>
          <w:szCs w:val="20"/>
        </w:rPr>
        <w:t xml:space="preserve"> </w:t>
      </w:r>
      <w:hyperlink r:id="rId78" w:tooltip="Fascista" w:history="1">
        <w:r w:rsidRPr="002E25D3">
          <w:rPr>
            <w:rStyle w:val="Collegamentoipertestuale"/>
            <w:rFonts w:asciiTheme="minorHAnsi" w:hAnsiTheme="minorHAnsi" w:cstheme="minorHAnsi"/>
            <w:color w:val="auto"/>
            <w:sz w:val="20"/>
            <w:szCs w:val="20"/>
            <w:u w:val="none"/>
          </w:rPr>
          <w:t>fascista</w:t>
        </w:r>
      </w:hyperlink>
      <w:r w:rsidRPr="002E25D3">
        <w:rPr>
          <w:rFonts w:asciiTheme="minorHAnsi" w:hAnsiTheme="minorHAnsi" w:cstheme="minorHAnsi"/>
          <w:sz w:val="20"/>
          <w:szCs w:val="20"/>
        </w:rPr>
        <w:t xml:space="preserve"> viene chiuso, così come </w:t>
      </w:r>
      <w:hyperlink r:id="rId79" w:tooltip="La Provincia di Mantova" w:history="1">
        <w:r w:rsidRPr="002E25D3">
          <w:rPr>
            <w:rStyle w:val="Collegamentoipertestuale"/>
            <w:rFonts w:asciiTheme="minorHAnsi" w:hAnsiTheme="minorHAnsi" w:cstheme="minorHAnsi"/>
            <w:i/>
            <w:iCs/>
            <w:color w:val="auto"/>
            <w:sz w:val="20"/>
            <w:szCs w:val="20"/>
            <w:u w:val="none"/>
          </w:rPr>
          <w:t>La Provincia di Mantova</w:t>
        </w:r>
      </w:hyperlink>
      <w:r w:rsidRPr="002E25D3">
        <w:rPr>
          <w:rFonts w:asciiTheme="minorHAnsi" w:hAnsiTheme="minorHAnsi" w:cstheme="minorHAnsi"/>
          <w:sz w:val="20"/>
          <w:szCs w:val="20"/>
        </w:rPr>
        <w:t xml:space="preserve"> e il solo quotidiano di Mantova ammesso, avente una linea prima </w:t>
      </w:r>
      <w:hyperlink r:id="rId80" w:tooltip="Nazionalismo" w:history="1">
        <w:r w:rsidRPr="002E25D3">
          <w:rPr>
            <w:rStyle w:val="Collegamentoipertestuale"/>
            <w:rFonts w:asciiTheme="minorHAnsi" w:hAnsiTheme="minorHAnsi" w:cstheme="minorHAnsi"/>
            <w:color w:val="auto"/>
            <w:sz w:val="20"/>
            <w:szCs w:val="20"/>
            <w:u w:val="none"/>
          </w:rPr>
          <w:t>nazionalista</w:t>
        </w:r>
      </w:hyperlink>
      <w:r w:rsidRPr="002E25D3">
        <w:rPr>
          <w:rFonts w:asciiTheme="minorHAnsi" w:hAnsiTheme="minorHAnsi" w:cstheme="minorHAnsi"/>
          <w:sz w:val="20"/>
          <w:szCs w:val="20"/>
        </w:rPr>
        <w:t xml:space="preserve"> poi fascista, diviene </w:t>
      </w:r>
      <w:hyperlink r:id="rId81" w:tooltip="La Voce di Mantova" w:history="1">
        <w:r w:rsidRPr="002E25D3">
          <w:rPr>
            <w:rStyle w:val="Collegamentoipertestuale"/>
            <w:rFonts w:asciiTheme="minorHAnsi" w:hAnsiTheme="minorHAnsi" w:cstheme="minorHAnsi"/>
            <w:i/>
            <w:iCs/>
            <w:color w:val="auto"/>
            <w:sz w:val="20"/>
            <w:szCs w:val="20"/>
            <w:u w:val="none"/>
          </w:rPr>
          <w:t>La Voce di Mantova</w:t>
        </w:r>
      </w:hyperlink>
      <w:r w:rsidRPr="002E25D3">
        <w:rPr>
          <w:rFonts w:asciiTheme="minorHAnsi" w:hAnsiTheme="minorHAnsi" w:cstheme="minorHAnsi"/>
          <w:sz w:val="20"/>
          <w:szCs w:val="20"/>
        </w:rPr>
        <w:t xml:space="preserve">. Con la fine del </w:t>
      </w:r>
      <w:hyperlink r:id="rId82" w:tooltip="Ventennio fascista" w:history="1">
        <w:r w:rsidRPr="002E25D3">
          <w:rPr>
            <w:rStyle w:val="Collegamentoipertestuale"/>
            <w:rFonts w:asciiTheme="minorHAnsi" w:hAnsiTheme="minorHAnsi" w:cstheme="minorHAnsi"/>
            <w:color w:val="auto"/>
            <w:sz w:val="20"/>
            <w:szCs w:val="20"/>
            <w:u w:val="none"/>
          </w:rPr>
          <w:t>ventennio fascista</w:t>
        </w:r>
      </w:hyperlink>
      <w:r w:rsidRPr="002E25D3">
        <w:rPr>
          <w:rFonts w:asciiTheme="minorHAnsi" w:hAnsiTheme="minorHAnsi" w:cstheme="minorHAnsi"/>
          <w:sz w:val="20"/>
          <w:szCs w:val="20"/>
        </w:rPr>
        <w:t xml:space="preserve"> e la restaurazione democratica, il 21 luglio </w:t>
      </w:r>
      <w:hyperlink r:id="rId83" w:tooltip="1946" w:history="1">
        <w:r w:rsidRPr="002E25D3">
          <w:rPr>
            <w:rStyle w:val="Collegamentoipertestuale"/>
            <w:rFonts w:asciiTheme="minorHAnsi" w:hAnsiTheme="minorHAnsi" w:cstheme="minorHAnsi"/>
            <w:color w:val="auto"/>
            <w:sz w:val="20"/>
            <w:szCs w:val="20"/>
            <w:u w:val="none"/>
          </w:rPr>
          <w:t>1946</w:t>
        </w:r>
      </w:hyperlink>
      <w:r w:rsidRPr="002E25D3">
        <w:rPr>
          <w:rFonts w:asciiTheme="minorHAnsi" w:hAnsiTheme="minorHAnsi" w:cstheme="minorHAnsi"/>
          <w:sz w:val="20"/>
          <w:szCs w:val="20"/>
        </w:rPr>
        <w:t xml:space="preserve">, la </w:t>
      </w:r>
      <w:r w:rsidRPr="002E25D3">
        <w:rPr>
          <w:rFonts w:asciiTheme="minorHAnsi" w:hAnsiTheme="minorHAnsi" w:cstheme="minorHAnsi"/>
          <w:i/>
          <w:iCs/>
          <w:sz w:val="20"/>
          <w:szCs w:val="20"/>
        </w:rPr>
        <w:t>Gazzetta</w:t>
      </w:r>
      <w:r w:rsidRPr="002E25D3">
        <w:rPr>
          <w:rFonts w:asciiTheme="minorHAnsi" w:hAnsiTheme="minorHAnsi" w:cstheme="minorHAnsi"/>
          <w:sz w:val="20"/>
          <w:szCs w:val="20"/>
        </w:rPr>
        <w:t xml:space="preserve"> può riprendere la propria pubblicazione quotidiana, prima come organo del </w:t>
      </w:r>
      <w:hyperlink r:id="rId84" w:tooltip="Comitato di Liberazione Nazionale" w:history="1">
        <w:r w:rsidRPr="002E25D3">
          <w:rPr>
            <w:rStyle w:val="Collegamentoipertestuale"/>
            <w:rFonts w:asciiTheme="minorHAnsi" w:hAnsiTheme="minorHAnsi" w:cstheme="minorHAnsi"/>
            <w:color w:val="auto"/>
            <w:sz w:val="20"/>
            <w:szCs w:val="20"/>
            <w:u w:val="none"/>
          </w:rPr>
          <w:t>CLN</w:t>
        </w:r>
      </w:hyperlink>
      <w:r w:rsidRPr="002E25D3">
        <w:rPr>
          <w:rFonts w:asciiTheme="minorHAnsi" w:hAnsiTheme="minorHAnsi" w:cstheme="minorHAnsi"/>
          <w:sz w:val="20"/>
          <w:szCs w:val="20"/>
        </w:rPr>
        <w:t xml:space="preserve">, poi, con l'antica testata, come giornale locale, libero e indipendente. La sua prima società editrice del dopoguerra è la CITEM, ovvero la </w:t>
      </w:r>
      <w:r w:rsidRPr="002E25D3">
        <w:rPr>
          <w:rFonts w:asciiTheme="minorHAnsi" w:hAnsiTheme="minorHAnsi" w:cstheme="minorHAnsi"/>
          <w:i/>
          <w:iCs/>
          <w:sz w:val="20"/>
          <w:szCs w:val="20"/>
        </w:rPr>
        <w:t>Cooperativa Industriale Editrice Mantovana</w:t>
      </w:r>
      <w:r w:rsidRPr="002E25D3">
        <w:rPr>
          <w:rFonts w:asciiTheme="minorHAnsi" w:hAnsiTheme="minorHAnsi" w:cstheme="minorHAnsi"/>
          <w:sz w:val="20"/>
          <w:szCs w:val="20"/>
        </w:rPr>
        <w:t xml:space="preserve">, che tale rimane fino al </w:t>
      </w:r>
      <w:hyperlink r:id="rId85" w:tooltip="1981" w:history="1">
        <w:r w:rsidRPr="002E25D3">
          <w:rPr>
            <w:rStyle w:val="Collegamentoipertestuale"/>
            <w:rFonts w:asciiTheme="minorHAnsi" w:hAnsiTheme="minorHAnsi" w:cstheme="minorHAnsi"/>
            <w:color w:val="auto"/>
            <w:sz w:val="20"/>
            <w:szCs w:val="20"/>
            <w:u w:val="none"/>
          </w:rPr>
          <w:t>1981</w:t>
        </w:r>
      </w:hyperlink>
      <w:r w:rsidRPr="002E25D3">
        <w:rPr>
          <w:rFonts w:asciiTheme="minorHAnsi" w:hAnsiTheme="minorHAnsi" w:cstheme="minorHAnsi"/>
          <w:sz w:val="20"/>
          <w:szCs w:val="20"/>
        </w:rPr>
        <w:t xml:space="preserve"> quando la </w:t>
      </w:r>
      <w:hyperlink r:id="rId86" w:tooltip="Arnoldo Mondadori Editore" w:history="1">
        <w:r w:rsidRPr="002E25D3">
          <w:rPr>
            <w:rStyle w:val="Collegamentoipertestuale"/>
            <w:rFonts w:asciiTheme="minorHAnsi" w:hAnsiTheme="minorHAnsi" w:cstheme="minorHAnsi"/>
            <w:color w:val="auto"/>
            <w:sz w:val="20"/>
            <w:szCs w:val="20"/>
            <w:u w:val="none"/>
          </w:rPr>
          <w:t>Arnoldo Mondadori Editore</w:t>
        </w:r>
      </w:hyperlink>
      <w:r w:rsidRPr="002E25D3">
        <w:rPr>
          <w:rFonts w:asciiTheme="minorHAnsi" w:hAnsiTheme="minorHAnsi" w:cstheme="minorHAnsi"/>
          <w:sz w:val="20"/>
          <w:szCs w:val="20"/>
        </w:rPr>
        <w:t xml:space="preserve"> rileva la testata mantenendo la CITEM quale società stampatrice. </w:t>
      </w:r>
    </w:p>
    <w:p w14:paraId="6EACA31C"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Negli anni successivi la </w:t>
      </w:r>
      <w:r w:rsidRPr="002E25D3">
        <w:rPr>
          <w:rFonts w:asciiTheme="minorHAnsi" w:hAnsiTheme="minorHAnsi" w:cstheme="minorHAnsi"/>
          <w:i/>
          <w:iCs/>
          <w:sz w:val="20"/>
          <w:szCs w:val="20"/>
        </w:rPr>
        <w:t>Gazzetta</w:t>
      </w:r>
      <w:r w:rsidRPr="002E25D3">
        <w:rPr>
          <w:rFonts w:asciiTheme="minorHAnsi" w:hAnsiTheme="minorHAnsi" w:cstheme="minorHAnsi"/>
          <w:sz w:val="20"/>
          <w:szCs w:val="20"/>
        </w:rPr>
        <w:t xml:space="preserve"> assume il formato di tipo </w:t>
      </w:r>
      <w:hyperlink r:id="rId87" w:tooltip="Tabloid" w:history="1">
        <w:r w:rsidRPr="002E25D3">
          <w:rPr>
            <w:rStyle w:val="Collegamentoipertestuale"/>
            <w:rFonts w:asciiTheme="minorHAnsi" w:hAnsiTheme="minorHAnsi" w:cstheme="minorHAnsi"/>
            <w:color w:val="auto"/>
            <w:sz w:val="20"/>
            <w:szCs w:val="20"/>
            <w:u w:val="none"/>
          </w:rPr>
          <w:t>tabloid</w:t>
        </w:r>
      </w:hyperlink>
      <w:r w:rsidRPr="002E25D3">
        <w:rPr>
          <w:rFonts w:asciiTheme="minorHAnsi" w:hAnsiTheme="minorHAnsi" w:cstheme="minorHAnsi"/>
          <w:sz w:val="20"/>
          <w:szCs w:val="20"/>
        </w:rPr>
        <w:t xml:space="preserve"> e la sua società diventa fondatrice di nuove testate locali quali la </w:t>
      </w:r>
      <w:hyperlink r:id="rId88" w:tooltip="Gazzetta di Modena" w:history="1">
        <w:r w:rsidRPr="002E25D3">
          <w:rPr>
            <w:rStyle w:val="Collegamentoipertestuale"/>
            <w:rFonts w:asciiTheme="minorHAnsi" w:hAnsiTheme="minorHAnsi" w:cstheme="minorHAnsi"/>
            <w:i/>
            <w:iCs/>
            <w:color w:val="auto"/>
            <w:sz w:val="20"/>
            <w:szCs w:val="20"/>
            <w:u w:val="none"/>
          </w:rPr>
          <w:t>Gazzetta di Modena</w:t>
        </w:r>
      </w:hyperlink>
      <w:r w:rsidRPr="002E25D3">
        <w:rPr>
          <w:rFonts w:asciiTheme="minorHAnsi" w:hAnsiTheme="minorHAnsi" w:cstheme="minorHAnsi"/>
          <w:sz w:val="20"/>
          <w:szCs w:val="20"/>
        </w:rPr>
        <w:t xml:space="preserve">, la </w:t>
      </w:r>
      <w:r w:rsidRPr="002E25D3">
        <w:rPr>
          <w:rFonts w:asciiTheme="minorHAnsi" w:hAnsiTheme="minorHAnsi" w:cstheme="minorHAnsi"/>
          <w:i/>
          <w:iCs/>
          <w:sz w:val="20"/>
          <w:szCs w:val="20"/>
        </w:rPr>
        <w:t>Gazzetta di Carpi</w:t>
      </w:r>
      <w:r w:rsidRPr="002E25D3">
        <w:rPr>
          <w:rFonts w:asciiTheme="minorHAnsi" w:hAnsiTheme="minorHAnsi" w:cstheme="minorHAnsi"/>
          <w:sz w:val="20"/>
          <w:szCs w:val="20"/>
        </w:rPr>
        <w:t xml:space="preserve">, la </w:t>
      </w:r>
      <w:hyperlink r:id="rId89" w:tooltip="Gazzetta di Reggio" w:history="1">
        <w:r w:rsidRPr="002E25D3">
          <w:rPr>
            <w:rStyle w:val="Collegamentoipertestuale"/>
            <w:rFonts w:asciiTheme="minorHAnsi" w:hAnsiTheme="minorHAnsi" w:cstheme="minorHAnsi"/>
            <w:i/>
            <w:iCs/>
            <w:color w:val="auto"/>
            <w:sz w:val="20"/>
            <w:szCs w:val="20"/>
            <w:u w:val="none"/>
          </w:rPr>
          <w:t>Gazzetta di Reggio</w:t>
        </w:r>
      </w:hyperlink>
      <w:r w:rsidRPr="002E25D3">
        <w:rPr>
          <w:rFonts w:asciiTheme="minorHAnsi" w:hAnsiTheme="minorHAnsi" w:cstheme="minorHAnsi"/>
          <w:sz w:val="20"/>
          <w:szCs w:val="20"/>
        </w:rPr>
        <w:t xml:space="preserve"> (quest'ultima rifondata) e </w:t>
      </w:r>
      <w:hyperlink r:id="rId90" w:tooltip="La Nuova Ferrara" w:history="1">
        <w:r w:rsidRPr="002E25D3">
          <w:rPr>
            <w:rStyle w:val="Collegamentoipertestuale"/>
            <w:rFonts w:asciiTheme="minorHAnsi" w:hAnsiTheme="minorHAnsi" w:cstheme="minorHAnsi"/>
            <w:i/>
            <w:iCs/>
            <w:color w:val="auto"/>
            <w:sz w:val="20"/>
            <w:szCs w:val="20"/>
            <w:u w:val="none"/>
          </w:rPr>
          <w:t>La Nuova Ferrara</w:t>
        </w:r>
      </w:hyperlink>
      <w:r w:rsidRPr="002E25D3">
        <w:rPr>
          <w:rFonts w:asciiTheme="minorHAnsi" w:hAnsiTheme="minorHAnsi" w:cstheme="minorHAnsi"/>
          <w:sz w:val="20"/>
          <w:szCs w:val="20"/>
        </w:rPr>
        <w:t xml:space="preserve">. </w:t>
      </w:r>
    </w:p>
    <w:p w14:paraId="6FFA5F7B"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Nel </w:t>
      </w:r>
      <w:hyperlink r:id="rId91" w:tooltip="1989" w:history="1">
        <w:r w:rsidRPr="002E25D3">
          <w:rPr>
            <w:rStyle w:val="Collegamentoipertestuale"/>
            <w:rFonts w:asciiTheme="minorHAnsi" w:hAnsiTheme="minorHAnsi" w:cstheme="minorHAnsi"/>
            <w:color w:val="auto"/>
            <w:sz w:val="20"/>
            <w:szCs w:val="20"/>
            <w:u w:val="none"/>
          </w:rPr>
          <w:t>1989</w:t>
        </w:r>
      </w:hyperlink>
      <w:r w:rsidRPr="002E25D3">
        <w:rPr>
          <w:rFonts w:asciiTheme="minorHAnsi" w:hAnsiTheme="minorHAnsi" w:cstheme="minorHAnsi"/>
          <w:sz w:val="20"/>
          <w:szCs w:val="20"/>
        </w:rPr>
        <w:t xml:space="preserve"> la </w:t>
      </w:r>
      <w:r w:rsidRPr="002E25D3">
        <w:rPr>
          <w:rFonts w:asciiTheme="minorHAnsi" w:hAnsiTheme="minorHAnsi" w:cstheme="minorHAnsi"/>
          <w:i/>
          <w:iCs/>
          <w:sz w:val="20"/>
          <w:szCs w:val="20"/>
        </w:rPr>
        <w:t>Gazzetta di Mantova</w:t>
      </w:r>
      <w:r w:rsidRPr="002E25D3">
        <w:rPr>
          <w:rFonts w:asciiTheme="minorHAnsi" w:hAnsiTheme="minorHAnsi" w:cstheme="minorHAnsi"/>
          <w:sz w:val="20"/>
          <w:szCs w:val="20"/>
        </w:rPr>
        <w:t xml:space="preserve"> e la società che la controlla viene acquistata dalla </w:t>
      </w:r>
      <w:hyperlink r:id="rId92" w:tooltip="Finegil Editoriale" w:history="1">
        <w:r w:rsidRPr="002E25D3">
          <w:rPr>
            <w:rStyle w:val="Collegamentoipertestuale"/>
            <w:rFonts w:asciiTheme="minorHAnsi" w:hAnsiTheme="minorHAnsi" w:cstheme="minorHAnsi"/>
            <w:color w:val="auto"/>
            <w:sz w:val="20"/>
            <w:szCs w:val="20"/>
            <w:u w:val="none"/>
          </w:rPr>
          <w:t>Finegil Editoriale S.p.A.</w:t>
        </w:r>
      </w:hyperlink>
      <w:r w:rsidRPr="002E25D3">
        <w:rPr>
          <w:rFonts w:asciiTheme="minorHAnsi" w:hAnsiTheme="minorHAnsi" w:cstheme="minorHAnsi"/>
          <w:sz w:val="20"/>
          <w:szCs w:val="20"/>
        </w:rPr>
        <w:t xml:space="preserve"> del </w:t>
      </w:r>
      <w:hyperlink r:id="rId93" w:tooltip="Gruppo Editoriale L'Espresso" w:history="1">
        <w:r w:rsidRPr="002E25D3">
          <w:rPr>
            <w:rStyle w:val="Collegamentoipertestuale"/>
            <w:rFonts w:asciiTheme="minorHAnsi" w:hAnsiTheme="minorHAnsi" w:cstheme="minorHAnsi"/>
            <w:color w:val="auto"/>
            <w:sz w:val="20"/>
            <w:szCs w:val="20"/>
            <w:u w:val="none"/>
          </w:rPr>
          <w:t>Gruppo Editoriale L'Espresso</w:t>
        </w:r>
      </w:hyperlink>
      <w:r w:rsidRPr="002E25D3">
        <w:rPr>
          <w:rFonts w:asciiTheme="minorHAnsi" w:hAnsiTheme="minorHAnsi" w:cstheme="minorHAnsi"/>
          <w:sz w:val="20"/>
          <w:szCs w:val="20"/>
        </w:rPr>
        <w:t xml:space="preserve">, il che le permette di implementare il tipo e la varietà dei contenuti offerti oltre che di rinnovarsi rimanendo all'avanguardia sotto il profilo tecnologico. </w:t>
      </w:r>
      <w:proofErr w:type="gramStart"/>
      <w:r w:rsidRPr="002E25D3">
        <w:rPr>
          <w:rFonts w:asciiTheme="minorHAnsi" w:hAnsiTheme="minorHAnsi" w:cstheme="minorHAnsi"/>
          <w:sz w:val="20"/>
          <w:szCs w:val="20"/>
        </w:rPr>
        <w:t>Ad esempio</w:t>
      </w:r>
      <w:proofErr w:type="gramEnd"/>
      <w:r w:rsidRPr="002E25D3">
        <w:rPr>
          <w:rFonts w:asciiTheme="minorHAnsi" w:hAnsiTheme="minorHAnsi" w:cstheme="minorHAnsi"/>
          <w:sz w:val="20"/>
          <w:szCs w:val="20"/>
        </w:rPr>
        <w:t xml:space="preserve"> già nel dicembre del </w:t>
      </w:r>
      <w:hyperlink r:id="rId94" w:tooltip="1998" w:history="1">
        <w:r w:rsidRPr="002E25D3">
          <w:rPr>
            <w:rStyle w:val="Collegamentoipertestuale"/>
            <w:rFonts w:asciiTheme="minorHAnsi" w:hAnsiTheme="minorHAnsi" w:cstheme="minorHAnsi"/>
            <w:color w:val="auto"/>
            <w:sz w:val="20"/>
            <w:szCs w:val="20"/>
            <w:u w:val="none"/>
          </w:rPr>
          <w:t>1998</w:t>
        </w:r>
      </w:hyperlink>
      <w:r w:rsidRPr="002E25D3">
        <w:rPr>
          <w:rFonts w:asciiTheme="minorHAnsi" w:hAnsiTheme="minorHAnsi" w:cstheme="minorHAnsi"/>
          <w:sz w:val="20"/>
          <w:szCs w:val="20"/>
        </w:rPr>
        <w:t xml:space="preserve"> è in grado di offrire ai propri lettori l'edizione elettronica online completa, consultabile e scaricabile. </w:t>
      </w:r>
    </w:p>
    <w:p w14:paraId="732DEAB1" w14:textId="77777777" w:rsidR="00AB43D8" w:rsidRPr="002E25D3" w:rsidRDefault="00AB43D8" w:rsidP="00AB43D8">
      <w:pPr>
        <w:pStyle w:val="NormaleWeb"/>
        <w:spacing w:before="0" w:beforeAutospacing="0" w:after="0" w:afterAutospacing="0"/>
        <w:jc w:val="both"/>
        <w:rPr>
          <w:rFonts w:asciiTheme="minorHAnsi" w:hAnsiTheme="minorHAnsi" w:cstheme="minorHAnsi"/>
          <w:sz w:val="20"/>
          <w:szCs w:val="20"/>
        </w:rPr>
      </w:pPr>
    </w:p>
    <w:p w14:paraId="43916FA1" w14:textId="77777777" w:rsidR="00516CC9" w:rsidRPr="002E25D3" w:rsidRDefault="00516CC9" w:rsidP="00AB43D8">
      <w:pPr>
        <w:pStyle w:val="Titolo2"/>
        <w:spacing w:before="0" w:beforeAutospacing="0" w:after="0" w:afterAutospacing="0"/>
        <w:jc w:val="both"/>
        <w:rPr>
          <w:rFonts w:asciiTheme="minorHAnsi" w:hAnsiTheme="minorHAnsi" w:cstheme="minorHAnsi"/>
          <w:sz w:val="20"/>
          <w:szCs w:val="20"/>
        </w:rPr>
      </w:pPr>
      <w:r w:rsidRPr="002E25D3">
        <w:rPr>
          <w:rStyle w:val="mw-headline"/>
          <w:rFonts w:asciiTheme="minorHAnsi" w:hAnsiTheme="minorHAnsi" w:cstheme="minorHAnsi"/>
          <w:sz w:val="20"/>
          <w:szCs w:val="20"/>
        </w:rPr>
        <w:t>Diffusione</w:t>
      </w:r>
    </w:p>
    <w:p w14:paraId="3D74398C" w14:textId="77777777" w:rsidR="00516CC9" w:rsidRPr="002E25D3" w:rsidRDefault="00516CC9" w:rsidP="00AB43D8">
      <w:pPr>
        <w:spacing w:after="0" w:line="240" w:lineRule="auto"/>
        <w:jc w:val="both"/>
        <w:rPr>
          <w:rFonts w:cstheme="minorHAnsi"/>
          <w:b/>
          <w:bCs/>
          <w:sz w:val="20"/>
          <w:szCs w:val="20"/>
        </w:rPr>
        <w:sectPr w:rsidR="00516CC9" w:rsidRPr="002E25D3" w:rsidSect="00273363">
          <w:type w:val="continuous"/>
          <w:pgSz w:w="11906" w:h="16838"/>
          <w:pgMar w:top="1417" w:right="1134" w:bottom="1134" w:left="1134" w:header="708" w:footer="708" w:gutter="0"/>
          <w:cols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1279"/>
      </w:tblGrid>
      <w:tr w:rsidR="00516CC9" w:rsidRPr="002E25D3" w14:paraId="2B65A8B6" w14:textId="77777777" w:rsidTr="00516CC9">
        <w:trPr>
          <w:tblCellSpacing w:w="15" w:type="dxa"/>
        </w:trPr>
        <w:tc>
          <w:tcPr>
            <w:tcW w:w="0" w:type="auto"/>
            <w:shd w:val="clear" w:color="auto" w:fill="ADD8E6"/>
            <w:vAlign w:val="center"/>
            <w:hideMark/>
          </w:tcPr>
          <w:p w14:paraId="2ED08355" w14:textId="77777777" w:rsidR="00516CC9" w:rsidRPr="002E25D3" w:rsidRDefault="00516CC9" w:rsidP="00AB43D8">
            <w:pPr>
              <w:spacing w:after="0" w:line="240" w:lineRule="auto"/>
              <w:jc w:val="both"/>
              <w:rPr>
                <w:rFonts w:cstheme="minorHAnsi"/>
                <w:b/>
                <w:bCs/>
                <w:sz w:val="20"/>
                <w:szCs w:val="20"/>
              </w:rPr>
            </w:pPr>
            <w:r w:rsidRPr="002E25D3">
              <w:rPr>
                <w:rFonts w:cstheme="minorHAnsi"/>
                <w:b/>
                <w:bCs/>
                <w:sz w:val="20"/>
                <w:szCs w:val="20"/>
              </w:rPr>
              <w:t xml:space="preserve">Anno </w:t>
            </w:r>
          </w:p>
        </w:tc>
        <w:tc>
          <w:tcPr>
            <w:tcW w:w="0" w:type="auto"/>
            <w:shd w:val="clear" w:color="auto" w:fill="ADD8E6"/>
            <w:vAlign w:val="center"/>
            <w:hideMark/>
          </w:tcPr>
          <w:p w14:paraId="104B14B2" w14:textId="77777777" w:rsidR="00516CC9" w:rsidRPr="002E25D3" w:rsidRDefault="00516CC9" w:rsidP="00AB43D8">
            <w:pPr>
              <w:spacing w:after="0" w:line="240" w:lineRule="auto"/>
              <w:jc w:val="both"/>
              <w:rPr>
                <w:rFonts w:cstheme="minorHAnsi"/>
                <w:b/>
                <w:bCs/>
                <w:sz w:val="20"/>
                <w:szCs w:val="20"/>
              </w:rPr>
            </w:pPr>
            <w:r w:rsidRPr="002E25D3">
              <w:rPr>
                <w:rFonts w:cstheme="minorHAnsi"/>
                <w:b/>
                <w:bCs/>
                <w:sz w:val="20"/>
                <w:szCs w:val="20"/>
              </w:rPr>
              <w:t xml:space="preserve">Copie vendute </w:t>
            </w:r>
          </w:p>
        </w:tc>
      </w:tr>
      <w:tr w:rsidR="00516CC9" w:rsidRPr="002E25D3" w14:paraId="5A40ACD2" w14:textId="77777777" w:rsidTr="00516CC9">
        <w:trPr>
          <w:tblCellSpacing w:w="15" w:type="dxa"/>
        </w:trPr>
        <w:tc>
          <w:tcPr>
            <w:tcW w:w="0" w:type="auto"/>
            <w:vAlign w:val="center"/>
            <w:hideMark/>
          </w:tcPr>
          <w:p w14:paraId="760622DC"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2015 </w:t>
            </w:r>
          </w:p>
        </w:tc>
        <w:tc>
          <w:tcPr>
            <w:tcW w:w="0" w:type="auto"/>
            <w:vAlign w:val="center"/>
            <w:hideMark/>
          </w:tcPr>
          <w:p w14:paraId="64743C78"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22 268 </w:t>
            </w:r>
          </w:p>
        </w:tc>
      </w:tr>
      <w:tr w:rsidR="00516CC9" w:rsidRPr="002E25D3" w14:paraId="4F5BB9AA" w14:textId="77777777" w:rsidTr="00516CC9">
        <w:trPr>
          <w:tblCellSpacing w:w="15" w:type="dxa"/>
        </w:trPr>
        <w:tc>
          <w:tcPr>
            <w:tcW w:w="0" w:type="auto"/>
            <w:vAlign w:val="center"/>
            <w:hideMark/>
          </w:tcPr>
          <w:p w14:paraId="7E32DD56"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2014 </w:t>
            </w:r>
          </w:p>
        </w:tc>
        <w:tc>
          <w:tcPr>
            <w:tcW w:w="0" w:type="auto"/>
            <w:vAlign w:val="center"/>
            <w:hideMark/>
          </w:tcPr>
          <w:p w14:paraId="00621F69"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23 821 </w:t>
            </w:r>
          </w:p>
        </w:tc>
      </w:tr>
      <w:tr w:rsidR="00516CC9" w:rsidRPr="002E25D3" w14:paraId="6BBE4AEF" w14:textId="77777777" w:rsidTr="00516CC9">
        <w:trPr>
          <w:tblCellSpacing w:w="15" w:type="dxa"/>
        </w:trPr>
        <w:tc>
          <w:tcPr>
            <w:tcW w:w="0" w:type="auto"/>
            <w:vAlign w:val="center"/>
            <w:hideMark/>
          </w:tcPr>
          <w:p w14:paraId="0CEE8348"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2013 </w:t>
            </w:r>
          </w:p>
        </w:tc>
        <w:tc>
          <w:tcPr>
            <w:tcW w:w="0" w:type="auto"/>
            <w:vAlign w:val="center"/>
            <w:hideMark/>
          </w:tcPr>
          <w:p w14:paraId="352F1ED3"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25 100 </w:t>
            </w:r>
          </w:p>
        </w:tc>
      </w:tr>
      <w:tr w:rsidR="00516CC9" w:rsidRPr="002E25D3" w14:paraId="17C69F16" w14:textId="77777777" w:rsidTr="00516CC9">
        <w:trPr>
          <w:tblCellSpacing w:w="15" w:type="dxa"/>
        </w:trPr>
        <w:tc>
          <w:tcPr>
            <w:tcW w:w="0" w:type="auto"/>
            <w:vAlign w:val="center"/>
            <w:hideMark/>
          </w:tcPr>
          <w:p w14:paraId="7E4D9B32"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2012 </w:t>
            </w:r>
          </w:p>
        </w:tc>
        <w:tc>
          <w:tcPr>
            <w:tcW w:w="0" w:type="auto"/>
            <w:vAlign w:val="center"/>
            <w:hideMark/>
          </w:tcPr>
          <w:p w14:paraId="0247CE6B"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26 649 </w:t>
            </w:r>
          </w:p>
        </w:tc>
      </w:tr>
      <w:tr w:rsidR="00516CC9" w:rsidRPr="002E25D3" w14:paraId="6EDE5A1A" w14:textId="77777777" w:rsidTr="00516CC9">
        <w:trPr>
          <w:tblCellSpacing w:w="15" w:type="dxa"/>
        </w:trPr>
        <w:tc>
          <w:tcPr>
            <w:tcW w:w="0" w:type="auto"/>
            <w:vAlign w:val="center"/>
            <w:hideMark/>
          </w:tcPr>
          <w:p w14:paraId="39D1DC06"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2011</w:t>
            </w:r>
          </w:p>
        </w:tc>
        <w:tc>
          <w:tcPr>
            <w:tcW w:w="0" w:type="auto"/>
            <w:vAlign w:val="center"/>
            <w:hideMark/>
          </w:tcPr>
          <w:p w14:paraId="42F2922B"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29 332 </w:t>
            </w:r>
          </w:p>
        </w:tc>
      </w:tr>
      <w:tr w:rsidR="00516CC9" w:rsidRPr="002E25D3" w14:paraId="78068379" w14:textId="77777777" w:rsidTr="00516CC9">
        <w:trPr>
          <w:tblCellSpacing w:w="15" w:type="dxa"/>
        </w:trPr>
        <w:tc>
          <w:tcPr>
            <w:tcW w:w="0" w:type="auto"/>
            <w:vAlign w:val="center"/>
            <w:hideMark/>
          </w:tcPr>
          <w:p w14:paraId="63339985"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2010</w:t>
            </w:r>
          </w:p>
        </w:tc>
        <w:tc>
          <w:tcPr>
            <w:tcW w:w="0" w:type="auto"/>
            <w:vAlign w:val="center"/>
            <w:hideMark/>
          </w:tcPr>
          <w:p w14:paraId="4D9569BE"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31 415 </w:t>
            </w:r>
          </w:p>
        </w:tc>
      </w:tr>
      <w:tr w:rsidR="00516CC9" w:rsidRPr="002E25D3" w14:paraId="6250AA37" w14:textId="77777777" w:rsidTr="00516CC9">
        <w:trPr>
          <w:tblCellSpacing w:w="15" w:type="dxa"/>
        </w:trPr>
        <w:tc>
          <w:tcPr>
            <w:tcW w:w="0" w:type="auto"/>
            <w:vAlign w:val="center"/>
            <w:hideMark/>
          </w:tcPr>
          <w:p w14:paraId="2CEEB6EA"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2009</w:t>
            </w:r>
          </w:p>
        </w:tc>
        <w:tc>
          <w:tcPr>
            <w:tcW w:w="0" w:type="auto"/>
            <w:vAlign w:val="center"/>
            <w:hideMark/>
          </w:tcPr>
          <w:p w14:paraId="5CEBEF85"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32 690 </w:t>
            </w:r>
          </w:p>
        </w:tc>
      </w:tr>
      <w:tr w:rsidR="00516CC9" w:rsidRPr="002E25D3" w14:paraId="13DA7C24" w14:textId="77777777" w:rsidTr="00516CC9">
        <w:trPr>
          <w:tblCellSpacing w:w="15" w:type="dxa"/>
        </w:trPr>
        <w:tc>
          <w:tcPr>
            <w:tcW w:w="0" w:type="auto"/>
            <w:vAlign w:val="center"/>
            <w:hideMark/>
          </w:tcPr>
          <w:p w14:paraId="4B9EE535"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2008</w:t>
            </w:r>
          </w:p>
        </w:tc>
        <w:tc>
          <w:tcPr>
            <w:tcW w:w="0" w:type="auto"/>
            <w:vAlign w:val="center"/>
            <w:hideMark/>
          </w:tcPr>
          <w:p w14:paraId="29CC0B4E"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32 847 </w:t>
            </w:r>
          </w:p>
        </w:tc>
      </w:tr>
      <w:tr w:rsidR="00516CC9" w:rsidRPr="002E25D3" w14:paraId="62D58E32" w14:textId="77777777" w:rsidTr="00516CC9">
        <w:trPr>
          <w:tblCellSpacing w:w="15" w:type="dxa"/>
        </w:trPr>
        <w:tc>
          <w:tcPr>
            <w:tcW w:w="0" w:type="auto"/>
            <w:vAlign w:val="center"/>
            <w:hideMark/>
          </w:tcPr>
          <w:p w14:paraId="3FD92B86"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2007</w:t>
            </w:r>
          </w:p>
        </w:tc>
        <w:tc>
          <w:tcPr>
            <w:tcW w:w="0" w:type="auto"/>
            <w:vAlign w:val="center"/>
            <w:hideMark/>
          </w:tcPr>
          <w:p w14:paraId="0967813C"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33 802 </w:t>
            </w:r>
          </w:p>
        </w:tc>
      </w:tr>
      <w:tr w:rsidR="00516CC9" w:rsidRPr="002E25D3" w14:paraId="23E562C4" w14:textId="77777777" w:rsidTr="00516CC9">
        <w:trPr>
          <w:tblCellSpacing w:w="15" w:type="dxa"/>
        </w:trPr>
        <w:tc>
          <w:tcPr>
            <w:tcW w:w="0" w:type="auto"/>
            <w:vAlign w:val="center"/>
            <w:hideMark/>
          </w:tcPr>
          <w:p w14:paraId="35BD053B"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2006</w:t>
            </w:r>
          </w:p>
        </w:tc>
        <w:tc>
          <w:tcPr>
            <w:tcW w:w="0" w:type="auto"/>
            <w:vAlign w:val="center"/>
            <w:hideMark/>
          </w:tcPr>
          <w:p w14:paraId="2F7E85F2" w14:textId="77777777" w:rsidR="00516CC9" w:rsidRPr="002E25D3" w:rsidRDefault="00516CC9" w:rsidP="00AB43D8">
            <w:pPr>
              <w:spacing w:after="0" w:line="240" w:lineRule="auto"/>
              <w:jc w:val="both"/>
              <w:rPr>
                <w:rFonts w:cstheme="minorHAnsi"/>
                <w:sz w:val="20"/>
                <w:szCs w:val="20"/>
              </w:rPr>
            </w:pPr>
            <w:r w:rsidRPr="002E25D3">
              <w:rPr>
                <w:rFonts w:cstheme="minorHAnsi"/>
                <w:sz w:val="20"/>
                <w:szCs w:val="20"/>
              </w:rPr>
              <w:t xml:space="preserve">34 359 </w:t>
            </w:r>
          </w:p>
        </w:tc>
      </w:tr>
    </w:tbl>
    <w:p w14:paraId="320AC87A" w14:textId="77777777" w:rsidR="00516CC9" w:rsidRPr="002E25D3" w:rsidRDefault="00516CC9" w:rsidP="00AB43D8">
      <w:pPr>
        <w:pStyle w:val="NormaleWeb"/>
        <w:spacing w:before="0" w:beforeAutospacing="0" w:after="0" w:afterAutospacing="0"/>
        <w:jc w:val="both"/>
        <w:rPr>
          <w:rFonts w:asciiTheme="minorHAnsi" w:hAnsiTheme="minorHAnsi" w:cstheme="minorHAnsi"/>
          <w:sz w:val="20"/>
          <w:szCs w:val="20"/>
        </w:rPr>
      </w:pPr>
      <w:r w:rsidRPr="002E25D3">
        <w:rPr>
          <w:rFonts w:asciiTheme="minorHAnsi" w:hAnsiTheme="minorHAnsi" w:cstheme="minorHAnsi"/>
          <w:sz w:val="20"/>
          <w:szCs w:val="20"/>
        </w:rPr>
        <w:t xml:space="preserve">Dati </w:t>
      </w:r>
      <w:hyperlink r:id="rId95" w:tooltip="Accertamenti Diffusione Stampa" w:history="1">
        <w:r w:rsidRPr="002E25D3">
          <w:rPr>
            <w:rStyle w:val="Collegamentoipertestuale"/>
            <w:rFonts w:asciiTheme="minorHAnsi" w:hAnsiTheme="minorHAnsi" w:cstheme="minorHAnsi"/>
            <w:sz w:val="20"/>
            <w:szCs w:val="20"/>
          </w:rPr>
          <w:t>ADS</w:t>
        </w:r>
      </w:hyperlink>
      <w:r w:rsidRPr="002E25D3">
        <w:rPr>
          <w:rFonts w:asciiTheme="minorHAnsi" w:hAnsiTheme="minorHAnsi" w:cstheme="minorHAnsi"/>
          <w:sz w:val="20"/>
          <w:szCs w:val="20"/>
        </w:rPr>
        <w:t xml:space="preserve"> - Accertamenti Diffusione Stampa </w:t>
      </w:r>
    </w:p>
    <w:p w14:paraId="62B9D0E7" w14:textId="77777777" w:rsidR="00516CC9" w:rsidRPr="002E25D3" w:rsidRDefault="00516CC9" w:rsidP="00AB43D8">
      <w:pPr>
        <w:spacing w:after="0" w:line="240" w:lineRule="auto"/>
        <w:jc w:val="both"/>
        <w:rPr>
          <w:rFonts w:cstheme="minorHAnsi"/>
          <w:b/>
          <w:sz w:val="20"/>
          <w:szCs w:val="20"/>
        </w:rPr>
        <w:sectPr w:rsidR="00516CC9" w:rsidRPr="002E25D3" w:rsidSect="00516CC9">
          <w:type w:val="continuous"/>
          <w:pgSz w:w="11906" w:h="16838"/>
          <w:pgMar w:top="1417" w:right="1134" w:bottom="1134" w:left="1134" w:header="708" w:footer="708" w:gutter="0"/>
          <w:cols w:num="4" w:space="709"/>
          <w:docGrid w:linePitch="360"/>
        </w:sectPr>
      </w:pPr>
    </w:p>
    <w:p w14:paraId="0D900CEE" w14:textId="77777777" w:rsidR="00516CC9" w:rsidRPr="002E25D3" w:rsidRDefault="00516CC9" w:rsidP="00AB43D8">
      <w:pPr>
        <w:spacing w:after="0" w:line="240" w:lineRule="auto"/>
        <w:jc w:val="both"/>
        <w:rPr>
          <w:rFonts w:cstheme="minorHAnsi"/>
          <w:sz w:val="20"/>
          <w:szCs w:val="20"/>
        </w:rPr>
      </w:pPr>
      <w:hyperlink r:id="rId96" w:history="1">
        <w:r w:rsidRPr="002E25D3">
          <w:rPr>
            <w:rStyle w:val="Collegamentoipertestuale"/>
            <w:rFonts w:cstheme="minorHAnsi"/>
            <w:i/>
            <w:iCs/>
            <w:sz w:val="20"/>
            <w:szCs w:val="20"/>
          </w:rPr>
          <w:t>Sito ufficiale</w:t>
        </w:r>
      </w:hyperlink>
      <w:r w:rsidRPr="002E25D3">
        <w:rPr>
          <w:rStyle w:val="CitazioneHTML"/>
          <w:rFonts w:cstheme="minorHAnsi"/>
          <w:i w:val="0"/>
          <w:iCs w:val="0"/>
          <w:sz w:val="20"/>
          <w:szCs w:val="20"/>
        </w:rPr>
        <w:t xml:space="preserve">, su </w:t>
      </w:r>
      <w:r w:rsidRPr="002E25D3">
        <w:rPr>
          <w:rStyle w:val="CitazioneHTML"/>
          <w:rFonts w:cstheme="minorHAnsi"/>
          <w:sz w:val="20"/>
          <w:szCs w:val="20"/>
        </w:rPr>
        <w:t>gazzettadimantova.it</w:t>
      </w:r>
      <w:r w:rsidRPr="002E25D3">
        <w:rPr>
          <w:rStyle w:val="CitazioneHTML"/>
          <w:rFonts w:cstheme="minorHAnsi"/>
          <w:i w:val="0"/>
          <w:iCs w:val="0"/>
          <w:sz w:val="20"/>
          <w:szCs w:val="20"/>
        </w:rPr>
        <w:t>.</w:t>
      </w:r>
    </w:p>
    <w:p w14:paraId="6A4CC639" w14:textId="77777777" w:rsidR="00516CC9" w:rsidRPr="002E25D3" w:rsidRDefault="00516CC9" w:rsidP="00516CC9">
      <w:pPr>
        <w:spacing w:after="0" w:line="240" w:lineRule="auto"/>
        <w:jc w:val="both"/>
        <w:rPr>
          <w:rFonts w:cstheme="minorHAnsi"/>
          <w:b/>
          <w:sz w:val="20"/>
          <w:szCs w:val="20"/>
        </w:rPr>
      </w:pPr>
    </w:p>
    <w:p w14:paraId="1E5D68A7" w14:textId="77777777" w:rsidR="0004015F" w:rsidRPr="002E25D3" w:rsidRDefault="0004015F" w:rsidP="00516CC9">
      <w:pPr>
        <w:spacing w:after="0" w:line="240" w:lineRule="auto"/>
        <w:jc w:val="both"/>
        <w:rPr>
          <w:rFonts w:cstheme="minorHAnsi"/>
          <w:b/>
          <w:color w:val="C00000"/>
          <w:sz w:val="40"/>
          <w:szCs w:val="40"/>
        </w:rPr>
      </w:pPr>
      <w:r w:rsidRPr="002E25D3">
        <w:rPr>
          <w:rFonts w:cstheme="minorHAnsi"/>
          <w:b/>
          <w:color w:val="C00000"/>
          <w:sz w:val="40"/>
          <w:szCs w:val="40"/>
        </w:rPr>
        <w:t>Note e riferimenti bibliografici</w:t>
      </w:r>
    </w:p>
    <w:p w14:paraId="00849062" w14:textId="2D3AF17B" w:rsidR="00516CC9" w:rsidRPr="002E25D3" w:rsidRDefault="002E25D3" w:rsidP="00516CC9">
      <w:pPr>
        <w:spacing w:after="0" w:line="240" w:lineRule="auto"/>
        <w:jc w:val="both"/>
        <w:rPr>
          <w:rFonts w:cstheme="minorHAnsi"/>
          <w:color w:val="000000"/>
          <w:sz w:val="20"/>
          <w:szCs w:val="20"/>
        </w:rPr>
      </w:pPr>
      <w:r>
        <w:rPr>
          <w:rFonts w:cstheme="minorHAnsi"/>
          <w:color w:val="000000"/>
          <w:sz w:val="20"/>
          <w:szCs w:val="20"/>
        </w:rPr>
        <w:t xml:space="preserve">- </w:t>
      </w:r>
      <w:r w:rsidR="00516CC9" w:rsidRPr="002E25D3">
        <w:rPr>
          <w:rFonts w:cstheme="minorHAnsi"/>
          <w:color w:val="000000"/>
          <w:sz w:val="20"/>
          <w:szCs w:val="20"/>
        </w:rPr>
        <w:t xml:space="preserve">Il *giornale dei mantovani / Giuseppe Amadei. - </w:t>
      </w:r>
      <w:proofErr w:type="gramStart"/>
      <w:r w:rsidR="00516CC9" w:rsidRPr="002E25D3">
        <w:rPr>
          <w:rFonts w:cstheme="minorHAnsi"/>
          <w:color w:val="000000"/>
          <w:sz w:val="20"/>
          <w:szCs w:val="20"/>
        </w:rPr>
        <w:t>Mantova :</w:t>
      </w:r>
      <w:proofErr w:type="gramEnd"/>
      <w:r w:rsidR="00516CC9" w:rsidRPr="002E25D3">
        <w:rPr>
          <w:rFonts w:cstheme="minorHAnsi"/>
          <w:color w:val="000000"/>
          <w:sz w:val="20"/>
          <w:szCs w:val="20"/>
        </w:rPr>
        <w:t xml:space="preserve"> CITEM, 1976. - 215 </w:t>
      </w:r>
      <w:proofErr w:type="gramStart"/>
      <w:r w:rsidR="00516CC9" w:rsidRPr="002E25D3">
        <w:rPr>
          <w:rFonts w:cstheme="minorHAnsi"/>
          <w:color w:val="000000"/>
          <w:sz w:val="20"/>
          <w:szCs w:val="20"/>
        </w:rPr>
        <w:t>p. :</w:t>
      </w:r>
      <w:proofErr w:type="gramEnd"/>
      <w:r w:rsidR="00516CC9" w:rsidRPr="002E25D3">
        <w:rPr>
          <w:rFonts w:cstheme="minorHAnsi"/>
          <w:color w:val="000000"/>
          <w:sz w:val="20"/>
          <w:szCs w:val="20"/>
        </w:rPr>
        <w:t xml:space="preserve"> </w:t>
      </w:r>
      <w:proofErr w:type="gramStart"/>
      <w:r w:rsidR="00516CC9" w:rsidRPr="002E25D3">
        <w:rPr>
          <w:rFonts w:cstheme="minorHAnsi"/>
          <w:color w:val="000000"/>
          <w:sz w:val="20"/>
          <w:szCs w:val="20"/>
        </w:rPr>
        <w:t>ill. ;</w:t>
      </w:r>
      <w:proofErr w:type="gramEnd"/>
      <w:r w:rsidR="00516CC9" w:rsidRPr="002E25D3">
        <w:rPr>
          <w:rFonts w:cstheme="minorHAnsi"/>
          <w:color w:val="000000"/>
          <w:sz w:val="20"/>
          <w:szCs w:val="20"/>
        </w:rPr>
        <w:t xml:space="preserve"> 24 cm. - BNI 78-5116. – SBL0052276</w:t>
      </w:r>
    </w:p>
    <w:p w14:paraId="78A3BE8A" w14:textId="6CB371C5" w:rsidR="00273363" w:rsidRPr="002E25D3" w:rsidRDefault="002E25D3" w:rsidP="00273363">
      <w:pPr>
        <w:pStyle w:val="Titolo1"/>
        <w:spacing w:before="0" w:line="240" w:lineRule="auto"/>
        <w:jc w:val="both"/>
        <w:rPr>
          <w:rFonts w:asciiTheme="minorHAnsi" w:hAnsiTheme="minorHAnsi" w:cstheme="minorHAnsi"/>
          <w:sz w:val="20"/>
          <w:szCs w:val="20"/>
        </w:rPr>
      </w:pPr>
      <w:r>
        <w:rPr>
          <w:rFonts w:asciiTheme="minorHAnsi" w:hAnsiTheme="minorHAnsi" w:cstheme="minorHAnsi"/>
          <w:b w:val="0"/>
          <w:sz w:val="20"/>
          <w:szCs w:val="20"/>
        </w:rPr>
        <w:t xml:space="preserve">- </w:t>
      </w:r>
      <w:r w:rsidR="00273363" w:rsidRPr="002E25D3">
        <w:rPr>
          <w:rFonts w:asciiTheme="minorHAnsi" w:hAnsiTheme="minorHAnsi" w:cstheme="minorHAnsi"/>
          <w:b w:val="0"/>
          <w:sz w:val="20"/>
          <w:szCs w:val="20"/>
        </w:rPr>
        <w:t>*</w:t>
      </w:r>
      <w:hyperlink r:id="rId97" w:history="1">
        <w:r w:rsidR="00273363" w:rsidRPr="002E25D3">
          <w:rPr>
            <w:rStyle w:val="Collegamentoipertestuale"/>
            <w:rFonts w:asciiTheme="minorHAnsi" w:hAnsiTheme="minorHAnsi" w:cstheme="minorHAnsi"/>
            <w:b w:val="0"/>
            <w:sz w:val="20"/>
            <w:szCs w:val="20"/>
          </w:rPr>
          <w:t>Gazzetta di Mantova 350 anni avanti: in mostra la storia del giornale italiano più antico</w:t>
        </w:r>
      </w:hyperlink>
      <w:r w:rsidR="00273363" w:rsidRPr="002E25D3">
        <w:rPr>
          <w:rFonts w:asciiTheme="minorHAnsi" w:hAnsiTheme="minorHAnsi" w:cstheme="minorHAnsi"/>
          <w:b w:val="0"/>
          <w:sz w:val="20"/>
          <w:szCs w:val="20"/>
        </w:rPr>
        <w:t>,</w:t>
      </w:r>
      <w:r w:rsidR="00273363" w:rsidRPr="002E25D3">
        <w:rPr>
          <w:rFonts w:asciiTheme="minorHAnsi" w:hAnsiTheme="minorHAnsi" w:cstheme="minorHAnsi"/>
          <w:b w:val="0"/>
          <w:color w:val="auto"/>
          <w:sz w:val="20"/>
          <w:szCs w:val="20"/>
        </w:rPr>
        <w:t xml:space="preserve"> La repubblica Cultura, 12 agosto 2014</w:t>
      </w:r>
    </w:p>
    <w:p w14:paraId="3CD1A427" w14:textId="673354C8" w:rsidR="00516CC9" w:rsidRPr="002E25D3" w:rsidRDefault="002E25D3" w:rsidP="00516CC9">
      <w:pPr>
        <w:spacing w:after="0" w:line="240" w:lineRule="auto"/>
        <w:jc w:val="both"/>
        <w:rPr>
          <w:rFonts w:cstheme="minorHAnsi"/>
          <w:sz w:val="20"/>
          <w:szCs w:val="20"/>
        </w:rPr>
      </w:pPr>
      <w:r>
        <w:rPr>
          <w:rFonts w:cstheme="minorHAnsi"/>
          <w:sz w:val="20"/>
          <w:szCs w:val="20"/>
        </w:rPr>
        <w:t xml:space="preserve">- </w:t>
      </w:r>
      <w:r w:rsidR="00516CC9" w:rsidRPr="002E25D3">
        <w:rPr>
          <w:rFonts w:cstheme="minorHAnsi"/>
          <w:sz w:val="20"/>
          <w:szCs w:val="20"/>
        </w:rPr>
        <w:t>*</w:t>
      </w:r>
      <w:hyperlink r:id="rId98" w:history="1">
        <w:r w:rsidR="00516CC9" w:rsidRPr="002E25D3">
          <w:rPr>
            <w:rStyle w:val="Collegamentoipertestuale"/>
            <w:rFonts w:cstheme="minorHAnsi"/>
            <w:sz w:val="20"/>
            <w:szCs w:val="20"/>
          </w:rPr>
          <w:t>https://it.wikipedia.org/wiki/Gazzetta_di_Mantova</w:t>
        </w:r>
      </w:hyperlink>
    </w:p>
    <w:p w14:paraId="51934076" w14:textId="6956DFDF" w:rsidR="0004015F" w:rsidRPr="002E25D3" w:rsidRDefault="002E25D3" w:rsidP="00516CC9">
      <w:pPr>
        <w:spacing w:after="0" w:line="240" w:lineRule="auto"/>
        <w:jc w:val="both"/>
        <w:rPr>
          <w:rFonts w:cstheme="minorHAnsi"/>
          <w:sz w:val="20"/>
          <w:szCs w:val="20"/>
        </w:rPr>
      </w:pPr>
      <w:r>
        <w:rPr>
          <w:rFonts w:cstheme="minorHAnsi"/>
          <w:sz w:val="20"/>
          <w:szCs w:val="20"/>
        </w:rPr>
        <w:t>-</w:t>
      </w:r>
      <w:r w:rsidR="00516CC9" w:rsidRPr="002E25D3">
        <w:rPr>
          <w:rFonts w:cstheme="minorHAnsi"/>
          <w:sz w:val="20"/>
          <w:szCs w:val="20"/>
        </w:rPr>
        <w:t xml:space="preserve">*Gazzetta di Mantova </w:t>
      </w:r>
      <w:hyperlink r:id="rId99" w:history="1">
        <w:r w:rsidR="00516CC9" w:rsidRPr="002E25D3">
          <w:rPr>
            <w:rStyle w:val="Collegamentoipertestuale"/>
            <w:rFonts w:cstheme="minorHAnsi"/>
            <w:sz w:val="20"/>
            <w:szCs w:val="20"/>
          </w:rPr>
          <w:t>http://digilib.bibliotecateresiana.it/sfoglia_periodico2.php?tG=GAZZETTA%20DI%20MANTOVA</w:t>
        </w:r>
      </w:hyperlink>
    </w:p>
    <w:p w14:paraId="191CD5F9" w14:textId="77777777" w:rsidR="00516CC9" w:rsidRPr="00516CC9" w:rsidRDefault="00516CC9" w:rsidP="00516CC9">
      <w:pPr>
        <w:spacing w:after="0" w:line="240" w:lineRule="auto"/>
        <w:jc w:val="both"/>
        <w:rPr>
          <w:rFonts w:cstheme="minorHAnsi"/>
          <w:sz w:val="16"/>
          <w:szCs w:val="16"/>
        </w:rPr>
      </w:pPr>
    </w:p>
    <w:sectPr w:rsidR="00516CC9" w:rsidRPr="00516CC9" w:rsidSect="00516CC9">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D7"/>
    <w:rsid w:val="0004015F"/>
    <w:rsid w:val="001C7187"/>
    <w:rsid w:val="00220C8F"/>
    <w:rsid w:val="00273363"/>
    <w:rsid w:val="00277AD3"/>
    <w:rsid w:val="002E25D3"/>
    <w:rsid w:val="00451F38"/>
    <w:rsid w:val="00462316"/>
    <w:rsid w:val="004C35D7"/>
    <w:rsid w:val="00516CC9"/>
    <w:rsid w:val="00AB43D8"/>
    <w:rsid w:val="00E11304"/>
    <w:rsid w:val="00E11969"/>
    <w:rsid w:val="00F85C5C"/>
    <w:rsid w:val="00FA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C31A"/>
  <w15:docId w15:val="{EF34E0FE-70A7-4B91-A437-EDD67D82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73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516CC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516C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4015F"/>
    <w:rPr>
      <w:b/>
      <w:bCs/>
    </w:rPr>
  </w:style>
  <w:style w:type="character" w:styleId="Collegamentoipertestuale">
    <w:name w:val="Hyperlink"/>
    <w:rsid w:val="0004015F"/>
    <w:rPr>
      <w:color w:val="0000FF"/>
      <w:u w:val="single"/>
    </w:rPr>
  </w:style>
  <w:style w:type="character" w:customStyle="1" w:styleId="font-21">
    <w:name w:val="font-21"/>
    <w:rsid w:val="0004015F"/>
    <w:rPr>
      <w:rFonts w:ascii="Arial" w:hAnsi="Arial" w:cs="Arial" w:hint="default"/>
      <w:sz w:val="24"/>
      <w:szCs w:val="24"/>
    </w:rPr>
  </w:style>
  <w:style w:type="character" w:styleId="Collegamentovisitato">
    <w:name w:val="FollowedHyperlink"/>
    <w:basedOn w:val="Carpredefinitoparagrafo"/>
    <w:uiPriority w:val="99"/>
    <w:semiHidden/>
    <w:unhideWhenUsed/>
    <w:rsid w:val="00516CC9"/>
    <w:rPr>
      <w:color w:val="800080" w:themeColor="followedHyperlink"/>
      <w:u w:val="single"/>
    </w:rPr>
  </w:style>
  <w:style w:type="paragraph" w:styleId="NormaleWeb">
    <w:name w:val="Normal (Web)"/>
    <w:basedOn w:val="Normale"/>
    <w:uiPriority w:val="99"/>
    <w:semiHidden/>
    <w:unhideWhenUsed/>
    <w:rsid w:val="00516C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516CC9"/>
    <w:rPr>
      <w:rFonts w:ascii="Times New Roman" w:eastAsia="Times New Roman" w:hAnsi="Times New Roman" w:cs="Times New Roman"/>
      <w:b/>
      <w:bCs/>
      <w:sz w:val="36"/>
      <w:szCs w:val="36"/>
      <w:lang w:eastAsia="it-IT"/>
    </w:rPr>
  </w:style>
  <w:style w:type="character" w:customStyle="1" w:styleId="mw-headline">
    <w:name w:val="mw-headline"/>
    <w:basedOn w:val="Carpredefinitoparagrafo"/>
    <w:rsid w:val="00516CC9"/>
  </w:style>
  <w:style w:type="character" w:customStyle="1" w:styleId="Titolo3Carattere">
    <w:name w:val="Titolo 3 Carattere"/>
    <w:basedOn w:val="Carpredefinitoparagrafo"/>
    <w:link w:val="Titolo3"/>
    <w:uiPriority w:val="9"/>
    <w:semiHidden/>
    <w:rsid w:val="00516CC9"/>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516C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6CC9"/>
    <w:rPr>
      <w:rFonts w:ascii="Tahoma" w:hAnsi="Tahoma" w:cs="Tahoma"/>
      <w:sz w:val="16"/>
      <w:szCs w:val="16"/>
    </w:rPr>
  </w:style>
  <w:style w:type="character" w:styleId="CitazioneHTML">
    <w:name w:val="HTML Cite"/>
    <w:basedOn w:val="Carpredefinitoparagrafo"/>
    <w:uiPriority w:val="99"/>
    <w:semiHidden/>
    <w:unhideWhenUsed/>
    <w:rsid w:val="00516CC9"/>
    <w:rPr>
      <w:i/>
      <w:iCs/>
    </w:rPr>
  </w:style>
  <w:style w:type="character" w:customStyle="1" w:styleId="Titolo1Carattere">
    <w:name w:val="Titolo 1 Carattere"/>
    <w:basedOn w:val="Carpredefinitoparagrafo"/>
    <w:link w:val="Titolo1"/>
    <w:uiPriority w:val="9"/>
    <w:rsid w:val="0027336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31077">
      <w:bodyDiv w:val="1"/>
      <w:marLeft w:val="0"/>
      <w:marRight w:val="0"/>
      <w:marTop w:val="0"/>
      <w:marBottom w:val="0"/>
      <w:divBdr>
        <w:top w:val="none" w:sz="0" w:space="0" w:color="auto"/>
        <w:left w:val="none" w:sz="0" w:space="0" w:color="auto"/>
        <w:bottom w:val="none" w:sz="0" w:space="0" w:color="auto"/>
        <w:right w:val="none" w:sz="0" w:space="0" w:color="auto"/>
      </w:divBdr>
    </w:div>
    <w:div w:id="624655201">
      <w:bodyDiv w:val="1"/>
      <w:marLeft w:val="0"/>
      <w:marRight w:val="0"/>
      <w:marTop w:val="0"/>
      <w:marBottom w:val="0"/>
      <w:divBdr>
        <w:top w:val="none" w:sz="0" w:space="0" w:color="auto"/>
        <w:left w:val="none" w:sz="0" w:space="0" w:color="auto"/>
        <w:bottom w:val="none" w:sz="0" w:space="0" w:color="auto"/>
        <w:right w:val="none" w:sz="0" w:space="0" w:color="auto"/>
      </w:divBdr>
    </w:div>
    <w:div w:id="898976542">
      <w:bodyDiv w:val="1"/>
      <w:marLeft w:val="0"/>
      <w:marRight w:val="0"/>
      <w:marTop w:val="0"/>
      <w:marBottom w:val="0"/>
      <w:divBdr>
        <w:top w:val="none" w:sz="0" w:space="0" w:color="auto"/>
        <w:left w:val="none" w:sz="0" w:space="0" w:color="auto"/>
        <w:bottom w:val="none" w:sz="0" w:space="0" w:color="auto"/>
        <w:right w:val="none" w:sz="0" w:space="0" w:color="auto"/>
      </w:divBdr>
      <w:divsChild>
        <w:div w:id="1401635839">
          <w:marLeft w:val="0"/>
          <w:marRight w:val="0"/>
          <w:marTop w:val="0"/>
          <w:marBottom w:val="0"/>
          <w:divBdr>
            <w:top w:val="none" w:sz="0" w:space="0" w:color="auto"/>
            <w:left w:val="none" w:sz="0" w:space="0" w:color="auto"/>
            <w:bottom w:val="none" w:sz="0" w:space="0" w:color="auto"/>
            <w:right w:val="none" w:sz="0" w:space="0" w:color="auto"/>
          </w:divBdr>
        </w:div>
      </w:divsChild>
    </w:div>
    <w:div w:id="1820733722">
      <w:bodyDiv w:val="1"/>
      <w:marLeft w:val="0"/>
      <w:marRight w:val="0"/>
      <w:marTop w:val="0"/>
      <w:marBottom w:val="0"/>
      <w:divBdr>
        <w:top w:val="none" w:sz="0" w:space="0" w:color="auto"/>
        <w:left w:val="none" w:sz="0" w:space="0" w:color="auto"/>
        <w:bottom w:val="none" w:sz="0" w:space="0" w:color="auto"/>
        <w:right w:val="none" w:sz="0" w:space="0" w:color="auto"/>
      </w:divBdr>
      <w:divsChild>
        <w:div w:id="15236107">
          <w:marLeft w:val="0"/>
          <w:marRight w:val="0"/>
          <w:marTop w:val="0"/>
          <w:marBottom w:val="0"/>
          <w:divBdr>
            <w:top w:val="none" w:sz="0" w:space="0" w:color="auto"/>
            <w:left w:val="none" w:sz="0" w:space="0" w:color="auto"/>
            <w:bottom w:val="none" w:sz="0" w:space="0" w:color="auto"/>
            <w:right w:val="none" w:sz="0" w:space="0" w:color="auto"/>
          </w:divBdr>
        </w:div>
        <w:div w:id="1267276761">
          <w:marLeft w:val="0"/>
          <w:marRight w:val="0"/>
          <w:marTop w:val="0"/>
          <w:marBottom w:val="0"/>
          <w:divBdr>
            <w:top w:val="none" w:sz="0" w:space="0" w:color="auto"/>
            <w:left w:val="none" w:sz="0" w:space="0" w:color="auto"/>
            <w:bottom w:val="none" w:sz="0" w:space="0" w:color="auto"/>
            <w:right w:val="none" w:sz="0" w:space="0" w:color="auto"/>
          </w:divBdr>
          <w:divsChild>
            <w:div w:id="269969127">
              <w:marLeft w:val="0"/>
              <w:marRight w:val="0"/>
              <w:marTop w:val="0"/>
              <w:marBottom w:val="0"/>
              <w:divBdr>
                <w:top w:val="none" w:sz="0" w:space="0" w:color="auto"/>
                <w:left w:val="none" w:sz="0" w:space="0" w:color="auto"/>
                <w:bottom w:val="none" w:sz="0" w:space="0" w:color="auto"/>
                <w:right w:val="none" w:sz="0" w:space="0" w:color="auto"/>
              </w:divBdr>
              <w:divsChild>
                <w:div w:id="1696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oks.google.it/books?id=bctIAAAAcAAJ&amp;printsec=frontcover" TargetMode="External"/><Relationship Id="rId21" Type="http://schemas.openxmlformats.org/officeDocument/2006/relationships/hyperlink" Target="https://books.google.it/books?id=lspIAAAAcAAJ&amp;printsec=frontcover" TargetMode="External"/><Relationship Id="rId42" Type="http://schemas.openxmlformats.org/officeDocument/2006/relationships/hyperlink" Target="https://it.wikipedia.org/wiki/1664" TargetMode="External"/><Relationship Id="rId47" Type="http://schemas.openxmlformats.org/officeDocument/2006/relationships/hyperlink" Target="https://it.wikipedia.org/wiki/XVII_secolo" TargetMode="External"/><Relationship Id="rId63" Type="http://schemas.openxmlformats.org/officeDocument/2006/relationships/hyperlink" Target="https://it.wikipedia.org/wiki/Napoleone" TargetMode="External"/><Relationship Id="rId68" Type="http://schemas.openxmlformats.org/officeDocument/2006/relationships/hyperlink" Target="https://it.wikipedia.org/wiki/1816" TargetMode="External"/><Relationship Id="rId84" Type="http://schemas.openxmlformats.org/officeDocument/2006/relationships/hyperlink" Target="https://it.wikipedia.org/wiki/Comitato_di_Liberazione_Nazionale" TargetMode="External"/><Relationship Id="rId89" Type="http://schemas.openxmlformats.org/officeDocument/2006/relationships/hyperlink" Target="https://it.wikipedia.org/wiki/Gazzetta_di_Reggio" TargetMode="External"/><Relationship Id="rId16" Type="http://schemas.openxmlformats.org/officeDocument/2006/relationships/hyperlink" Target="https://books.google.it/books?id=5rVIAAAAcAAJ&amp;printsec=frontcover&amp;hl=it" TargetMode="External"/><Relationship Id="rId11" Type="http://schemas.openxmlformats.org/officeDocument/2006/relationships/hyperlink" Target="http://digilib.bibliotecateresiana.it/sfoglia_periodico2.php?tG=GAZZETTA%20DI%20MANTOVA" TargetMode="External"/><Relationship Id="rId32" Type="http://schemas.openxmlformats.org/officeDocument/2006/relationships/hyperlink" Target="https://books.google.it/books?id=bMFIAAAAcAAJ&amp;printsec=frontcover&amp;hl=it" TargetMode="External"/><Relationship Id="rId37" Type="http://schemas.openxmlformats.org/officeDocument/2006/relationships/hyperlink" Target="https://www.bdl.servizirl.it/vufind/Record/BDL-OGGETTO-554" TargetMode="External"/><Relationship Id="rId53" Type="http://schemas.openxmlformats.org/officeDocument/2006/relationships/hyperlink" Target="https://it.wikipedia.org/wiki/1705" TargetMode="External"/><Relationship Id="rId58" Type="http://schemas.openxmlformats.org/officeDocument/2006/relationships/hyperlink" Target="https://it.wikipedia.org/wiki/1781" TargetMode="External"/><Relationship Id="rId74" Type="http://schemas.openxmlformats.org/officeDocument/2006/relationships/hyperlink" Target="https://it.wikipedia.org/wiki/Salvatore_Cognetti_de_Martiis" TargetMode="External"/><Relationship Id="rId79" Type="http://schemas.openxmlformats.org/officeDocument/2006/relationships/hyperlink" Target="https://it.wikipedia.org/wiki/La_Provincia_di_Mantova" TargetMode="External"/><Relationship Id="rId5" Type="http://schemas.openxmlformats.org/officeDocument/2006/relationships/image" Target="media/image2.png"/><Relationship Id="rId90" Type="http://schemas.openxmlformats.org/officeDocument/2006/relationships/hyperlink" Target="https://it.wikipedia.org/wiki/La_Nuova_Ferrara" TargetMode="External"/><Relationship Id="rId95" Type="http://schemas.openxmlformats.org/officeDocument/2006/relationships/hyperlink" Target="https://it.wikipedia.org/wiki/Accertamenti_Diffusione_Stampa" TargetMode="External"/><Relationship Id="rId22" Type="http://schemas.openxmlformats.org/officeDocument/2006/relationships/hyperlink" Target="https://books.google.it/books?id=xMpIAAAAcAAJ&amp;printsec=frontcover" TargetMode="External"/><Relationship Id="rId27" Type="http://schemas.openxmlformats.org/officeDocument/2006/relationships/hyperlink" Target="https://books.google.it/books?id=n8tIAAAAcAAJ&amp;printsec=frontcover" TargetMode="External"/><Relationship Id="rId43" Type="http://schemas.openxmlformats.org/officeDocument/2006/relationships/hyperlink" Target="https://it.wikipedia.org/wiki/Giornale" TargetMode="External"/><Relationship Id="rId48" Type="http://schemas.openxmlformats.org/officeDocument/2006/relationships/hyperlink" Target="https://it.wikipedia.org/wiki/Testata_giornalistica" TargetMode="External"/><Relationship Id="rId64" Type="http://schemas.openxmlformats.org/officeDocument/2006/relationships/hyperlink" Target="https://it.wikipedia.org/wiki/Mincio" TargetMode="External"/><Relationship Id="rId69" Type="http://schemas.openxmlformats.org/officeDocument/2006/relationships/hyperlink" Target="https://it.wikipedia.org/wiki/Guerre_di_indipendenza_italiane" TargetMode="External"/><Relationship Id="rId80" Type="http://schemas.openxmlformats.org/officeDocument/2006/relationships/hyperlink" Target="https://it.wikipedia.org/wiki/Nazionalismo" TargetMode="External"/><Relationship Id="rId85" Type="http://schemas.openxmlformats.org/officeDocument/2006/relationships/hyperlink" Target="https://it.wikipedia.org/wiki/1981" TargetMode="External"/><Relationship Id="rId12" Type="http://schemas.openxmlformats.org/officeDocument/2006/relationships/hyperlink" Target="http://digilib.bibliotecateresiana.it/sfoglia_periodico2.php?tG=GAZZETTA%20DI%20MANTOVA" TargetMode="External"/><Relationship Id="rId17" Type="http://schemas.openxmlformats.org/officeDocument/2006/relationships/hyperlink" Target="https://books.google.it/books?id=ALZIAAAAcAAJ&amp;printsec=frontcover&amp;hl=it" TargetMode="External"/><Relationship Id="rId25" Type="http://schemas.openxmlformats.org/officeDocument/2006/relationships/hyperlink" Target="https://books.google.it/books?id=RstIAAAAcAAJ&amp;printsec=frontcover" TargetMode="External"/><Relationship Id="rId33" Type="http://schemas.openxmlformats.org/officeDocument/2006/relationships/hyperlink" Target="https://books.google.it/books?id=3MFIAAAAcAAJ&amp;printsec=frontcover&amp;hl=it" TargetMode="External"/><Relationship Id="rId38" Type="http://schemas.openxmlformats.org/officeDocument/2006/relationships/hyperlink" Target="http://digilib.bibliotecateresiana.it/sfoglia_periodico2.php?tG=GAZZETTA%20DI%20MANTOVA" TargetMode="External"/><Relationship Id="rId46" Type="http://schemas.openxmlformats.org/officeDocument/2006/relationships/hyperlink" Target="https://it.wikipedia.org/wiki/1664" TargetMode="External"/><Relationship Id="rId59" Type="http://schemas.openxmlformats.org/officeDocument/2006/relationships/hyperlink" Target="https://it.wikipedia.org/wiki/Francia" TargetMode="External"/><Relationship Id="rId67" Type="http://schemas.openxmlformats.org/officeDocument/2006/relationships/hyperlink" Target="https://it.wikipedia.org/wiki/Restaurazione" TargetMode="External"/><Relationship Id="rId20" Type="http://schemas.openxmlformats.org/officeDocument/2006/relationships/hyperlink" Target="https://books.google.it/books?id=fspIAAAAcAAJ&amp;printsec=frontcover" TargetMode="External"/><Relationship Id="rId41" Type="http://schemas.openxmlformats.org/officeDocument/2006/relationships/hyperlink" Target="https://it.wikipedia.org/wiki/Provincia_di_Mantova" TargetMode="External"/><Relationship Id="rId54" Type="http://schemas.openxmlformats.org/officeDocument/2006/relationships/hyperlink" Target="https://it.wikipedia.org/wiki/1707" TargetMode="External"/><Relationship Id="rId62" Type="http://schemas.openxmlformats.org/officeDocument/2006/relationships/hyperlink" Target="https://it.wikipedia.org/wiki/1798" TargetMode="External"/><Relationship Id="rId70" Type="http://schemas.openxmlformats.org/officeDocument/2006/relationships/hyperlink" Target="https://it.wikipedia.org/wiki/Martiri_di_Belfiore" TargetMode="External"/><Relationship Id="rId75" Type="http://schemas.openxmlformats.org/officeDocument/2006/relationships/hyperlink" Target="https://it.wikipedia.org/wiki/Alessandro_Luzio" TargetMode="External"/><Relationship Id="rId83" Type="http://schemas.openxmlformats.org/officeDocument/2006/relationships/hyperlink" Target="https://it.wikipedia.org/wiki/1946" TargetMode="External"/><Relationship Id="rId88" Type="http://schemas.openxmlformats.org/officeDocument/2006/relationships/hyperlink" Target="https://it.wikipedia.org/wiki/Gazzetta_di_Modena" TargetMode="External"/><Relationship Id="rId91" Type="http://schemas.openxmlformats.org/officeDocument/2006/relationships/hyperlink" Target="https://it.wikipedia.org/wiki/1989" TargetMode="External"/><Relationship Id="rId96" Type="http://schemas.openxmlformats.org/officeDocument/2006/relationships/hyperlink" Target="http://www.gazzettadimantova.it/" TargetMode="Externa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hyperlink" Target="https://books.google.it/books?id=1LVIAAAAcAAJ&amp;printsec=frontcover&amp;hl=it" TargetMode="External"/><Relationship Id="rId23" Type="http://schemas.openxmlformats.org/officeDocument/2006/relationships/hyperlink" Target="https://books.google.it/books?id=5cpIAAAAcAAJ&amp;printsec=frontcover&amp;hl=it" TargetMode="External"/><Relationship Id="rId28" Type="http://schemas.openxmlformats.org/officeDocument/2006/relationships/hyperlink" Target="https://books.google.it/books?id=gcFIAAAAcAAJ&amp;printsec=frontcover" TargetMode="External"/><Relationship Id="rId36" Type="http://schemas.openxmlformats.org/officeDocument/2006/relationships/hyperlink" Target="https://www.bdl.servizirl.it/vufind/Record/BDL-OGGETTO-543" TargetMode="External"/><Relationship Id="rId49" Type="http://schemas.openxmlformats.org/officeDocument/2006/relationships/hyperlink" Target="https://it.wikipedia.org/wiki/Gonzaga" TargetMode="External"/><Relationship Id="rId57" Type="http://schemas.openxmlformats.org/officeDocument/2006/relationships/hyperlink" Target="https://it.wikipedia.org/wiki/1737" TargetMode="External"/><Relationship Id="rId10" Type="http://schemas.openxmlformats.org/officeDocument/2006/relationships/hyperlink" Target="http://digilib.bibliotecateresiana.it/sfoglia_periodico2.php?tG=GAZZETTA%20DI%20MANTOVA" TargetMode="External"/><Relationship Id="rId31" Type="http://schemas.openxmlformats.org/officeDocument/2006/relationships/hyperlink" Target="https://books.google.it/books?id=tsNIAAAAcAAJ&amp;printsec=frontcover" TargetMode="External"/><Relationship Id="rId44" Type="http://schemas.openxmlformats.org/officeDocument/2006/relationships/hyperlink" Target="https://it.wikipedia.org/wiki/Italia" TargetMode="External"/><Relationship Id="rId52" Type="http://schemas.openxmlformats.org/officeDocument/2006/relationships/hyperlink" Target="https://it.wikipedia.org/wiki/Politica" TargetMode="External"/><Relationship Id="rId60" Type="http://schemas.openxmlformats.org/officeDocument/2006/relationships/hyperlink" Target="https://it.wikipedia.org/wiki/Assedio_di_Mantova_(1796)" TargetMode="External"/><Relationship Id="rId65" Type="http://schemas.openxmlformats.org/officeDocument/2006/relationships/hyperlink" Target="https://it.wikipedia.org/wiki/Arrondissement_dipartimentali_della_Francia" TargetMode="External"/><Relationship Id="rId73" Type="http://schemas.openxmlformats.org/officeDocument/2006/relationships/hyperlink" Target="https://it.wikipedia.org/wiki/Regno_d%27Italia" TargetMode="External"/><Relationship Id="rId78" Type="http://schemas.openxmlformats.org/officeDocument/2006/relationships/hyperlink" Target="https://it.wikipedia.org/wiki/Fascista" TargetMode="External"/><Relationship Id="rId81" Type="http://schemas.openxmlformats.org/officeDocument/2006/relationships/hyperlink" Target="https://it.wikipedia.org/wiki/La_Voce_di_Mantova" TargetMode="External"/><Relationship Id="rId86" Type="http://schemas.openxmlformats.org/officeDocument/2006/relationships/hyperlink" Target="https://it.wikipedia.org/wiki/Arnoldo_Mondadori_Editore" TargetMode="External"/><Relationship Id="rId94" Type="http://schemas.openxmlformats.org/officeDocument/2006/relationships/hyperlink" Target="https://it.wikipedia.org/wiki/1998" TargetMode="External"/><Relationship Id="rId99" Type="http://schemas.openxmlformats.org/officeDocument/2006/relationships/hyperlink" Target="http://digilib.bibliotecateresiana.it/sfoglia_periodico2.php?tG=GAZZETTA%20DI%20MANTOVA" TargetMode="External"/><Relationship Id="rId10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digilib.bibliotecateresiana.it/sfoglia_periodico2.php?tG=GAZZETTA%20DI%20MANTOVA" TargetMode="External"/><Relationship Id="rId13" Type="http://schemas.openxmlformats.org/officeDocument/2006/relationships/hyperlink" Target="http://digilib.bibliotecateresiana.it/sfoglia_periodico2.php?tG=GAZZETTA%20DI%20MANTOVA" TargetMode="External"/><Relationship Id="rId18" Type="http://schemas.openxmlformats.org/officeDocument/2006/relationships/hyperlink" Target="https://books.google.it/books?id=MLdIAAAAcAAJ&amp;printsec=frontcover&amp;hl=it" TargetMode="External"/><Relationship Id="rId39" Type="http://schemas.openxmlformats.org/officeDocument/2006/relationships/hyperlink" Target="https://it.wikipedia.org/wiki/Quotidiano" TargetMode="External"/><Relationship Id="rId34" Type="http://schemas.openxmlformats.org/officeDocument/2006/relationships/hyperlink" Target="https://books.google.it/books?id=DMJIAAAAcAAJ&amp;printsec=frontcover&amp;hl=it" TargetMode="External"/><Relationship Id="rId50" Type="http://schemas.openxmlformats.org/officeDocument/2006/relationships/hyperlink" Target="https://it.wikipedia.org/wiki/Ducato_(circoscrizione)" TargetMode="External"/><Relationship Id="rId55" Type="http://schemas.openxmlformats.org/officeDocument/2006/relationships/hyperlink" Target="https://it.wikipedia.org/wiki/Casa_d%27Asburgo" TargetMode="External"/><Relationship Id="rId76" Type="http://schemas.openxmlformats.org/officeDocument/2006/relationships/hyperlink" Target="https://it.wikipedia.org/wiki/1920" TargetMode="External"/><Relationship Id="rId97" Type="http://schemas.openxmlformats.org/officeDocument/2006/relationships/hyperlink" Target="https://www.google.com/url?sa=t&amp;rct=j&amp;q=&amp;esrc=s&amp;source=web&amp;cd=&amp;cad=rja&amp;uact=8&amp;ved=2ahUKEwjd786Gsoj0AhWHC-wKHQdKB58QFnoECAMQAQ&amp;url=https%3A%2F%2Fwww.repubblica.it%2Fcultura%2F2014%2F08%2F12%2Fnews%2Fgazzetta_di_mantova_350_anni_avanti_in_mostra_la_storia_del_giornale_italiano_pi_antico-93624106%2F&amp;usg=AOvVaw1XXtVlvHyaAV-oxJfoVfhO" TargetMode="External"/><Relationship Id="rId7" Type="http://schemas.openxmlformats.org/officeDocument/2006/relationships/image" Target="media/image4.png"/><Relationship Id="rId71" Type="http://schemas.openxmlformats.org/officeDocument/2006/relationships/hyperlink" Target="https://it.wikipedia.org/wiki/Censura" TargetMode="External"/><Relationship Id="rId92" Type="http://schemas.openxmlformats.org/officeDocument/2006/relationships/hyperlink" Target="https://it.wikipedia.org/wiki/Finegil_Editoriale" TargetMode="External"/><Relationship Id="rId2" Type="http://schemas.openxmlformats.org/officeDocument/2006/relationships/settings" Target="settings.xml"/><Relationship Id="rId29" Type="http://schemas.openxmlformats.org/officeDocument/2006/relationships/hyperlink" Target="https://books.google.it/books?id=icFIAAAAcAAJ&amp;printsec=frontcover" TargetMode="External"/><Relationship Id="rId24" Type="http://schemas.openxmlformats.org/officeDocument/2006/relationships/hyperlink" Target="https://books.google.it/books?id=F8tIAAAAcAAJ&amp;printsec=frontcover&amp;hl=it" TargetMode="External"/><Relationship Id="rId40" Type="http://schemas.openxmlformats.org/officeDocument/2006/relationships/hyperlink" Target="https://it.wikipedia.org/wiki/Mantova" TargetMode="External"/><Relationship Id="rId45" Type="http://schemas.openxmlformats.org/officeDocument/2006/relationships/hyperlink" Target="https://it.wikipedia.org/wiki/1670" TargetMode="External"/><Relationship Id="rId66" Type="http://schemas.openxmlformats.org/officeDocument/2006/relationships/hyperlink" Target="https://it.wikipedia.org/wiki/Mantova" TargetMode="External"/><Relationship Id="rId87" Type="http://schemas.openxmlformats.org/officeDocument/2006/relationships/hyperlink" Target="https://it.wikipedia.org/wiki/Tabloid" TargetMode="External"/><Relationship Id="rId61" Type="http://schemas.openxmlformats.org/officeDocument/2006/relationships/hyperlink" Target="https://it.wikipedia.org/wiki/Giacobinismo" TargetMode="External"/><Relationship Id="rId82" Type="http://schemas.openxmlformats.org/officeDocument/2006/relationships/hyperlink" Target="https://it.wikipedia.org/wiki/Ventennio_fascista" TargetMode="External"/><Relationship Id="rId19" Type="http://schemas.openxmlformats.org/officeDocument/2006/relationships/hyperlink" Target="https://books.google.it/books?id=HMpIAAAAcAAJ&amp;printsec=frontcover&amp;hl=it" TargetMode="External"/><Relationship Id="rId14" Type="http://schemas.openxmlformats.org/officeDocument/2006/relationships/hyperlink" Target="https://books.google.it/books?id=wrVIAAAAcAAJ&amp;printsec=frontcover&amp;hl=it" TargetMode="External"/><Relationship Id="rId30" Type="http://schemas.openxmlformats.org/officeDocument/2006/relationships/hyperlink" Target="https://books.google.it/books?id=e8NIAAAAcAAJ&amp;printsec=frontcover&amp;hl=it" TargetMode="External"/><Relationship Id="rId35" Type="http://schemas.openxmlformats.org/officeDocument/2006/relationships/hyperlink" Target="https://www.bdl.servizirl.it/vufind/Record/BDL-COLLEZIONE-101" TargetMode="External"/><Relationship Id="rId56" Type="http://schemas.openxmlformats.org/officeDocument/2006/relationships/hyperlink" Target="https://it.wikipedia.org/wiki/Austria" TargetMode="External"/><Relationship Id="rId77" Type="http://schemas.openxmlformats.org/officeDocument/2006/relationships/hyperlink" Target="https://it.wikipedia.org/wiki/Dittatura" TargetMode="External"/><Relationship Id="rId100" Type="http://schemas.openxmlformats.org/officeDocument/2006/relationships/fontTable" Target="fontTable.xml"/><Relationship Id="rId8" Type="http://schemas.openxmlformats.org/officeDocument/2006/relationships/hyperlink" Target="http://digilib.bibliotecateresiana.it/sfoglia_periodico2.php?tG=GAZZETTA%20DI%20MANTOVA" TargetMode="External"/><Relationship Id="rId51" Type="http://schemas.openxmlformats.org/officeDocument/2006/relationships/hyperlink" Target="https://it.wikipedia.org/wiki/Carlo_II_di_Gonzaga-Nevers" TargetMode="External"/><Relationship Id="rId72" Type="http://schemas.openxmlformats.org/officeDocument/2006/relationships/hyperlink" Target="https://it.wikipedia.org/wiki/1866" TargetMode="External"/><Relationship Id="rId93" Type="http://schemas.openxmlformats.org/officeDocument/2006/relationships/hyperlink" Target="https://it.wikipedia.org/wiki/Gruppo_Editoriale_L%27Espresso" TargetMode="External"/><Relationship Id="rId98" Type="http://schemas.openxmlformats.org/officeDocument/2006/relationships/hyperlink" Target="https://it.wikipedia.org/wiki/Gazzetta_di_Mantova"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2996</Words>
  <Characters>17079</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9</cp:revision>
  <dcterms:created xsi:type="dcterms:W3CDTF">2021-11-08T08:50:00Z</dcterms:created>
  <dcterms:modified xsi:type="dcterms:W3CDTF">2026-03-20T12:00:00Z</dcterms:modified>
</cp:coreProperties>
</file>