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9BE6" w14:textId="22063F8D" w:rsidR="00DD6724" w:rsidRPr="00DD6724" w:rsidRDefault="00DD6724" w:rsidP="00DD6724">
      <w:pPr>
        <w:jc w:val="both"/>
        <w:rPr>
          <w:rFonts w:asciiTheme="minorHAnsi" w:hAnsiTheme="minorHAnsi" w:cstheme="minorHAnsi"/>
          <w:i/>
          <w:sz w:val="16"/>
          <w:szCs w:val="16"/>
        </w:rPr>
      </w:pPr>
      <w:r w:rsidRPr="00DD6724">
        <w:rPr>
          <w:rFonts w:asciiTheme="minorHAnsi" w:hAnsiTheme="minorHAnsi" w:cstheme="minorHAnsi"/>
          <w:b/>
          <w:color w:val="C00000"/>
          <w:sz w:val="44"/>
          <w:szCs w:val="44"/>
        </w:rPr>
        <w:t>R16</w:t>
      </w:r>
      <w:r w:rsidRPr="00DD6724">
        <w:rPr>
          <w:rFonts w:asciiTheme="minorHAnsi" w:hAnsiTheme="minorHAnsi" w:cstheme="minorHAnsi"/>
          <w:b/>
          <w:color w:val="C00000"/>
          <w:sz w:val="44"/>
          <w:szCs w:val="44"/>
        </w:rPr>
        <w:tab/>
      </w:r>
      <w:r w:rsidRPr="00DD6724">
        <w:rPr>
          <w:rFonts w:asciiTheme="minorHAnsi" w:hAnsiTheme="minorHAnsi" w:cstheme="minorHAnsi"/>
          <w:b/>
        </w:rPr>
        <w:tab/>
      </w:r>
      <w:r w:rsidRPr="00DD6724">
        <w:rPr>
          <w:rFonts w:asciiTheme="minorHAnsi" w:hAnsiTheme="minorHAnsi" w:cstheme="minorHAnsi"/>
          <w:b/>
          <w:sz w:val="16"/>
          <w:szCs w:val="16"/>
        </w:rPr>
        <w:tab/>
      </w:r>
      <w:r w:rsidRPr="00DD6724">
        <w:rPr>
          <w:rFonts w:asciiTheme="minorHAnsi" w:hAnsiTheme="minorHAnsi" w:cstheme="minorHAnsi"/>
          <w:b/>
          <w:sz w:val="16"/>
          <w:szCs w:val="16"/>
        </w:rPr>
        <w:tab/>
      </w:r>
      <w:r w:rsidRPr="00DD6724">
        <w:rPr>
          <w:rFonts w:asciiTheme="minorHAnsi" w:hAnsiTheme="minorHAnsi" w:cstheme="minorHAnsi"/>
          <w:b/>
          <w:sz w:val="16"/>
          <w:szCs w:val="16"/>
        </w:rPr>
        <w:tab/>
      </w:r>
      <w:r w:rsidRPr="00DD6724">
        <w:rPr>
          <w:rFonts w:asciiTheme="minorHAnsi" w:hAnsiTheme="minorHAnsi" w:cstheme="minorHAnsi"/>
          <w:b/>
          <w:sz w:val="16"/>
          <w:szCs w:val="16"/>
        </w:rPr>
        <w:tab/>
      </w:r>
      <w:r w:rsidRPr="00DD6724">
        <w:rPr>
          <w:rFonts w:asciiTheme="minorHAnsi" w:hAnsiTheme="minorHAnsi" w:cstheme="minorHAnsi"/>
          <w:b/>
          <w:sz w:val="16"/>
          <w:szCs w:val="16"/>
        </w:rPr>
        <w:tab/>
      </w:r>
      <w:r w:rsidRPr="00DD6724">
        <w:rPr>
          <w:rFonts w:asciiTheme="minorHAnsi" w:hAnsiTheme="minorHAnsi" w:cstheme="minorHAnsi"/>
          <w:b/>
          <w:sz w:val="16"/>
          <w:szCs w:val="16"/>
        </w:rPr>
        <w:tab/>
      </w:r>
      <w:r w:rsidRPr="00DD6724">
        <w:rPr>
          <w:rFonts w:asciiTheme="minorHAnsi" w:hAnsiTheme="minorHAnsi" w:cstheme="minorHAnsi"/>
          <w:b/>
          <w:sz w:val="16"/>
          <w:szCs w:val="16"/>
        </w:rPr>
        <w:tab/>
      </w:r>
      <w:r w:rsidR="0020411F">
        <w:rPr>
          <w:rFonts w:asciiTheme="minorHAnsi" w:hAnsiTheme="minorHAnsi" w:cstheme="minorHAnsi"/>
          <w:b/>
          <w:sz w:val="16"/>
          <w:szCs w:val="16"/>
        </w:rPr>
        <w:tab/>
      </w:r>
      <w:r w:rsidRPr="00DD6724">
        <w:rPr>
          <w:rFonts w:asciiTheme="minorHAnsi" w:hAnsiTheme="minorHAnsi" w:cstheme="minorHAnsi"/>
          <w:i/>
          <w:sz w:val="16"/>
          <w:szCs w:val="16"/>
        </w:rPr>
        <w:t>Scheda creata il 3 luglio 2025</w:t>
      </w:r>
    </w:p>
    <w:p w14:paraId="2DE29083" w14:textId="51DE72FE" w:rsidR="00DD6724" w:rsidRPr="00DD6724" w:rsidRDefault="00DD6724" w:rsidP="00DD6724">
      <w:pPr>
        <w:jc w:val="both"/>
        <w:rPr>
          <w:rFonts w:asciiTheme="minorHAnsi" w:hAnsiTheme="minorHAnsi" w:cstheme="minorHAnsi"/>
          <w:b/>
          <w:color w:val="C00000"/>
          <w:sz w:val="44"/>
          <w:szCs w:val="44"/>
        </w:rPr>
      </w:pPr>
      <w:r w:rsidRPr="00DD6724">
        <w:rPr>
          <w:rFonts w:asciiTheme="minorHAnsi" w:hAnsiTheme="minorHAnsi" w:cstheme="minorHAnsi"/>
          <w:b/>
          <w:color w:val="C00000"/>
          <w:sz w:val="44"/>
          <w:szCs w:val="44"/>
        </w:rPr>
        <w:t>Descrizione storico-bibliografica</w:t>
      </w:r>
    </w:p>
    <w:p w14:paraId="163D6B49" w14:textId="35DCD94F" w:rsidR="00DD6724" w:rsidRPr="00DD6724" w:rsidRDefault="00DD6724" w:rsidP="00DD6724">
      <w:pPr>
        <w:jc w:val="both"/>
        <w:rPr>
          <w:rFonts w:asciiTheme="minorHAnsi" w:hAnsiTheme="minorHAnsi" w:cstheme="minorHAnsi"/>
          <w:bCs/>
        </w:rPr>
      </w:pPr>
      <w:r w:rsidRPr="00DD6724">
        <w:rPr>
          <w:rFonts w:asciiTheme="minorHAnsi" w:hAnsiTheme="minorHAnsi" w:cstheme="minorHAnsi"/>
          <w:b/>
        </w:rPr>
        <w:t>*</w:t>
      </w:r>
      <w:r w:rsidRPr="00DD6724">
        <w:rPr>
          <w:rFonts w:asciiTheme="minorHAnsi" w:hAnsiTheme="minorHAnsi" w:cstheme="minorHAnsi"/>
          <w:b/>
        </w:rPr>
        <w:t>Notiziario di caccia e pesca nell'Emilia</w:t>
      </w:r>
      <w:r w:rsidRPr="00DD6724">
        <w:rPr>
          <w:rFonts w:asciiTheme="minorHAnsi" w:hAnsiTheme="minorHAnsi" w:cstheme="minorHAnsi"/>
          <w:bCs/>
        </w:rPr>
        <w:t>. - A</w:t>
      </w:r>
      <w:r w:rsidRPr="00DD6724">
        <w:rPr>
          <w:rFonts w:asciiTheme="minorHAnsi" w:hAnsiTheme="minorHAnsi" w:cstheme="minorHAnsi"/>
          <w:bCs/>
        </w:rPr>
        <w:t>nno</w:t>
      </w:r>
      <w:r w:rsidRPr="00DD6724">
        <w:rPr>
          <w:rFonts w:asciiTheme="minorHAnsi" w:hAnsiTheme="minorHAnsi" w:cstheme="minorHAnsi"/>
          <w:bCs/>
        </w:rPr>
        <w:t xml:space="preserve"> 1, n. 1 (15 feb</w:t>
      </w:r>
      <w:r w:rsidRPr="00DD6724">
        <w:rPr>
          <w:rFonts w:asciiTheme="minorHAnsi" w:hAnsiTheme="minorHAnsi" w:cstheme="minorHAnsi"/>
          <w:bCs/>
        </w:rPr>
        <w:t>braio</w:t>
      </w:r>
      <w:r w:rsidRPr="00DD6724">
        <w:rPr>
          <w:rFonts w:asciiTheme="minorHAnsi" w:hAnsiTheme="minorHAnsi" w:cstheme="minorHAnsi"/>
          <w:bCs/>
        </w:rPr>
        <w:t xml:space="preserve"> 1947)-a</w:t>
      </w:r>
      <w:r w:rsidRPr="00DD6724">
        <w:rPr>
          <w:rFonts w:asciiTheme="minorHAnsi" w:hAnsiTheme="minorHAnsi" w:cstheme="minorHAnsi"/>
          <w:bCs/>
        </w:rPr>
        <w:t>nno</w:t>
      </w:r>
      <w:r w:rsidRPr="00DD6724">
        <w:rPr>
          <w:rFonts w:asciiTheme="minorHAnsi" w:hAnsiTheme="minorHAnsi" w:cstheme="minorHAnsi"/>
          <w:bCs/>
        </w:rPr>
        <w:t xml:space="preserve"> 2, n. 48 (gen</w:t>
      </w:r>
      <w:r w:rsidRPr="00DD6724">
        <w:rPr>
          <w:rFonts w:asciiTheme="minorHAnsi" w:hAnsiTheme="minorHAnsi" w:cstheme="minorHAnsi"/>
          <w:bCs/>
        </w:rPr>
        <w:t>naio</w:t>
      </w:r>
      <w:r w:rsidRPr="00DD6724">
        <w:rPr>
          <w:rFonts w:asciiTheme="minorHAnsi" w:hAnsiTheme="minorHAnsi" w:cstheme="minorHAnsi"/>
          <w:bCs/>
        </w:rPr>
        <w:t xml:space="preserve"> 1948). - Bologna : Tip. Avvenire D'Italia, 1947-1948. </w:t>
      </w:r>
      <w:r w:rsidRPr="00DD6724">
        <w:rPr>
          <w:rFonts w:asciiTheme="minorHAnsi" w:hAnsiTheme="minorHAnsi" w:cstheme="minorHAnsi"/>
          <w:bCs/>
        </w:rPr>
        <w:t>–</w:t>
      </w:r>
      <w:r w:rsidRPr="00DD6724">
        <w:rPr>
          <w:rFonts w:asciiTheme="minorHAnsi" w:hAnsiTheme="minorHAnsi" w:cstheme="minorHAnsi"/>
          <w:bCs/>
        </w:rPr>
        <w:t xml:space="preserve"> </w:t>
      </w:r>
      <w:r w:rsidRPr="00DD6724">
        <w:rPr>
          <w:rFonts w:asciiTheme="minorHAnsi" w:hAnsiTheme="minorHAnsi" w:cstheme="minorHAnsi"/>
          <w:bCs/>
        </w:rPr>
        <w:t xml:space="preserve">1 </w:t>
      </w:r>
      <w:r w:rsidRPr="00DD6724">
        <w:rPr>
          <w:rFonts w:asciiTheme="minorHAnsi" w:hAnsiTheme="minorHAnsi" w:cstheme="minorHAnsi"/>
          <w:bCs/>
        </w:rPr>
        <w:t>v</w:t>
      </w:r>
      <w:r w:rsidRPr="00DD6724">
        <w:rPr>
          <w:rFonts w:asciiTheme="minorHAnsi" w:hAnsiTheme="minorHAnsi" w:cstheme="minorHAnsi"/>
          <w:bCs/>
        </w:rPr>
        <w:t>olume</w:t>
      </w:r>
      <w:r w:rsidRPr="00DD6724">
        <w:rPr>
          <w:rFonts w:asciiTheme="minorHAnsi" w:hAnsiTheme="minorHAnsi" w:cstheme="minorHAnsi"/>
          <w:bCs/>
        </w:rPr>
        <w:t xml:space="preserve"> ; 4. </w:t>
      </w:r>
      <w:r w:rsidRPr="00DD6724">
        <w:rPr>
          <w:rFonts w:asciiTheme="minorHAnsi" w:hAnsiTheme="minorHAnsi" w:cstheme="minorHAnsi"/>
          <w:bCs/>
        </w:rPr>
        <w:t>((</w:t>
      </w:r>
      <w:r w:rsidRPr="00DD6724">
        <w:rPr>
          <w:rFonts w:asciiTheme="minorHAnsi" w:hAnsiTheme="minorHAnsi" w:cstheme="minorHAnsi"/>
          <w:bCs/>
        </w:rPr>
        <w:t>Settimanale. - CUBI 415477. - BNI 1947</w:t>
      </w:r>
      <w:r w:rsidRPr="00DD6724">
        <w:rPr>
          <w:rFonts w:asciiTheme="minorHAnsi" w:hAnsiTheme="minorHAnsi" w:cstheme="minorHAnsi"/>
          <w:bCs/>
        </w:rPr>
        <w:t>-</w:t>
      </w:r>
      <w:r w:rsidRPr="00DD6724">
        <w:rPr>
          <w:rFonts w:asciiTheme="minorHAnsi" w:hAnsiTheme="minorHAnsi" w:cstheme="minorHAnsi"/>
          <w:bCs/>
        </w:rPr>
        <w:t>3630.</w:t>
      </w:r>
      <w:r w:rsidRPr="00DD6724">
        <w:rPr>
          <w:rFonts w:asciiTheme="minorHAnsi" w:hAnsiTheme="minorHAnsi" w:cstheme="minorHAnsi"/>
          <w:bCs/>
        </w:rPr>
        <w:t xml:space="preserve"> - </w:t>
      </w:r>
      <w:r w:rsidRPr="00DD6724">
        <w:rPr>
          <w:rFonts w:asciiTheme="minorHAnsi" w:hAnsiTheme="minorHAnsi" w:cstheme="minorHAnsi"/>
          <w:bCs/>
        </w:rPr>
        <w:t>CFI0359572</w:t>
      </w:r>
      <w:r w:rsidRPr="00DD6724">
        <w:rPr>
          <w:rFonts w:asciiTheme="minorHAnsi" w:hAnsiTheme="minorHAnsi" w:cstheme="minorHAnsi"/>
          <w:bCs/>
        </w:rPr>
        <w:t xml:space="preserve"> </w:t>
      </w:r>
    </w:p>
    <w:p w14:paraId="1BD3B88A" w14:textId="77777777" w:rsidR="00DD6724" w:rsidRPr="00DD6724" w:rsidRDefault="00DD6724" w:rsidP="00DD6724">
      <w:pPr>
        <w:jc w:val="both"/>
        <w:rPr>
          <w:rFonts w:asciiTheme="minorHAnsi" w:hAnsiTheme="minorHAnsi" w:cstheme="minorHAnsi"/>
          <w:bCs/>
        </w:rPr>
      </w:pPr>
    </w:p>
    <w:p w14:paraId="2976EFBA" w14:textId="4D499B32" w:rsidR="00DD6724" w:rsidRPr="00DD6724" w:rsidRDefault="00DD6724" w:rsidP="00DD6724">
      <w:pPr>
        <w:jc w:val="both"/>
        <w:rPr>
          <w:rFonts w:asciiTheme="minorHAnsi" w:hAnsiTheme="minorHAnsi" w:cstheme="minorHAnsi"/>
        </w:rPr>
      </w:pPr>
      <w:r w:rsidRPr="00DD6724">
        <w:rPr>
          <w:rFonts w:asciiTheme="minorHAnsi" w:hAnsiTheme="minorHAnsi" w:cstheme="minorHAnsi"/>
          <w:b/>
        </w:rPr>
        <w:t xml:space="preserve">*Notiziario di caccia e pesca </w:t>
      </w:r>
      <w:r w:rsidRPr="00DD6724">
        <w:rPr>
          <w:rFonts w:asciiTheme="minorHAnsi" w:hAnsiTheme="minorHAnsi" w:cstheme="minorHAnsi"/>
        </w:rPr>
        <w:t>: pubblicazione settimanale. - Anno 2, n. 49 (gennaio 1948)-anno 25, n. 1297 (dicembre 1971). - Bologna : [s.n.], 1948-1971. – 24 volumi. - TO00189865</w:t>
      </w:r>
    </w:p>
    <w:p w14:paraId="58708C5A" w14:textId="77777777" w:rsidR="00DD6724" w:rsidRPr="00DD6724" w:rsidRDefault="00DD6724" w:rsidP="00DD6724">
      <w:pPr>
        <w:jc w:val="both"/>
        <w:rPr>
          <w:rFonts w:asciiTheme="minorHAnsi" w:hAnsiTheme="minorHAnsi" w:cstheme="minorHAnsi"/>
          <w:b/>
        </w:rPr>
      </w:pPr>
    </w:p>
    <w:p w14:paraId="672F3EEA" w14:textId="58B9DD89" w:rsidR="00DD6724" w:rsidRPr="00DD6724" w:rsidRDefault="00DD6724" w:rsidP="00DD6724">
      <w:pPr>
        <w:jc w:val="both"/>
        <w:rPr>
          <w:rFonts w:asciiTheme="minorHAnsi" w:hAnsiTheme="minorHAnsi" w:cstheme="minorHAnsi"/>
        </w:rPr>
      </w:pPr>
      <w:r w:rsidRPr="00DD6724">
        <w:rPr>
          <w:rFonts w:asciiTheme="minorHAnsi" w:hAnsiTheme="minorHAnsi" w:cstheme="minorHAnsi"/>
          <w:b/>
        </w:rPr>
        <w:t xml:space="preserve">*Notiziario di caccia pesca e tiro a volo </w:t>
      </w:r>
      <w:r w:rsidRPr="00DD6724">
        <w:rPr>
          <w:rFonts w:asciiTheme="minorHAnsi" w:hAnsiTheme="minorHAnsi" w:cstheme="minorHAnsi"/>
          <w:bCs/>
        </w:rPr>
        <w:t xml:space="preserve">: </w:t>
      </w:r>
      <w:r w:rsidRPr="00DD6724">
        <w:rPr>
          <w:rFonts w:asciiTheme="minorHAnsi" w:hAnsiTheme="minorHAnsi" w:cstheme="minorHAnsi"/>
          <w:bCs/>
        </w:rPr>
        <w:t>notiziario ufficiale della Federazione italiana tiro a volo</w:t>
      </w:r>
      <w:r w:rsidRPr="00DD6724">
        <w:rPr>
          <w:rFonts w:asciiTheme="minorHAnsi" w:hAnsiTheme="minorHAnsi" w:cstheme="minorHAnsi"/>
        </w:rPr>
        <w:t>. - Anno 26, n. 1298 (gennaio 1972)-    . – Bologna : [s.n.], 1972-</w:t>
      </w:r>
      <w:r w:rsidRPr="00DD6724">
        <w:rPr>
          <w:rFonts w:asciiTheme="minorHAnsi" w:hAnsiTheme="minorHAnsi" w:cstheme="minorHAnsi"/>
        </w:rPr>
        <w:t>2000</w:t>
      </w:r>
      <w:r w:rsidRPr="00DD6724">
        <w:rPr>
          <w:rFonts w:asciiTheme="minorHAnsi" w:hAnsiTheme="minorHAnsi" w:cstheme="minorHAnsi"/>
        </w:rPr>
        <w:t xml:space="preserve">. </w:t>
      </w:r>
      <w:r w:rsidRPr="00DD6724">
        <w:rPr>
          <w:rFonts w:asciiTheme="minorHAnsi" w:hAnsiTheme="minorHAnsi" w:cstheme="minorHAnsi"/>
        </w:rPr>
        <w:t>–</w:t>
      </w:r>
      <w:r w:rsidRPr="00DD6724">
        <w:rPr>
          <w:rFonts w:asciiTheme="minorHAnsi" w:hAnsiTheme="minorHAnsi" w:cstheme="minorHAnsi"/>
        </w:rPr>
        <w:t xml:space="preserve"> </w:t>
      </w:r>
      <w:r w:rsidRPr="00DD6724">
        <w:rPr>
          <w:rFonts w:asciiTheme="minorHAnsi" w:hAnsiTheme="minorHAnsi" w:cstheme="minorHAnsi"/>
        </w:rPr>
        <w:t xml:space="preserve">29 </w:t>
      </w:r>
      <w:r w:rsidRPr="00DD6724">
        <w:rPr>
          <w:rFonts w:asciiTheme="minorHAnsi" w:hAnsiTheme="minorHAnsi" w:cstheme="minorHAnsi"/>
        </w:rPr>
        <w:t>volumi : ill. ; 29 cm. ((Settimanale. - CFI0418023</w:t>
      </w:r>
    </w:p>
    <w:p w14:paraId="420EE566" w14:textId="46DEF7A9" w:rsidR="00DD6724" w:rsidRPr="0020411F" w:rsidRDefault="00DD6724" w:rsidP="00DD6724">
      <w:pPr>
        <w:jc w:val="both"/>
        <w:rPr>
          <w:rFonts w:asciiTheme="minorHAnsi" w:hAnsiTheme="minorHAnsi" w:cstheme="minorHAnsi"/>
        </w:rPr>
      </w:pPr>
      <w:r w:rsidRPr="00DD6724">
        <w:rPr>
          <w:rFonts w:asciiTheme="minorHAnsi" w:hAnsiTheme="minorHAnsi" w:cstheme="minorHAnsi"/>
        </w:rPr>
        <w:t>Continua con: *Caccia &amp; tiro</w:t>
      </w:r>
      <w:r w:rsidR="0020411F">
        <w:rPr>
          <w:rFonts w:asciiTheme="minorHAnsi" w:hAnsiTheme="minorHAnsi" w:cstheme="minorHAnsi"/>
        </w:rPr>
        <w:t xml:space="preserve">. - </w:t>
      </w:r>
      <w:r w:rsidRPr="00DD6724">
        <w:rPr>
          <w:rFonts w:asciiTheme="minorHAnsi" w:hAnsiTheme="minorHAnsi" w:cstheme="minorHAnsi"/>
        </w:rPr>
        <w:t>Continua parzialmente con:</w:t>
      </w:r>
      <w:r w:rsidRPr="0020411F">
        <w:rPr>
          <w:rFonts w:asciiTheme="minorHAnsi" w:hAnsiTheme="minorHAnsi" w:cstheme="minorHAnsi"/>
        </w:rPr>
        <w:t xml:space="preserve"> *Pescasport [E8643]</w:t>
      </w:r>
    </w:p>
    <w:p w14:paraId="2AF66F86" w14:textId="495898CD" w:rsidR="0020411F" w:rsidRPr="0020411F" w:rsidRDefault="0020411F" w:rsidP="00DD6724">
      <w:pPr>
        <w:jc w:val="both"/>
        <w:rPr>
          <w:rFonts w:asciiTheme="minorHAnsi" w:hAnsiTheme="minorHAnsi" w:cstheme="minorHAnsi"/>
        </w:rPr>
      </w:pPr>
      <w:r w:rsidRPr="0020411F">
        <w:rPr>
          <w:rFonts w:asciiTheme="minorHAnsi" w:hAnsiTheme="minorHAnsi" w:cstheme="minorHAnsi"/>
        </w:rPr>
        <w:t xml:space="preserve">Nel 1989 ha come supplemento: </w:t>
      </w:r>
      <w:r w:rsidRPr="005A65E8">
        <w:rPr>
          <w:rFonts w:asciiTheme="minorHAnsi" w:hAnsiTheme="minorHAnsi" w:cstheme="minorHAnsi"/>
        </w:rPr>
        <w:t>*Arco : *tiro con l'arco</w:t>
      </w:r>
      <w:r>
        <w:rPr>
          <w:rFonts w:asciiTheme="minorHAnsi" w:hAnsiTheme="minorHAnsi" w:cstheme="minorHAnsi"/>
        </w:rPr>
        <w:t xml:space="preserve"> [E4938]</w:t>
      </w:r>
    </w:p>
    <w:p w14:paraId="5772CBFA" w14:textId="36321910" w:rsidR="00DD6724" w:rsidRPr="00DD6724" w:rsidRDefault="00DD6724" w:rsidP="00DD6724">
      <w:pPr>
        <w:jc w:val="both"/>
        <w:rPr>
          <w:rFonts w:asciiTheme="minorHAnsi" w:hAnsiTheme="minorHAnsi" w:cstheme="minorHAnsi"/>
          <w:bCs/>
        </w:rPr>
      </w:pPr>
      <w:r w:rsidRPr="00DD6724">
        <w:rPr>
          <w:rFonts w:asciiTheme="minorHAnsi" w:hAnsiTheme="minorHAnsi" w:cstheme="minorHAnsi"/>
          <w:bCs/>
        </w:rPr>
        <w:t xml:space="preserve">Autore: </w:t>
      </w:r>
      <w:r w:rsidRPr="00DD6724">
        <w:rPr>
          <w:rFonts w:asciiTheme="minorHAnsi" w:hAnsiTheme="minorHAnsi" w:cstheme="minorHAnsi"/>
          <w:bCs/>
        </w:rPr>
        <w:t>Federazione italiana tiro a volo</w:t>
      </w:r>
    </w:p>
    <w:p w14:paraId="63E2BBB1" w14:textId="77777777" w:rsidR="00DD6724" w:rsidRPr="00DD6724" w:rsidRDefault="00DD6724" w:rsidP="00DD6724">
      <w:pPr>
        <w:jc w:val="both"/>
        <w:rPr>
          <w:rFonts w:asciiTheme="minorHAnsi" w:hAnsiTheme="minorHAnsi" w:cstheme="minorHAnsi"/>
          <w:bCs/>
        </w:rPr>
      </w:pPr>
    </w:p>
    <w:p w14:paraId="36AC1D52" w14:textId="1797E60C" w:rsidR="00DD6724" w:rsidRPr="00DD6724" w:rsidRDefault="00DD6724" w:rsidP="00DD6724">
      <w:pPr>
        <w:jc w:val="both"/>
        <w:rPr>
          <w:rFonts w:asciiTheme="minorHAnsi" w:hAnsiTheme="minorHAnsi" w:cstheme="minorHAnsi"/>
        </w:rPr>
      </w:pPr>
      <w:r w:rsidRPr="00DD6724">
        <w:rPr>
          <w:rFonts w:asciiTheme="minorHAnsi" w:hAnsiTheme="minorHAnsi" w:cstheme="minorHAnsi"/>
          <w:b/>
        </w:rPr>
        <w:t>*Caccia &amp; tiro</w:t>
      </w:r>
      <w:r w:rsidRPr="00DD6724">
        <w:rPr>
          <w:rFonts w:asciiTheme="minorHAnsi" w:hAnsiTheme="minorHAnsi" w:cstheme="minorHAnsi"/>
        </w:rPr>
        <w:t xml:space="preserve"> : notiziario sportivo. - N. 1 (1-15 gennaio 2001)-    . - Bologna : Greentime, [2001]-    . - volumi : ill. ; 29 cm. ((Quindicinale.</w:t>
      </w:r>
      <w:r w:rsidRPr="00DD6724">
        <w:rPr>
          <w:rFonts w:asciiTheme="minorHAnsi" w:hAnsiTheme="minorHAnsi" w:cstheme="minorHAnsi"/>
        </w:rPr>
        <w:t xml:space="preserve"> - </w:t>
      </w:r>
      <w:r w:rsidRPr="00DD6724">
        <w:rPr>
          <w:rFonts w:asciiTheme="minorHAnsi" w:hAnsiTheme="minorHAnsi" w:cstheme="minorHAnsi"/>
        </w:rPr>
        <w:t>CFI0509820</w:t>
      </w:r>
    </w:p>
    <w:p w14:paraId="5C930E72" w14:textId="77777777" w:rsidR="00DD6724" w:rsidRPr="00DD6724" w:rsidRDefault="00DD6724" w:rsidP="00DD6724">
      <w:pPr>
        <w:jc w:val="both"/>
        <w:rPr>
          <w:rFonts w:asciiTheme="minorHAnsi" w:hAnsiTheme="minorHAnsi" w:cstheme="minorHAnsi"/>
        </w:rPr>
      </w:pPr>
    </w:p>
    <w:p w14:paraId="50D084FA" w14:textId="396115EE" w:rsidR="00DD6724" w:rsidRPr="00DD6724" w:rsidRDefault="00DD6724" w:rsidP="00DD6724">
      <w:pPr>
        <w:jc w:val="both"/>
        <w:rPr>
          <w:rFonts w:asciiTheme="minorHAnsi" w:hAnsiTheme="minorHAnsi" w:cstheme="minorHAnsi"/>
        </w:rPr>
      </w:pPr>
      <w:r w:rsidRPr="00DD6724">
        <w:rPr>
          <w:rFonts w:asciiTheme="minorHAnsi" w:hAnsiTheme="minorHAnsi" w:cstheme="minorHAnsi"/>
        </w:rPr>
        <w:t>Soggetti: Caccia – Periodici: Tiro a volo – Periodici</w:t>
      </w:r>
    </w:p>
    <w:p w14:paraId="6A8A5285" w14:textId="77777777" w:rsidR="00DD6724" w:rsidRPr="00DD6724" w:rsidRDefault="00DD6724" w:rsidP="00DD6724">
      <w:pPr>
        <w:jc w:val="both"/>
        <w:rPr>
          <w:rFonts w:asciiTheme="minorHAnsi" w:hAnsiTheme="minorHAnsi" w:cstheme="minorHAnsi"/>
        </w:rPr>
      </w:pPr>
      <w:r w:rsidRPr="00DD6724">
        <w:rPr>
          <w:rFonts w:asciiTheme="minorHAnsi" w:hAnsiTheme="minorHAnsi" w:cstheme="minorHAnsi"/>
        </w:rPr>
        <w:t>Classe: D799.205</w:t>
      </w:r>
    </w:p>
    <w:p w14:paraId="43AB28C5" w14:textId="77777777" w:rsidR="00DD6724" w:rsidRPr="00DD6724" w:rsidRDefault="00DD6724" w:rsidP="00DD6724">
      <w:pPr>
        <w:jc w:val="both"/>
        <w:rPr>
          <w:rFonts w:asciiTheme="minorHAnsi" w:hAnsiTheme="minorHAnsi" w:cstheme="minorHAnsi"/>
        </w:rPr>
      </w:pPr>
    </w:p>
    <w:p w14:paraId="6FF6B41D" w14:textId="77777777" w:rsidR="00DD6724" w:rsidRPr="00DD6724" w:rsidRDefault="00DD6724" w:rsidP="00DD6724">
      <w:pPr>
        <w:jc w:val="both"/>
        <w:rPr>
          <w:rFonts w:asciiTheme="minorHAnsi" w:hAnsiTheme="minorHAnsi" w:cstheme="minorHAnsi"/>
          <w:b/>
          <w:bCs/>
          <w:color w:val="C00000"/>
          <w:sz w:val="44"/>
          <w:szCs w:val="44"/>
        </w:rPr>
      </w:pPr>
      <w:r w:rsidRPr="00DD6724">
        <w:rPr>
          <w:rFonts w:asciiTheme="minorHAnsi" w:hAnsiTheme="minorHAnsi" w:cstheme="minorHAnsi"/>
          <w:b/>
          <w:bCs/>
          <w:color w:val="C00000"/>
          <w:sz w:val="44"/>
          <w:szCs w:val="44"/>
        </w:rPr>
        <w:t>Informazioni storico-bibliografiche</w:t>
      </w:r>
    </w:p>
    <w:p w14:paraId="0D8A9EB6" w14:textId="0AD82B6A" w:rsidR="00DD6724" w:rsidRDefault="00DD6724" w:rsidP="00DD6724">
      <w:pPr>
        <w:jc w:val="both"/>
        <w:rPr>
          <w:rFonts w:asciiTheme="minorHAnsi" w:hAnsiTheme="minorHAnsi" w:cstheme="minorHAnsi"/>
        </w:rPr>
      </w:pPr>
      <w:r w:rsidRPr="00DD6724">
        <w:rPr>
          <w:rFonts w:asciiTheme="minorHAnsi" w:hAnsiTheme="minorHAnsi" w:cstheme="minorHAnsi"/>
          <w:b/>
          <w:color w:val="C00000"/>
          <w:sz w:val="44"/>
          <w:szCs w:val="44"/>
        </w:rPr>
        <w:drawing>
          <wp:anchor distT="0" distB="0" distL="114300" distR="114300" simplePos="0" relativeHeight="251655680" behindDoc="0" locked="0" layoutInCell="1" allowOverlap="1" wp14:anchorId="1C963D45" wp14:editId="66EAC31E">
            <wp:simplePos x="0" y="0"/>
            <wp:positionH relativeFrom="column">
              <wp:posOffset>0</wp:posOffset>
            </wp:positionH>
            <wp:positionV relativeFrom="page">
              <wp:posOffset>5917565</wp:posOffset>
            </wp:positionV>
            <wp:extent cx="2880000" cy="1620000"/>
            <wp:effectExtent l="0" t="0" r="0" b="0"/>
            <wp:wrapSquare wrapText="bothSides"/>
            <wp:docPr id="567255352" name="Immagine 2" descr="Immagine del Notizi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del Notiziari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6724">
        <w:rPr>
          <w:rFonts w:asciiTheme="minorHAnsi" w:hAnsiTheme="minorHAnsi" w:cstheme="minorHAnsi"/>
        </w:rPr>
        <w:t xml:space="preserve"> </w:t>
      </w:r>
      <w:r w:rsidRPr="00DD6724">
        <w:rPr>
          <w:rFonts w:asciiTheme="minorHAnsi" w:hAnsiTheme="minorHAnsi" w:cstheme="minorHAnsi"/>
        </w:rPr>
        <w:t>“</w:t>
      </w:r>
      <w:r w:rsidRPr="00DD6724">
        <w:rPr>
          <w:rFonts w:asciiTheme="minorHAnsi" w:hAnsiTheme="minorHAnsi" w:cstheme="minorHAnsi"/>
          <w:i/>
          <w:iCs/>
        </w:rPr>
        <w:t>Paludi sconfinate, vasti prati, boschi, scoscesi calanchi incisi, come grigie ferite, lungo i fianchi dei ripidi colli, il tutto solcato da numerosi corsi d’acqua di varia portata e carattere</w:t>
      </w:r>
      <w:r w:rsidRPr="00DD6724">
        <w:rPr>
          <w:rFonts w:asciiTheme="minorHAnsi" w:hAnsiTheme="minorHAnsi" w:cstheme="minorHAnsi"/>
        </w:rPr>
        <w:t xml:space="preserve">”, quello descritto è il paesaggio dell’Emilia  e con queste parole, nel 1947, nasce il </w:t>
      </w:r>
      <w:r w:rsidRPr="00DD6724">
        <w:rPr>
          <w:rFonts w:asciiTheme="minorHAnsi" w:hAnsiTheme="minorHAnsi" w:cstheme="minorHAnsi"/>
          <w:i/>
          <w:iCs/>
        </w:rPr>
        <w:t>Notiziario di caccia e pesca nell’Emilia</w:t>
      </w:r>
      <w:r w:rsidRPr="00DD6724">
        <w:rPr>
          <w:rFonts w:asciiTheme="minorHAnsi" w:hAnsiTheme="minorHAnsi" w:cstheme="minorHAnsi"/>
        </w:rPr>
        <w:t xml:space="preserve">. Da questa pubblicazione ha inizio la nostra storia, perché è proprio dalla locale testata settimanale dedicata alle attività outdoor che nascerà </w:t>
      </w:r>
      <w:r w:rsidRPr="00DD6724">
        <w:rPr>
          <w:rFonts w:asciiTheme="minorHAnsi" w:hAnsiTheme="minorHAnsi" w:cstheme="minorHAnsi"/>
          <w:i/>
          <w:iCs/>
        </w:rPr>
        <w:t>Caccia &amp; Tiro</w:t>
      </w:r>
      <w:r w:rsidRPr="00DD6724">
        <w:rPr>
          <w:rFonts w:asciiTheme="minorHAnsi" w:hAnsiTheme="minorHAnsi" w:cstheme="minorHAnsi"/>
        </w:rPr>
        <w:t>.</w:t>
      </w:r>
      <w:r w:rsidR="0020411F">
        <w:rPr>
          <w:rFonts w:asciiTheme="minorHAnsi" w:hAnsiTheme="minorHAnsi" w:cstheme="minorHAnsi"/>
        </w:rPr>
        <w:t xml:space="preserve"> </w:t>
      </w:r>
      <w:r w:rsidRPr="00DD6724">
        <w:rPr>
          <w:rFonts w:asciiTheme="minorHAnsi" w:hAnsiTheme="minorHAnsi" w:cstheme="minorHAnsi"/>
        </w:rPr>
        <w:t xml:space="preserve">La presentazione del primo numero del </w:t>
      </w:r>
      <w:r w:rsidRPr="00DD6724">
        <w:rPr>
          <w:rFonts w:asciiTheme="minorHAnsi" w:hAnsiTheme="minorHAnsi" w:cstheme="minorHAnsi"/>
          <w:i/>
          <w:iCs/>
        </w:rPr>
        <w:t>Notiziario</w:t>
      </w:r>
      <w:r w:rsidRPr="00DD6724">
        <w:rPr>
          <w:rFonts w:asciiTheme="minorHAnsi" w:hAnsiTheme="minorHAnsi" w:cstheme="minorHAnsi"/>
        </w:rPr>
        <w:t xml:space="preserve"> rappresenta anche una dichiarazione di intenti: informare sui tempi e sui luoghi di caccia e pesca, ma anche raccontare, attraverso la voce dei protagonisti, la passione per queste attività, fornendo informazioni e consigli. Interessante, dopo oltre 70 anni nei quali il mondo è mutato radicalmente, leggere quali fossero i temi di interesse principale del </w:t>
      </w:r>
      <w:r w:rsidRPr="00DD6724">
        <w:rPr>
          <w:rFonts w:asciiTheme="minorHAnsi" w:hAnsiTheme="minorHAnsi" w:cstheme="minorHAnsi"/>
          <w:i/>
          <w:iCs/>
        </w:rPr>
        <w:t>Notiziario</w:t>
      </w:r>
      <w:r w:rsidRPr="00DD6724">
        <w:rPr>
          <w:rFonts w:asciiTheme="minorHAnsi" w:hAnsiTheme="minorHAnsi" w:cstheme="minorHAnsi"/>
        </w:rPr>
        <w:t xml:space="preserve">: bollettino delle acque; temi di attualità; località dove si riscontrano passi notevoli di selvaggina; programmi di tiro a volo; resoconto dei migliori carnieri e cestini di pesce; interviste con cacciatori e pescatori conosciuti; abitudini degli uccelli e dei pesci; racconti di caccia e pesca; corrispondenza con i lettori; lotta contro il bracconaggio. Alcuni di questi temi sono scomparsi dalla nostra testata, altri si sono ampliati. Oggi </w:t>
      </w:r>
      <w:r w:rsidRPr="00DD6724">
        <w:rPr>
          <w:rFonts w:asciiTheme="minorHAnsi" w:hAnsiTheme="minorHAnsi" w:cstheme="minorHAnsi"/>
          <w:i/>
          <w:iCs/>
        </w:rPr>
        <w:t>Caccia &amp; Tiro</w:t>
      </w:r>
      <w:r w:rsidRPr="00DD6724">
        <w:rPr>
          <w:rFonts w:asciiTheme="minorHAnsi" w:hAnsiTheme="minorHAnsi" w:cstheme="minorHAnsi"/>
        </w:rPr>
        <w:t xml:space="preserve"> continua a raccontare il mondo della caccia e del tiro, guardando alla salvaguardia e alla tutela dell’ambiente, alla scienza e alla ricerca, alle sfaccettature del variegato mondo del tiro, dalle manifestazioni ai consigli per gli atleti.</w:t>
      </w:r>
    </w:p>
    <w:p w14:paraId="2536238D" w14:textId="77777777" w:rsidR="0020411F" w:rsidRPr="00DD6724" w:rsidRDefault="0020411F" w:rsidP="00DD6724">
      <w:pPr>
        <w:jc w:val="both"/>
        <w:rPr>
          <w:rFonts w:asciiTheme="minorHAnsi" w:hAnsiTheme="minorHAnsi" w:cstheme="minorHAnsi"/>
        </w:rPr>
      </w:pPr>
    </w:p>
    <w:p w14:paraId="018305BB" w14:textId="5D0AAE41" w:rsidR="00DD6724" w:rsidRPr="00DD6724" w:rsidRDefault="00DD6724" w:rsidP="00DD6724">
      <w:pPr>
        <w:jc w:val="both"/>
        <w:rPr>
          <w:rFonts w:asciiTheme="minorHAnsi" w:hAnsiTheme="minorHAnsi" w:cstheme="minorHAnsi"/>
        </w:rPr>
      </w:pPr>
      <w:r w:rsidRPr="00DD6724">
        <w:rPr>
          <w:rFonts w:asciiTheme="minorHAnsi" w:hAnsiTheme="minorHAnsi" w:cstheme="minorHAnsi"/>
        </w:rPr>
        <w:drawing>
          <wp:anchor distT="0" distB="0" distL="114300" distR="114300" simplePos="0" relativeHeight="251661312" behindDoc="0" locked="0" layoutInCell="1" allowOverlap="1" wp14:anchorId="15CDED43" wp14:editId="471FF96B">
            <wp:simplePos x="0" y="0"/>
            <wp:positionH relativeFrom="column">
              <wp:posOffset>1270</wp:posOffset>
            </wp:positionH>
            <wp:positionV relativeFrom="paragraph">
              <wp:posOffset>-635</wp:posOffset>
            </wp:positionV>
            <wp:extent cx="961200" cy="1440000"/>
            <wp:effectExtent l="0" t="0" r="0" b="8255"/>
            <wp:wrapSquare wrapText="bothSides"/>
            <wp:docPr id="1491695907" name="Immagine 6" descr="1959 Notiziario di Caccia Pesca numero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959 Notiziario di Caccia Pesca numero 6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12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6724">
        <w:rPr>
          <w:rFonts w:asciiTheme="minorHAnsi" w:hAnsiTheme="minorHAnsi" w:cstheme="minorHAnsi"/>
        </w:rPr>
        <w:t xml:space="preserve"> </w:t>
      </w:r>
      <w:r w:rsidRPr="00DD6724">
        <w:rPr>
          <w:rFonts w:asciiTheme="minorHAnsi" w:hAnsiTheme="minorHAnsi" w:cstheme="minorHAnsi"/>
        </w:rPr>
        <w:t xml:space="preserve">Ma torniamo alla nostra storia. Due anni dopo, l’indicazione geografica scompare dalla testata del Notiziario e l’orizzonte si allarga al panorama nazionale. Il tiro a volo fa la sua comparsa nel gennaio del ’50 e il nome della testata diventa </w:t>
      </w:r>
      <w:r w:rsidRPr="00DD6724">
        <w:rPr>
          <w:rFonts w:asciiTheme="minorHAnsi" w:hAnsiTheme="minorHAnsi" w:cstheme="minorHAnsi"/>
          <w:i/>
          <w:iCs/>
        </w:rPr>
        <w:t>Notiziario di Caccia e Pesca, Tiro a volo</w:t>
      </w:r>
      <w:r w:rsidRPr="00DD6724">
        <w:rPr>
          <w:rFonts w:asciiTheme="minorHAnsi" w:hAnsiTheme="minorHAnsi" w:cstheme="minorHAnsi"/>
        </w:rPr>
        <w:t>.</w:t>
      </w:r>
    </w:p>
    <w:p w14:paraId="294BEBE1" w14:textId="66638F4A" w:rsidR="00DD6724" w:rsidRPr="00DD6724" w:rsidRDefault="00DD6724" w:rsidP="00DD6724">
      <w:pPr>
        <w:jc w:val="both"/>
        <w:rPr>
          <w:rFonts w:asciiTheme="minorHAnsi" w:hAnsiTheme="minorHAnsi" w:cstheme="minorHAnsi"/>
        </w:rPr>
      </w:pPr>
    </w:p>
    <w:p w14:paraId="7CFD8AE7" w14:textId="147D03A5" w:rsidR="00DD6724" w:rsidRPr="00DD6724" w:rsidRDefault="0020411F" w:rsidP="00DD6724">
      <w:pPr>
        <w:jc w:val="both"/>
        <w:rPr>
          <w:rFonts w:asciiTheme="minorHAnsi" w:hAnsiTheme="minorHAnsi" w:cstheme="minorHAnsi"/>
        </w:rPr>
      </w:pPr>
      <w:r w:rsidRPr="00DD6724">
        <w:rPr>
          <w:rFonts w:asciiTheme="minorHAnsi" w:hAnsiTheme="minorHAnsi" w:cstheme="minorHAnsi"/>
          <w:noProof/>
        </w:rPr>
        <w:drawing>
          <wp:anchor distT="0" distB="0" distL="114300" distR="114300" simplePos="0" relativeHeight="251661824" behindDoc="0" locked="0" layoutInCell="1" allowOverlap="1" wp14:anchorId="555BF275" wp14:editId="1A8B4187">
            <wp:simplePos x="0" y="0"/>
            <wp:positionH relativeFrom="column">
              <wp:posOffset>-1076960</wp:posOffset>
            </wp:positionH>
            <wp:positionV relativeFrom="page">
              <wp:posOffset>3005455</wp:posOffset>
            </wp:positionV>
            <wp:extent cx="1216800" cy="1800000"/>
            <wp:effectExtent l="0" t="0" r="2540" b="0"/>
            <wp:wrapSquare wrapText="bothSides"/>
            <wp:docPr id="603834403" name="Immagine 3" descr="1991 Caccia&amp;Pesca Tiro a Volo numero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91 Caccia&amp;Pesca Tiro a Volo numero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68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6724" w:rsidRPr="00DD6724">
        <w:rPr>
          <w:rFonts w:asciiTheme="minorHAnsi" w:hAnsiTheme="minorHAnsi" w:cstheme="minorHAnsi"/>
        </w:rPr>
        <w:t xml:space="preserve">Nel 2001 il </w:t>
      </w:r>
      <w:r w:rsidR="00DD6724" w:rsidRPr="00DD6724">
        <w:rPr>
          <w:rFonts w:asciiTheme="minorHAnsi" w:hAnsiTheme="minorHAnsi" w:cstheme="minorHAnsi"/>
          <w:i/>
          <w:iCs/>
        </w:rPr>
        <w:t>Notiziario</w:t>
      </w:r>
      <w:r w:rsidR="00DD6724" w:rsidRPr="00DD6724">
        <w:rPr>
          <w:rFonts w:asciiTheme="minorHAnsi" w:hAnsiTheme="minorHAnsi" w:cstheme="minorHAnsi"/>
        </w:rPr>
        <w:t xml:space="preserve"> modifica ancora il suo nome e diventa </w:t>
      </w:r>
      <w:r w:rsidR="00DD6724" w:rsidRPr="00DD6724">
        <w:rPr>
          <w:rFonts w:asciiTheme="minorHAnsi" w:hAnsiTheme="minorHAnsi" w:cstheme="minorHAnsi"/>
          <w:i/>
          <w:iCs/>
        </w:rPr>
        <w:t>Caccia &amp; Tiro</w:t>
      </w:r>
      <w:r w:rsidR="00DD6724" w:rsidRPr="00DD6724">
        <w:rPr>
          <w:rFonts w:asciiTheme="minorHAnsi" w:hAnsiTheme="minorHAnsi" w:cstheme="minorHAnsi"/>
        </w:rPr>
        <w:t>, quindicinale con la vocazione di rivolgersi principalmente al mondo venatorio e del tiro sportivo. Nel 2011 la testata diventa mensile e questa sua ultima trasformazione permette un maggior approfondimento delle tematiche trattate, offrendo ai propri lettori, grazie alla maggiore foliazione, più caccia, più cronache sportive, più informazioni sui prodotti dal mercato, più curiosità ed approfondimenti, con una veste grafica accattivante e che nel corso degli ultimi 10 anni ha vissuto  continue innovazioni.</w:t>
      </w:r>
    </w:p>
    <w:p w14:paraId="573F4A90" w14:textId="48A9AB4D" w:rsidR="00DD6724" w:rsidRPr="00DD6724" w:rsidRDefault="00DD6724" w:rsidP="00DD6724">
      <w:pPr>
        <w:jc w:val="both"/>
        <w:rPr>
          <w:rFonts w:asciiTheme="minorHAnsi" w:hAnsiTheme="minorHAnsi" w:cstheme="minorHAnsi"/>
        </w:rPr>
      </w:pPr>
      <w:r w:rsidRPr="00DD6724">
        <w:rPr>
          <w:rFonts w:asciiTheme="minorHAnsi" w:hAnsiTheme="minorHAnsi" w:cstheme="minorHAnsi"/>
          <w:noProof/>
        </w:rPr>
        <w:drawing>
          <wp:inline distT="0" distB="0" distL="0" distR="0" wp14:anchorId="70C37862" wp14:editId="4D2DA3BA">
            <wp:extent cx="3240000" cy="1821600"/>
            <wp:effectExtent l="0" t="0" r="0" b="7620"/>
            <wp:docPr id="812181259" name="Immagine 4" descr="le copertine di Caccia&amp;T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 copertine di Caccia&amp;Tir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0000" cy="1821600"/>
                    </a:xfrm>
                    <a:prstGeom prst="rect">
                      <a:avLst/>
                    </a:prstGeom>
                    <a:noFill/>
                    <a:ln>
                      <a:noFill/>
                    </a:ln>
                  </pic:spPr>
                </pic:pic>
              </a:graphicData>
            </a:graphic>
          </wp:inline>
        </w:drawing>
      </w:r>
    </w:p>
    <w:p w14:paraId="0A77402D" w14:textId="13D9F189" w:rsidR="00DD6724" w:rsidRPr="00DD6724" w:rsidRDefault="00DD6724" w:rsidP="00DD6724">
      <w:pPr>
        <w:jc w:val="both"/>
        <w:rPr>
          <w:rFonts w:asciiTheme="minorHAnsi" w:hAnsiTheme="minorHAnsi" w:cstheme="minorHAnsi"/>
        </w:rPr>
      </w:pPr>
      <w:r w:rsidRPr="00DD6724">
        <w:rPr>
          <w:rFonts w:asciiTheme="minorHAnsi" w:hAnsiTheme="minorHAnsi" w:cstheme="minorHAnsi"/>
        </w:rPr>
        <w:t xml:space="preserve">Oggi, con le sue 38.000 copie, </w:t>
      </w:r>
      <w:r w:rsidRPr="00DD6724">
        <w:rPr>
          <w:rFonts w:asciiTheme="minorHAnsi" w:hAnsiTheme="minorHAnsi" w:cstheme="minorHAnsi"/>
          <w:i/>
          <w:iCs/>
        </w:rPr>
        <w:t>Caccia &amp; Tiro</w:t>
      </w:r>
      <w:r w:rsidRPr="00DD6724">
        <w:rPr>
          <w:rFonts w:asciiTheme="minorHAnsi" w:hAnsiTheme="minorHAnsi" w:cstheme="minorHAnsi"/>
        </w:rPr>
        <w:t xml:space="preserve"> rappresenta la principale rivista di attualità sportiva e venatoria del settore. Il mensile è anche alla continua ricerca di nuovi contenuti: dalle novità sui prodotti per la caccia e il tiro alle tematiche scientifico-ambientali, comprendendo tutti quegli aspetti che ruotano attorno alla tradizione venatoria, come gastronomia, storia e cultura. Per oltre 70 anni </w:t>
      </w:r>
      <w:r w:rsidRPr="00DD6724">
        <w:rPr>
          <w:rFonts w:asciiTheme="minorHAnsi" w:hAnsiTheme="minorHAnsi" w:cstheme="minorHAnsi"/>
          <w:i/>
          <w:iCs/>
        </w:rPr>
        <w:t>Caccia &amp; Tiro</w:t>
      </w:r>
      <w:r w:rsidRPr="00DD6724">
        <w:rPr>
          <w:rFonts w:asciiTheme="minorHAnsi" w:hAnsiTheme="minorHAnsi" w:cstheme="minorHAnsi"/>
        </w:rPr>
        <w:t xml:space="preserve"> ha raccontato la ruralità, la caccia, la cinofilia e le manifestazioni che hanno fatto grande il tiro sportivo, in Italia e nel mondo.</w:t>
      </w:r>
      <w:r w:rsidR="0020411F">
        <w:rPr>
          <w:rFonts w:asciiTheme="minorHAnsi" w:hAnsiTheme="minorHAnsi" w:cstheme="minorHAnsi"/>
        </w:rPr>
        <w:t xml:space="preserve"> </w:t>
      </w:r>
      <w:r w:rsidRPr="00DD6724">
        <w:rPr>
          <w:rFonts w:asciiTheme="minorHAnsi" w:hAnsiTheme="minorHAnsi" w:cstheme="minorHAnsi"/>
        </w:rPr>
        <w:t xml:space="preserve">Ancora oggi, ad eccezione del riferimento alla pesca che non rientra più tra le tematiche trattate, possiamo fare nostre le parole che concludono la Presentazione del primo numero del </w:t>
      </w:r>
      <w:r w:rsidRPr="00DD6724">
        <w:rPr>
          <w:rFonts w:asciiTheme="minorHAnsi" w:hAnsiTheme="minorHAnsi" w:cstheme="minorHAnsi"/>
          <w:i/>
          <w:iCs/>
        </w:rPr>
        <w:t>Notiziario</w:t>
      </w:r>
      <w:r w:rsidRPr="00DD6724">
        <w:rPr>
          <w:rFonts w:asciiTheme="minorHAnsi" w:hAnsiTheme="minorHAnsi" w:cstheme="minorHAnsi"/>
        </w:rPr>
        <w:t>, scritte in quel lontano 1947:  “</w:t>
      </w:r>
      <w:r w:rsidRPr="00DD6724">
        <w:rPr>
          <w:rFonts w:asciiTheme="minorHAnsi" w:hAnsiTheme="minorHAnsi" w:cstheme="minorHAnsi"/>
          <w:i/>
          <w:iCs/>
        </w:rPr>
        <w:t>Certi di riuscire nell’intento, in virtù soprattutto della immancabile amicizia che gli appassionati vorranno dimostrarci, leggendo, divulgando e collaborando; suffragati in questa nostra certezza dall’entusiasmo e simpatia di un notevole numero di cacciatori, pescatori e tiratori, messi a conoscenza di questa nostra iniziativa, ci siamo accinti al lavoro con serietà di intenti e di propositi, nella convinzione di percorrere la strada di un graduale e sensibile miglioramento, in modo da poter rispondere con sempre maggiore perfezione alle esigenze di tutti i lettori</w:t>
      </w:r>
      <w:r w:rsidRPr="00DD6724">
        <w:rPr>
          <w:rFonts w:asciiTheme="minorHAnsi" w:hAnsiTheme="minorHAnsi" w:cstheme="minorHAnsi"/>
        </w:rPr>
        <w:t>”.</w:t>
      </w:r>
      <w:r w:rsidR="0020411F">
        <w:rPr>
          <w:rFonts w:asciiTheme="minorHAnsi" w:hAnsiTheme="minorHAnsi" w:cstheme="minorHAnsi"/>
        </w:rPr>
        <w:t xml:space="preserve"> </w:t>
      </w:r>
      <w:r w:rsidRPr="00DD6724">
        <w:rPr>
          <w:rFonts w:asciiTheme="minorHAnsi" w:hAnsiTheme="minorHAnsi" w:cstheme="minorHAnsi"/>
        </w:rPr>
        <w:t xml:space="preserve">Con il sito informativo di </w:t>
      </w:r>
      <w:r w:rsidRPr="00DD6724">
        <w:rPr>
          <w:rFonts w:asciiTheme="minorHAnsi" w:hAnsiTheme="minorHAnsi" w:cstheme="minorHAnsi"/>
          <w:i/>
          <w:iCs/>
        </w:rPr>
        <w:t>Caccia &amp; Tiro</w:t>
      </w:r>
      <w:r w:rsidRPr="00DD6724">
        <w:rPr>
          <w:rFonts w:asciiTheme="minorHAnsi" w:hAnsiTheme="minorHAnsi" w:cstheme="minorHAnsi"/>
        </w:rPr>
        <w:t xml:space="preserve"> la nostra storia continua, arricchendosi di nuove possibilità, ed è una storia che possiamo fare insieme.</w:t>
      </w:r>
    </w:p>
    <w:p w14:paraId="1BE5C1DC" w14:textId="77777777" w:rsidR="00DD6724" w:rsidRPr="00DD6724" w:rsidRDefault="00DD6724" w:rsidP="00DD6724">
      <w:pPr>
        <w:jc w:val="both"/>
        <w:rPr>
          <w:rFonts w:asciiTheme="minorHAnsi" w:hAnsiTheme="minorHAnsi" w:cstheme="minorHAnsi"/>
        </w:rPr>
      </w:pPr>
      <w:r w:rsidRPr="00DD6724">
        <w:rPr>
          <w:rFonts w:asciiTheme="minorHAnsi" w:hAnsiTheme="minorHAnsi" w:cstheme="minorHAnsi"/>
        </w:rPr>
        <w:pict w14:anchorId="6BC7146E">
          <v:rect id="_x0000_i1042" style="width:0;height:1.5pt" o:hralign="center" o:hrstd="t" o:hr="t" fillcolor="#a0a0a0" stroked="f"/>
        </w:pict>
      </w:r>
    </w:p>
    <w:p w14:paraId="4BBF7725" w14:textId="30E1CB77" w:rsidR="00DD6724" w:rsidRPr="00DD6724" w:rsidRDefault="00DD6724" w:rsidP="00DD6724">
      <w:pPr>
        <w:jc w:val="both"/>
        <w:rPr>
          <w:rFonts w:asciiTheme="minorHAnsi" w:hAnsiTheme="minorHAnsi" w:cstheme="minorHAnsi"/>
        </w:rPr>
      </w:pPr>
      <w:r w:rsidRPr="00DD6724">
        <w:rPr>
          <w:rFonts w:asciiTheme="minorHAnsi" w:hAnsiTheme="minorHAnsi" w:cstheme="minorHAnsi"/>
          <w:i/>
          <w:iCs/>
        </w:rPr>
        <w:t>Caccia &amp; Tiro</w:t>
      </w:r>
      <w:r w:rsidRPr="00DD6724">
        <w:rPr>
          <w:rFonts w:asciiTheme="minorHAnsi" w:hAnsiTheme="minorHAnsi" w:cstheme="minorHAnsi"/>
        </w:rPr>
        <w:t xml:space="preserve"> è disponibile in </w:t>
      </w:r>
      <w:r w:rsidRPr="00DD6724">
        <w:rPr>
          <w:rFonts w:asciiTheme="minorHAnsi" w:hAnsiTheme="minorHAnsi" w:cstheme="minorHAnsi"/>
          <w:b/>
          <w:bCs/>
        </w:rPr>
        <w:t>formato cartaceo</w:t>
      </w:r>
      <w:r w:rsidRPr="00DD6724">
        <w:rPr>
          <w:rFonts w:asciiTheme="minorHAnsi" w:hAnsiTheme="minorHAnsi" w:cstheme="minorHAnsi"/>
        </w:rPr>
        <w:t xml:space="preserve"> (acquisto </w:t>
      </w:r>
      <w:hyperlink r:id="rId8" w:history="1">
        <w:r w:rsidRPr="00DD6724">
          <w:rPr>
            <w:rStyle w:val="Collegamentoipertestuale"/>
            <w:rFonts w:asciiTheme="minorHAnsi" w:hAnsiTheme="minorHAnsi" w:cstheme="minorHAnsi"/>
          </w:rPr>
          <w:t>singola copia</w:t>
        </w:r>
      </w:hyperlink>
      <w:r w:rsidRPr="00DD6724">
        <w:rPr>
          <w:rFonts w:asciiTheme="minorHAnsi" w:hAnsiTheme="minorHAnsi" w:cstheme="minorHAnsi"/>
        </w:rPr>
        <w:t xml:space="preserve"> o </w:t>
      </w:r>
      <w:hyperlink r:id="rId9" w:history="1">
        <w:r w:rsidRPr="00DD6724">
          <w:rPr>
            <w:rStyle w:val="Collegamentoipertestuale"/>
            <w:rFonts w:asciiTheme="minorHAnsi" w:hAnsiTheme="minorHAnsi" w:cstheme="minorHAnsi"/>
          </w:rPr>
          <w:t>abbonamento postale</w:t>
        </w:r>
      </w:hyperlink>
      <w:r w:rsidRPr="00DD6724">
        <w:rPr>
          <w:rFonts w:asciiTheme="minorHAnsi" w:hAnsiTheme="minorHAnsi" w:cstheme="minorHAnsi"/>
        </w:rPr>
        <w:t xml:space="preserve">) e in </w:t>
      </w:r>
      <w:r w:rsidRPr="00DD6724">
        <w:rPr>
          <w:rFonts w:asciiTheme="minorHAnsi" w:hAnsiTheme="minorHAnsi" w:cstheme="minorHAnsi"/>
          <w:b/>
          <w:bCs/>
        </w:rPr>
        <w:t>versione digitale</w:t>
      </w:r>
      <w:r w:rsidRPr="00DD6724">
        <w:rPr>
          <w:rFonts w:asciiTheme="minorHAnsi" w:hAnsiTheme="minorHAnsi" w:cstheme="minorHAnsi"/>
        </w:rPr>
        <w:t>  (</w:t>
      </w:r>
      <w:hyperlink r:id="rId10" w:history="1">
        <w:r w:rsidRPr="00DD6724">
          <w:rPr>
            <w:rStyle w:val="Collegamentoipertestuale"/>
            <w:rFonts w:asciiTheme="minorHAnsi" w:hAnsiTheme="minorHAnsi" w:cstheme="minorHAnsi"/>
          </w:rPr>
          <w:t>singola copia</w:t>
        </w:r>
      </w:hyperlink>
      <w:r w:rsidRPr="00DD6724">
        <w:rPr>
          <w:rFonts w:asciiTheme="minorHAnsi" w:hAnsiTheme="minorHAnsi" w:cstheme="minorHAnsi"/>
        </w:rPr>
        <w:t xml:space="preserve"> o </w:t>
      </w:r>
      <w:hyperlink r:id="rId11" w:history="1">
        <w:r w:rsidRPr="00DD6724">
          <w:rPr>
            <w:rStyle w:val="Collegamentoipertestuale"/>
            <w:rFonts w:asciiTheme="minorHAnsi" w:hAnsiTheme="minorHAnsi" w:cstheme="minorHAnsi"/>
          </w:rPr>
          <w:t>abbonamento</w:t>
        </w:r>
      </w:hyperlink>
      <w:r w:rsidRPr="00DD6724">
        <w:rPr>
          <w:rFonts w:asciiTheme="minorHAnsi" w:hAnsiTheme="minorHAnsi" w:cstheme="minorHAnsi"/>
        </w:rPr>
        <w:t>).</w:t>
      </w:r>
      <w:r w:rsidR="0020411F">
        <w:rPr>
          <w:rFonts w:asciiTheme="minorHAnsi" w:hAnsiTheme="minorHAnsi" w:cstheme="minorHAnsi"/>
        </w:rPr>
        <w:t xml:space="preserve"> </w:t>
      </w:r>
      <w:r w:rsidRPr="00DD6724">
        <w:rPr>
          <w:rFonts w:asciiTheme="minorHAnsi" w:hAnsiTheme="minorHAnsi" w:cstheme="minorHAnsi"/>
        </w:rPr>
        <w:t xml:space="preserve">Per contattare la </w:t>
      </w:r>
      <w:r w:rsidRPr="00DD6724">
        <w:rPr>
          <w:rFonts w:asciiTheme="minorHAnsi" w:hAnsiTheme="minorHAnsi" w:cstheme="minorHAnsi"/>
          <w:b/>
          <w:bCs/>
        </w:rPr>
        <w:t>redazione</w:t>
      </w:r>
      <w:r w:rsidRPr="00DD6724">
        <w:rPr>
          <w:rFonts w:asciiTheme="minorHAnsi" w:hAnsiTheme="minorHAnsi" w:cstheme="minorHAnsi"/>
        </w:rPr>
        <w:t xml:space="preserve"> scrivere a: </w:t>
      </w:r>
      <w:hyperlink r:id="rId12" w:history="1">
        <w:r w:rsidRPr="00DD6724">
          <w:rPr>
            <w:rStyle w:val="Collegamentoipertestuale"/>
            <w:rFonts w:asciiTheme="minorHAnsi" w:hAnsiTheme="minorHAnsi" w:cstheme="minorHAnsi"/>
          </w:rPr>
          <w:t>bellagamba@greentime.it</w:t>
        </w:r>
      </w:hyperlink>
      <w:r w:rsidRPr="00DD6724">
        <w:rPr>
          <w:rFonts w:asciiTheme="minorHAnsi" w:hAnsiTheme="minorHAnsi" w:cstheme="minorHAnsi"/>
        </w:rPr>
        <w:t xml:space="preserve"> – </w:t>
      </w:r>
      <w:hyperlink r:id="rId13" w:history="1">
        <w:r w:rsidRPr="00DD6724">
          <w:rPr>
            <w:rStyle w:val="Collegamentoipertestuale"/>
            <w:rFonts w:asciiTheme="minorHAnsi" w:hAnsiTheme="minorHAnsi" w:cstheme="minorHAnsi"/>
          </w:rPr>
          <w:t>domenichini@greentime.it</w:t>
        </w:r>
      </w:hyperlink>
      <w:r w:rsidRPr="00DD6724">
        <w:rPr>
          <w:rFonts w:asciiTheme="minorHAnsi" w:hAnsiTheme="minorHAnsi" w:cstheme="minorHAnsi"/>
        </w:rPr>
        <w:t>.</w:t>
      </w:r>
    </w:p>
    <w:p w14:paraId="4877B5D8" w14:textId="00732B56" w:rsidR="00DD6724" w:rsidRPr="00DD6724" w:rsidRDefault="00DD6724" w:rsidP="00DD6724">
      <w:pPr>
        <w:jc w:val="both"/>
        <w:rPr>
          <w:rFonts w:asciiTheme="minorHAnsi" w:hAnsiTheme="minorHAnsi" w:cstheme="minorHAnsi"/>
        </w:rPr>
      </w:pPr>
      <w:r w:rsidRPr="00DD6724">
        <w:rPr>
          <w:rFonts w:asciiTheme="minorHAnsi" w:hAnsiTheme="minorHAnsi" w:cstheme="minorHAnsi"/>
        </w:rPr>
        <w:t xml:space="preserve">Per </w:t>
      </w:r>
      <w:r w:rsidRPr="00DD6724">
        <w:rPr>
          <w:rFonts w:asciiTheme="minorHAnsi" w:hAnsiTheme="minorHAnsi" w:cstheme="minorHAnsi"/>
          <w:b/>
          <w:bCs/>
        </w:rPr>
        <w:t>inserzioni pubblicitarie</w:t>
      </w:r>
      <w:r w:rsidRPr="00DD6724">
        <w:rPr>
          <w:rFonts w:asciiTheme="minorHAnsi" w:hAnsiTheme="minorHAnsi" w:cstheme="minorHAnsi"/>
        </w:rPr>
        <w:t xml:space="preserve"> contattare i seguenti recapiti: tel. +39 0519982755; e-mail </w:t>
      </w:r>
      <w:hyperlink r:id="rId14" w:history="1">
        <w:r w:rsidRPr="00DD6724">
          <w:rPr>
            <w:rStyle w:val="Collegamentoipertestuale"/>
            <w:rFonts w:asciiTheme="minorHAnsi" w:hAnsiTheme="minorHAnsi" w:cstheme="minorHAnsi"/>
          </w:rPr>
          <w:t>danila@greentime.it</w:t>
        </w:r>
      </w:hyperlink>
      <w:r w:rsidRPr="00DD6724">
        <w:rPr>
          <w:rFonts w:asciiTheme="minorHAnsi" w:hAnsiTheme="minorHAnsi" w:cstheme="minorHAnsi"/>
        </w:rPr>
        <w:t>.</w:t>
      </w:r>
      <w:r w:rsidR="0020411F">
        <w:rPr>
          <w:rFonts w:asciiTheme="minorHAnsi" w:hAnsiTheme="minorHAnsi" w:cstheme="minorHAnsi"/>
        </w:rPr>
        <w:t xml:space="preserve"> </w:t>
      </w:r>
      <w:hyperlink r:id="rId15" w:history="1">
        <w:r w:rsidRPr="00DD6724">
          <w:rPr>
            <w:rStyle w:val="Collegamentoipertestuale"/>
            <w:rFonts w:asciiTheme="minorHAnsi" w:hAnsiTheme="minorHAnsi" w:cstheme="minorHAnsi"/>
          </w:rPr>
          <w:t>https://www.cacciaetiro.it/acquista/caccia-e-tiro-la-nostra-storia/</w:t>
        </w:r>
      </w:hyperlink>
      <w:r w:rsidRPr="00DD6724">
        <w:rPr>
          <w:rFonts w:asciiTheme="minorHAnsi" w:hAnsiTheme="minorHAnsi" w:cstheme="minorHAnsi"/>
        </w:rPr>
        <w:t xml:space="preserve">. </w:t>
      </w:r>
    </w:p>
    <w:p w14:paraId="3B9A7085" w14:textId="77777777" w:rsidR="0031062F" w:rsidRPr="00DD6724" w:rsidRDefault="0031062F" w:rsidP="00DD6724">
      <w:pPr>
        <w:jc w:val="both"/>
        <w:rPr>
          <w:rFonts w:asciiTheme="minorHAnsi" w:hAnsiTheme="minorHAnsi" w:cstheme="minorHAnsi"/>
        </w:rPr>
      </w:pPr>
    </w:p>
    <w:sectPr w:rsidR="0031062F" w:rsidRPr="00DD6724"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3518"/>
    <w:rsid w:val="0020411F"/>
    <w:rsid w:val="0031062F"/>
    <w:rsid w:val="003605E3"/>
    <w:rsid w:val="00375F4B"/>
    <w:rsid w:val="003811E4"/>
    <w:rsid w:val="00653982"/>
    <w:rsid w:val="00993212"/>
    <w:rsid w:val="00C71CAA"/>
    <w:rsid w:val="00D544E6"/>
    <w:rsid w:val="00DB3518"/>
    <w:rsid w:val="00DD6724"/>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AFC7"/>
  <w15:chartTrackingRefBased/>
  <w15:docId w15:val="{5F169235-3D87-4F31-8E4E-1E560632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6724"/>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DB35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DB35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DB351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DB351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DB351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DB351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B351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B351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B351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B351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DB351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DB351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DB351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DB351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DB351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B351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B351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B3518"/>
    <w:rPr>
      <w:rFonts w:eastAsiaTheme="majorEastAsia" w:cstheme="majorBidi"/>
      <w:color w:val="272727" w:themeColor="text1" w:themeTint="D8"/>
    </w:rPr>
  </w:style>
  <w:style w:type="paragraph" w:styleId="Titolo">
    <w:name w:val="Title"/>
    <w:basedOn w:val="Normale"/>
    <w:next w:val="Normale"/>
    <w:link w:val="TitoloCarattere"/>
    <w:uiPriority w:val="10"/>
    <w:qFormat/>
    <w:rsid w:val="00DB351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B351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B351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B351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B351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B3518"/>
    <w:rPr>
      <w:i/>
      <w:iCs/>
      <w:color w:val="404040" w:themeColor="text1" w:themeTint="BF"/>
    </w:rPr>
  </w:style>
  <w:style w:type="paragraph" w:styleId="Paragrafoelenco">
    <w:name w:val="List Paragraph"/>
    <w:basedOn w:val="Normale"/>
    <w:uiPriority w:val="34"/>
    <w:qFormat/>
    <w:rsid w:val="00DB3518"/>
    <w:pPr>
      <w:ind w:left="720"/>
      <w:contextualSpacing/>
    </w:pPr>
  </w:style>
  <w:style w:type="character" w:styleId="Enfasiintensa">
    <w:name w:val="Intense Emphasis"/>
    <w:basedOn w:val="Carpredefinitoparagrafo"/>
    <w:uiPriority w:val="21"/>
    <w:qFormat/>
    <w:rsid w:val="00DB3518"/>
    <w:rPr>
      <w:i/>
      <w:iCs/>
      <w:color w:val="365F91" w:themeColor="accent1" w:themeShade="BF"/>
    </w:rPr>
  </w:style>
  <w:style w:type="paragraph" w:styleId="Citazioneintensa">
    <w:name w:val="Intense Quote"/>
    <w:basedOn w:val="Normale"/>
    <w:next w:val="Normale"/>
    <w:link w:val="CitazioneintensaCarattere"/>
    <w:uiPriority w:val="30"/>
    <w:qFormat/>
    <w:rsid w:val="00DB35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DB3518"/>
    <w:rPr>
      <w:i/>
      <w:iCs/>
      <w:color w:val="365F91" w:themeColor="accent1" w:themeShade="BF"/>
    </w:rPr>
  </w:style>
  <w:style w:type="character" w:styleId="Riferimentointenso">
    <w:name w:val="Intense Reference"/>
    <w:basedOn w:val="Carpredefinitoparagrafo"/>
    <w:uiPriority w:val="32"/>
    <w:qFormat/>
    <w:rsid w:val="00DB3518"/>
    <w:rPr>
      <w:b/>
      <w:bCs/>
      <w:smallCaps/>
      <w:color w:val="365F91" w:themeColor="accent1" w:themeShade="BF"/>
      <w:spacing w:val="5"/>
    </w:rPr>
  </w:style>
  <w:style w:type="character" w:styleId="Collegamentoipertestuale">
    <w:name w:val="Hyperlink"/>
    <w:basedOn w:val="Carpredefinitoparagrafo"/>
    <w:uiPriority w:val="99"/>
    <w:unhideWhenUsed/>
    <w:rsid w:val="00DD6724"/>
    <w:rPr>
      <w:color w:val="0000FF" w:themeColor="hyperlink"/>
      <w:u w:val="single"/>
    </w:rPr>
  </w:style>
  <w:style w:type="character" w:styleId="Menzionenonrisolta">
    <w:name w:val="Unresolved Mention"/>
    <w:basedOn w:val="Carpredefinitoparagrafo"/>
    <w:uiPriority w:val="99"/>
    <w:semiHidden/>
    <w:unhideWhenUsed/>
    <w:rsid w:val="00DD6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3911">
      <w:bodyDiv w:val="1"/>
      <w:marLeft w:val="0"/>
      <w:marRight w:val="0"/>
      <w:marTop w:val="0"/>
      <w:marBottom w:val="0"/>
      <w:divBdr>
        <w:top w:val="none" w:sz="0" w:space="0" w:color="auto"/>
        <w:left w:val="none" w:sz="0" w:space="0" w:color="auto"/>
        <w:bottom w:val="none" w:sz="0" w:space="0" w:color="auto"/>
        <w:right w:val="none" w:sz="0" w:space="0" w:color="auto"/>
      </w:divBdr>
    </w:div>
    <w:div w:id="801651412">
      <w:bodyDiv w:val="1"/>
      <w:marLeft w:val="0"/>
      <w:marRight w:val="0"/>
      <w:marTop w:val="0"/>
      <w:marBottom w:val="0"/>
      <w:divBdr>
        <w:top w:val="none" w:sz="0" w:space="0" w:color="auto"/>
        <w:left w:val="none" w:sz="0" w:space="0" w:color="auto"/>
        <w:bottom w:val="none" w:sz="0" w:space="0" w:color="auto"/>
        <w:right w:val="none" w:sz="0" w:space="0" w:color="auto"/>
      </w:divBdr>
    </w:div>
    <w:div w:id="1328244270">
      <w:bodyDiv w:val="1"/>
      <w:marLeft w:val="0"/>
      <w:marRight w:val="0"/>
      <w:marTop w:val="0"/>
      <w:marBottom w:val="0"/>
      <w:divBdr>
        <w:top w:val="none" w:sz="0" w:space="0" w:color="auto"/>
        <w:left w:val="none" w:sz="0" w:space="0" w:color="auto"/>
        <w:bottom w:val="none" w:sz="0" w:space="0" w:color="auto"/>
        <w:right w:val="none" w:sz="0" w:space="0" w:color="auto"/>
      </w:divBdr>
    </w:div>
    <w:div w:id="157334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time.it/ordine-cartaceo-caccia-tiro-ultima-uscita?view=form" TargetMode="External"/><Relationship Id="rId13" Type="http://schemas.openxmlformats.org/officeDocument/2006/relationships/hyperlink" Target="mailto:domenichini@greentime.it"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bellagamba@greentime.i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ezpress.it/riviste.html?page=shop.product_details&amp;flypage=flypage.tpl&amp;product_id=590" TargetMode="External"/><Relationship Id="rId5" Type="http://schemas.openxmlformats.org/officeDocument/2006/relationships/image" Target="media/image2.jpeg"/><Relationship Id="rId15" Type="http://schemas.openxmlformats.org/officeDocument/2006/relationships/hyperlink" Target="https://www.cacciaetiro.it/acquista/caccia-e-tiro-la-nostra-storia/" TargetMode="External"/><Relationship Id="rId10" Type="http://schemas.openxmlformats.org/officeDocument/2006/relationships/hyperlink" Target="https://www.ezpress.it/riviste.html?page=shop.product_details&amp;flypage=flypage.tpl&amp;product_id=69386" TargetMode="External"/><Relationship Id="rId4" Type="http://schemas.openxmlformats.org/officeDocument/2006/relationships/image" Target="media/image1.jpeg"/><Relationship Id="rId9" Type="http://schemas.openxmlformats.org/officeDocument/2006/relationships/hyperlink" Target="https://www.greentime.it/abbonamento-caccia-tiro?view=form" TargetMode="External"/><Relationship Id="rId14" Type="http://schemas.openxmlformats.org/officeDocument/2006/relationships/hyperlink" Target="mailto:danila@greentim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925</Words>
  <Characters>5276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2025-07-03T08:33:00Z</dcterms:created>
  <dcterms:modified xsi:type="dcterms:W3CDTF">2025-07-03T08:50:00Z</dcterms:modified>
</cp:coreProperties>
</file>