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D70ED" w14:textId="6A27E9C0" w:rsidR="0061563B" w:rsidRPr="00C91CEF" w:rsidRDefault="0061563B" w:rsidP="0061563B">
      <w:pPr>
        <w:jc w:val="both"/>
        <w:rPr>
          <w:rFonts w:asciiTheme="minorHAnsi" w:hAnsiTheme="minorHAnsi" w:cstheme="minorHAnsi"/>
          <w:i/>
          <w:iCs/>
          <w:noProof/>
          <w:sz w:val="16"/>
          <w:szCs w:val="16"/>
        </w:rPr>
      </w:pPr>
      <w:bookmarkStart w:id="0" w:name="_Hlk132430472"/>
      <w:r>
        <w:rPr>
          <w:rFonts w:asciiTheme="minorHAnsi" w:hAnsiTheme="minorHAnsi" w:cstheme="minorHAnsi"/>
          <w:b/>
          <w:bCs/>
          <w:noProof/>
          <w:color w:val="C00000"/>
          <w:sz w:val="44"/>
          <w:szCs w:val="44"/>
        </w:rPr>
        <w:t>R9</w:t>
      </w:r>
      <w:r w:rsidRPr="00C91CEF">
        <w:rPr>
          <w:rFonts w:asciiTheme="minorHAnsi" w:hAnsiTheme="minorHAnsi" w:cstheme="minorHAnsi"/>
          <w:b/>
          <w:bCs/>
          <w:noProof/>
          <w:color w:val="C00000"/>
          <w:sz w:val="22"/>
          <w:szCs w:val="22"/>
        </w:rPr>
        <w:tab/>
      </w:r>
      <w:r w:rsidRPr="00C91CEF">
        <w:rPr>
          <w:rFonts w:asciiTheme="minorHAnsi" w:hAnsiTheme="minorHAnsi" w:cstheme="minorHAnsi"/>
          <w:noProof/>
          <w:sz w:val="16"/>
          <w:szCs w:val="16"/>
        </w:rPr>
        <w:tab/>
      </w:r>
      <w:r w:rsidRPr="00C91CEF">
        <w:rPr>
          <w:rFonts w:asciiTheme="minorHAnsi" w:hAnsiTheme="minorHAnsi" w:cstheme="minorHAnsi"/>
          <w:noProof/>
          <w:sz w:val="16"/>
          <w:szCs w:val="16"/>
        </w:rPr>
        <w:tab/>
      </w:r>
      <w:r w:rsidRPr="00C91CEF">
        <w:rPr>
          <w:rFonts w:asciiTheme="minorHAnsi" w:hAnsiTheme="minorHAnsi" w:cstheme="minorHAnsi"/>
          <w:noProof/>
          <w:sz w:val="16"/>
          <w:szCs w:val="16"/>
        </w:rPr>
        <w:tab/>
      </w:r>
      <w:r w:rsidRPr="00C91CEF">
        <w:rPr>
          <w:rFonts w:asciiTheme="minorHAnsi" w:hAnsiTheme="minorHAnsi" w:cstheme="minorHAnsi"/>
          <w:noProof/>
          <w:sz w:val="16"/>
          <w:szCs w:val="16"/>
        </w:rPr>
        <w:tab/>
      </w:r>
      <w:r w:rsidRPr="00C91CEF">
        <w:rPr>
          <w:rFonts w:asciiTheme="minorHAnsi" w:hAnsiTheme="minorHAnsi" w:cstheme="minorHAnsi"/>
          <w:noProof/>
          <w:sz w:val="16"/>
          <w:szCs w:val="16"/>
        </w:rPr>
        <w:tab/>
      </w:r>
      <w:r w:rsidRPr="00C91CEF">
        <w:rPr>
          <w:rFonts w:asciiTheme="minorHAnsi" w:hAnsiTheme="minorHAnsi" w:cstheme="minorHAnsi"/>
          <w:i/>
          <w:iCs/>
          <w:noProof/>
          <w:sz w:val="16"/>
          <w:szCs w:val="16"/>
        </w:rPr>
        <w:t xml:space="preserve">Scheda creata il </w:t>
      </w:r>
      <w:r>
        <w:rPr>
          <w:rFonts w:asciiTheme="minorHAnsi" w:hAnsiTheme="minorHAnsi" w:cstheme="minorHAnsi"/>
          <w:i/>
          <w:iCs/>
          <w:noProof/>
          <w:sz w:val="16"/>
          <w:szCs w:val="16"/>
        </w:rPr>
        <w:t>14 aprile</w:t>
      </w:r>
      <w:r w:rsidRPr="00C91CEF">
        <w:rPr>
          <w:rFonts w:asciiTheme="minorHAnsi" w:hAnsiTheme="minorHAnsi" w:cstheme="minorHAnsi"/>
          <w:i/>
          <w:iCs/>
          <w:noProof/>
          <w:sz w:val="16"/>
          <w:szCs w:val="16"/>
        </w:rPr>
        <w:t xml:space="preserve"> 2023</w:t>
      </w:r>
      <w:r w:rsidR="00DF734E">
        <w:rPr>
          <w:rFonts w:asciiTheme="minorHAnsi" w:hAnsiTheme="minorHAnsi" w:cstheme="minorHAnsi"/>
          <w:i/>
          <w:iCs/>
          <w:noProof/>
          <w:sz w:val="16"/>
          <w:szCs w:val="16"/>
        </w:rPr>
        <w:t>; Ultimo aggiornamento: 26 febbraio 2026</w:t>
      </w:r>
    </w:p>
    <w:p w14:paraId="6CB21276" w14:textId="77777777" w:rsidR="00DF734E" w:rsidRPr="00C91CEF" w:rsidRDefault="00DF734E" w:rsidP="00DF734E">
      <w:pPr>
        <w:jc w:val="both"/>
        <w:rPr>
          <w:rFonts w:asciiTheme="minorHAnsi" w:hAnsiTheme="minorHAnsi" w:cstheme="minorHAnsi"/>
          <w:b/>
          <w:bCs/>
          <w:color w:val="C00000"/>
          <w:sz w:val="44"/>
          <w:szCs w:val="44"/>
        </w:rPr>
      </w:pPr>
      <w:bookmarkStart w:id="1" w:name="_Hlk132430461"/>
      <w:bookmarkEnd w:id="0"/>
      <w:r w:rsidRPr="00C91CEF">
        <w:rPr>
          <w:rFonts w:asciiTheme="minorHAnsi" w:hAnsiTheme="minorHAnsi" w:cstheme="minorHAnsi"/>
          <w:b/>
          <w:bCs/>
          <w:color w:val="C00000"/>
          <w:sz w:val="44"/>
          <w:szCs w:val="44"/>
        </w:rPr>
        <w:t xml:space="preserve">Descrizione </w:t>
      </w:r>
      <w:r>
        <w:rPr>
          <w:rFonts w:asciiTheme="minorHAnsi" w:hAnsiTheme="minorHAnsi" w:cstheme="minorHAnsi"/>
          <w:b/>
          <w:bCs/>
          <w:color w:val="C00000"/>
          <w:sz w:val="44"/>
          <w:szCs w:val="44"/>
        </w:rPr>
        <w:t>storico-</w:t>
      </w:r>
      <w:r w:rsidRPr="00C91CEF">
        <w:rPr>
          <w:rFonts w:asciiTheme="minorHAnsi" w:hAnsiTheme="minorHAnsi" w:cstheme="minorHAnsi"/>
          <w:b/>
          <w:bCs/>
          <w:color w:val="C00000"/>
          <w:sz w:val="44"/>
          <w:szCs w:val="44"/>
        </w:rPr>
        <w:t>bibliografica</w:t>
      </w:r>
    </w:p>
    <w:bookmarkEnd w:id="1"/>
    <w:p w14:paraId="505D7C4C" w14:textId="0C56C976" w:rsidR="009F6255" w:rsidRDefault="000D2220" w:rsidP="00DF734E">
      <w:pPr>
        <w:jc w:val="center"/>
        <w:rPr>
          <w:rFonts w:asciiTheme="minorHAnsi" w:hAnsiTheme="minorHAnsi" w:cstheme="minorHAnsi"/>
          <w:b/>
          <w:bCs/>
          <w:color w:val="C00000"/>
          <w:sz w:val="44"/>
          <w:szCs w:val="44"/>
        </w:rPr>
      </w:pPr>
      <w:r w:rsidRPr="000D2220">
        <w:rPr>
          <w:noProof/>
        </w:rPr>
        <w:drawing>
          <wp:inline distT="0" distB="0" distL="0" distR="0" wp14:anchorId="4D4C577C" wp14:editId="386CA748">
            <wp:extent cx="1429200" cy="1980000"/>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9200" cy="1980000"/>
                    </a:xfrm>
                    <a:prstGeom prst="rect">
                      <a:avLst/>
                    </a:prstGeom>
                  </pic:spPr>
                </pic:pic>
              </a:graphicData>
            </a:graphic>
          </wp:inline>
        </w:drawing>
      </w:r>
      <w:r w:rsidR="0052117C">
        <w:rPr>
          <w:noProof/>
          <w:color w:val="0000FF"/>
        </w:rPr>
        <w:drawing>
          <wp:inline distT="0" distB="0" distL="0" distR="0" wp14:anchorId="6CDBBFEF" wp14:editId="1F63CB95">
            <wp:extent cx="1479600" cy="1980000"/>
            <wp:effectExtent l="0" t="0" r="6350" b="1270"/>
            <wp:docPr id="4" name="Immagine 4" descr="Immagine che contiene testo&#10;&#10;Descrizione generata automaticamen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9600" cy="1980000"/>
                    </a:xfrm>
                    <a:prstGeom prst="rect">
                      <a:avLst/>
                    </a:prstGeom>
                    <a:noFill/>
                    <a:ln>
                      <a:noFill/>
                    </a:ln>
                  </pic:spPr>
                </pic:pic>
              </a:graphicData>
            </a:graphic>
          </wp:inline>
        </w:drawing>
      </w:r>
      <w:r w:rsidR="0061563B">
        <w:rPr>
          <w:noProof/>
        </w:rPr>
        <w:drawing>
          <wp:inline distT="0" distB="0" distL="0" distR="0" wp14:anchorId="6445CF3E" wp14:editId="3D4E03A4">
            <wp:extent cx="1544400" cy="1980000"/>
            <wp:effectExtent l="0" t="0" r="0" b="1270"/>
            <wp:docPr id="8" name="Immagine 8" descr="GRAZIA | Medi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ZIA | Media Compa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4400" cy="1980000"/>
                    </a:xfrm>
                    <a:prstGeom prst="rect">
                      <a:avLst/>
                    </a:prstGeom>
                    <a:noFill/>
                    <a:ln>
                      <a:noFill/>
                    </a:ln>
                  </pic:spPr>
                </pic:pic>
              </a:graphicData>
            </a:graphic>
          </wp:inline>
        </w:drawing>
      </w:r>
    </w:p>
    <w:p w14:paraId="5E610F05" w14:textId="301F1C6D" w:rsidR="0052117C" w:rsidRPr="00DF734E" w:rsidRDefault="0052117C" w:rsidP="006E2428">
      <w:pPr>
        <w:jc w:val="both"/>
        <w:rPr>
          <w:rFonts w:asciiTheme="minorHAnsi" w:hAnsiTheme="minorHAnsi" w:cstheme="minorHAnsi"/>
          <w:color w:val="000000"/>
          <w:sz w:val="30"/>
          <w:szCs w:val="30"/>
        </w:rPr>
      </w:pPr>
      <w:r w:rsidRPr="00DF734E">
        <w:rPr>
          <w:rFonts w:asciiTheme="minorHAnsi" w:hAnsiTheme="minorHAnsi" w:cstheme="minorHAnsi"/>
          <w:b/>
          <w:bCs/>
          <w:sz w:val="30"/>
          <w:szCs w:val="30"/>
        </w:rPr>
        <w:t>*</w:t>
      </w:r>
      <w:proofErr w:type="gramStart"/>
      <w:r w:rsidRPr="00DF734E">
        <w:rPr>
          <w:rFonts w:asciiTheme="minorHAnsi" w:hAnsiTheme="minorHAnsi" w:cstheme="minorHAnsi"/>
          <w:b/>
          <w:bCs/>
          <w:sz w:val="30"/>
          <w:szCs w:val="30"/>
        </w:rPr>
        <w:t>Sovrana</w:t>
      </w:r>
      <w:r w:rsidRPr="00DF734E">
        <w:rPr>
          <w:rFonts w:asciiTheme="minorHAnsi" w:hAnsiTheme="minorHAnsi" w:cstheme="minorHAnsi"/>
          <w:sz w:val="30"/>
          <w:szCs w:val="30"/>
        </w:rPr>
        <w:t xml:space="preserve"> :</w:t>
      </w:r>
      <w:proofErr w:type="gramEnd"/>
      <w:r w:rsidRPr="00DF734E">
        <w:rPr>
          <w:rFonts w:asciiTheme="minorHAnsi" w:hAnsiTheme="minorHAnsi" w:cstheme="minorHAnsi"/>
          <w:sz w:val="30"/>
          <w:szCs w:val="30"/>
        </w:rPr>
        <w:t xml:space="preserve"> rivista mensile di vita scelta. - Anno 1, n. 1 (febbraio </w:t>
      </w:r>
      <w:proofErr w:type="gramStart"/>
      <w:r w:rsidRPr="00DF734E">
        <w:rPr>
          <w:rFonts w:asciiTheme="minorHAnsi" w:hAnsiTheme="minorHAnsi" w:cstheme="minorHAnsi"/>
          <w:sz w:val="30"/>
          <w:szCs w:val="30"/>
        </w:rPr>
        <w:t>1927)-</w:t>
      </w:r>
      <w:proofErr w:type="gramEnd"/>
      <w:r w:rsidRPr="00DF734E">
        <w:rPr>
          <w:rFonts w:asciiTheme="minorHAnsi" w:hAnsiTheme="minorHAnsi" w:cstheme="minorHAnsi"/>
          <w:sz w:val="30"/>
          <w:szCs w:val="30"/>
        </w:rPr>
        <w:t xml:space="preserve">anno 12, n. 5 (novembre 1938). - </w:t>
      </w:r>
      <w:proofErr w:type="gramStart"/>
      <w:r w:rsidRPr="00DF734E">
        <w:rPr>
          <w:rFonts w:asciiTheme="minorHAnsi" w:hAnsiTheme="minorHAnsi" w:cstheme="minorHAnsi"/>
          <w:sz w:val="30"/>
          <w:szCs w:val="30"/>
        </w:rPr>
        <w:t>Milano :</w:t>
      </w:r>
      <w:proofErr w:type="gramEnd"/>
      <w:r w:rsidRPr="00DF734E">
        <w:rPr>
          <w:rFonts w:asciiTheme="minorHAnsi" w:hAnsiTheme="minorHAnsi" w:cstheme="minorHAnsi"/>
          <w:sz w:val="30"/>
          <w:szCs w:val="30"/>
        </w:rPr>
        <w:t xml:space="preserve"> Ist. naz. per la propaganda ind. e commerciale, 1927-1938. - 11 </w:t>
      </w:r>
      <w:proofErr w:type="gramStart"/>
      <w:r w:rsidRPr="00DF734E">
        <w:rPr>
          <w:rFonts w:asciiTheme="minorHAnsi" w:hAnsiTheme="minorHAnsi" w:cstheme="minorHAnsi"/>
          <w:sz w:val="30"/>
          <w:szCs w:val="30"/>
        </w:rPr>
        <w:t>volumi :</w:t>
      </w:r>
      <w:proofErr w:type="gramEnd"/>
      <w:r w:rsidRPr="00DF734E">
        <w:rPr>
          <w:rFonts w:asciiTheme="minorHAnsi" w:hAnsiTheme="minorHAnsi" w:cstheme="minorHAnsi"/>
          <w:sz w:val="30"/>
          <w:szCs w:val="30"/>
        </w:rPr>
        <w:t xml:space="preserve"> </w:t>
      </w:r>
      <w:proofErr w:type="gramStart"/>
      <w:r w:rsidRPr="00DF734E">
        <w:rPr>
          <w:rFonts w:asciiTheme="minorHAnsi" w:hAnsiTheme="minorHAnsi" w:cstheme="minorHAnsi"/>
          <w:sz w:val="30"/>
          <w:szCs w:val="30"/>
        </w:rPr>
        <w:t>ill. ;</w:t>
      </w:r>
      <w:proofErr w:type="gramEnd"/>
      <w:r w:rsidRPr="00DF734E">
        <w:rPr>
          <w:rFonts w:asciiTheme="minorHAnsi" w:hAnsiTheme="minorHAnsi" w:cstheme="minorHAnsi"/>
          <w:sz w:val="30"/>
          <w:szCs w:val="30"/>
        </w:rPr>
        <w:t xml:space="preserve"> 33 cm. - CUBI 564279. - BNI 1927-5359.</w:t>
      </w:r>
      <w:r w:rsidRPr="00DF734E">
        <w:rPr>
          <w:rFonts w:asciiTheme="minorHAnsi" w:hAnsiTheme="minorHAnsi" w:cstheme="minorHAnsi"/>
          <w:color w:val="000000"/>
          <w:sz w:val="30"/>
          <w:szCs w:val="30"/>
        </w:rPr>
        <w:t xml:space="preserve"> </w:t>
      </w:r>
      <w:r w:rsidR="00C20DB6" w:rsidRPr="00DF734E">
        <w:rPr>
          <w:rFonts w:asciiTheme="minorHAnsi" w:hAnsiTheme="minorHAnsi" w:cstheme="minorHAnsi"/>
          <w:color w:val="000000"/>
          <w:sz w:val="30"/>
          <w:szCs w:val="30"/>
        </w:rPr>
        <w:t xml:space="preserve">- </w:t>
      </w:r>
      <w:r w:rsidR="00C20DB6" w:rsidRPr="00DF734E">
        <w:rPr>
          <w:rFonts w:asciiTheme="minorHAnsi" w:hAnsiTheme="minorHAnsi" w:cstheme="minorHAnsi"/>
          <w:sz w:val="30"/>
          <w:szCs w:val="30"/>
        </w:rPr>
        <w:t>CFI0366491</w:t>
      </w:r>
    </w:p>
    <w:p w14:paraId="6B9AC695" w14:textId="21ABEE68" w:rsidR="0052117C" w:rsidRPr="00DF734E" w:rsidRDefault="0052117C" w:rsidP="0052117C">
      <w:pPr>
        <w:suppressAutoHyphens w:val="0"/>
        <w:rPr>
          <w:rFonts w:asciiTheme="minorHAnsi" w:hAnsiTheme="minorHAnsi" w:cstheme="minorHAnsi"/>
          <w:color w:val="000000"/>
          <w:sz w:val="30"/>
          <w:szCs w:val="30"/>
        </w:rPr>
      </w:pPr>
      <w:r w:rsidRPr="00DF734E">
        <w:rPr>
          <w:rFonts w:asciiTheme="minorHAnsi" w:hAnsiTheme="minorHAnsi" w:cstheme="minorHAnsi"/>
          <w:sz w:val="30"/>
          <w:szCs w:val="30"/>
        </w:rPr>
        <w:t xml:space="preserve">Soggetti: </w:t>
      </w:r>
      <w:hyperlink r:id="rId10" w:tgtFrame="_self" w:history="1">
        <w:r w:rsidRPr="00DF734E">
          <w:rPr>
            <w:rStyle w:val="Collegamentoipertestuale"/>
            <w:rFonts w:asciiTheme="minorHAnsi" w:hAnsiTheme="minorHAnsi" w:cstheme="minorHAnsi"/>
            <w:color w:val="auto"/>
            <w:sz w:val="30"/>
            <w:szCs w:val="30"/>
            <w:u w:val="none"/>
          </w:rPr>
          <w:t>Donna - Periodici</w:t>
        </w:r>
      </w:hyperlink>
      <w:r w:rsidRPr="00DF734E">
        <w:rPr>
          <w:rFonts w:asciiTheme="minorHAnsi" w:hAnsiTheme="minorHAnsi" w:cstheme="minorHAnsi"/>
          <w:sz w:val="30"/>
          <w:szCs w:val="30"/>
        </w:rPr>
        <w:t xml:space="preserve">; Moda femminile – </w:t>
      </w:r>
      <w:proofErr w:type="gramStart"/>
      <w:r w:rsidRPr="00DF734E">
        <w:rPr>
          <w:rFonts w:asciiTheme="minorHAnsi" w:hAnsiTheme="minorHAnsi" w:cstheme="minorHAnsi"/>
          <w:sz w:val="30"/>
          <w:szCs w:val="30"/>
        </w:rPr>
        <w:t>Periodici ;</w:t>
      </w:r>
      <w:proofErr w:type="gramEnd"/>
      <w:r w:rsidRPr="00DF734E">
        <w:rPr>
          <w:rFonts w:asciiTheme="minorHAnsi" w:hAnsiTheme="minorHAnsi" w:cstheme="minorHAnsi"/>
          <w:sz w:val="30"/>
          <w:szCs w:val="30"/>
        </w:rPr>
        <w:t xml:space="preserve"> Periodici femminili</w:t>
      </w:r>
      <w:r w:rsidRPr="00DF734E">
        <w:rPr>
          <w:rFonts w:asciiTheme="minorHAnsi" w:hAnsiTheme="minorHAnsi" w:cstheme="minorHAnsi"/>
          <w:sz w:val="30"/>
          <w:szCs w:val="30"/>
        </w:rPr>
        <w:br/>
      </w:r>
    </w:p>
    <w:p w14:paraId="0603F5CB" w14:textId="5B6754D0" w:rsidR="006E2428" w:rsidRPr="00DF734E" w:rsidRDefault="006E2428" w:rsidP="006E2428">
      <w:pPr>
        <w:jc w:val="both"/>
        <w:rPr>
          <w:rFonts w:asciiTheme="minorHAnsi" w:hAnsiTheme="minorHAnsi" w:cstheme="minorHAnsi"/>
          <w:sz w:val="30"/>
          <w:szCs w:val="30"/>
        </w:rPr>
      </w:pPr>
      <w:r w:rsidRPr="00DF734E">
        <w:rPr>
          <w:rFonts w:asciiTheme="minorHAnsi" w:hAnsiTheme="minorHAnsi" w:cstheme="minorHAnsi"/>
          <w:color w:val="000000"/>
          <w:sz w:val="30"/>
          <w:szCs w:val="30"/>
        </w:rPr>
        <w:t>*</w:t>
      </w:r>
      <w:proofErr w:type="gramStart"/>
      <w:r w:rsidRPr="00DF734E">
        <w:rPr>
          <w:rFonts w:asciiTheme="minorHAnsi" w:hAnsiTheme="minorHAnsi" w:cstheme="minorHAnsi"/>
          <w:b/>
          <w:color w:val="000000"/>
          <w:sz w:val="30"/>
          <w:szCs w:val="30"/>
        </w:rPr>
        <w:t>Grazia</w:t>
      </w:r>
      <w:r w:rsidRPr="00DF734E">
        <w:rPr>
          <w:rFonts w:asciiTheme="minorHAnsi" w:hAnsiTheme="minorHAnsi" w:cstheme="minorHAnsi"/>
          <w:color w:val="000000"/>
          <w:sz w:val="30"/>
          <w:szCs w:val="30"/>
        </w:rPr>
        <w:t xml:space="preserve"> :</w:t>
      </w:r>
      <w:proofErr w:type="gramEnd"/>
      <w:r w:rsidRPr="00DF734E">
        <w:rPr>
          <w:rFonts w:asciiTheme="minorHAnsi" w:hAnsiTheme="minorHAnsi" w:cstheme="minorHAnsi"/>
          <w:color w:val="000000"/>
          <w:sz w:val="30"/>
          <w:szCs w:val="30"/>
        </w:rPr>
        <w:t xml:space="preserve"> un'amica al vostro fianco. - Anno 13, n. 1 (novembre </w:t>
      </w:r>
      <w:proofErr w:type="gramStart"/>
      <w:r w:rsidRPr="00DF734E">
        <w:rPr>
          <w:rFonts w:asciiTheme="minorHAnsi" w:hAnsiTheme="minorHAnsi" w:cstheme="minorHAnsi"/>
          <w:color w:val="000000"/>
          <w:sz w:val="30"/>
          <w:szCs w:val="30"/>
        </w:rPr>
        <w:t>1938)-</w:t>
      </w:r>
      <w:proofErr w:type="gramEnd"/>
      <w:r w:rsidRPr="00DF734E">
        <w:rPr>
          <w:rFonts w:asciiTheme="minorHAnsi" w:hAnsiTheme="minorHAnsi" w:cstheme="minorHAnsi"/>
          <w:color w:val="000000"/>
          <w:sz w:val="30"/>
          <w:szCs w:val="30"/>
        </w:rPr>
        <w:t xml:space="preserve">  </w:t>
      </w:r>
      <w:proofErr w:type="gramStart"/>
      <w:r w:rsidRPr="00DF734E">
        <w:rPr>
          <w:rFonts w:asciiTheme="minorHAnsi" w:hAnsiTheme="minorHAnsi" w:cstheme="minorHAnsi"/>
          <w:color w:val="000000"/>
          <w:sz w:val="30"/>
          <w:szCs w:val="30"/>
        </w:rPr>
        <w:t xml:space="preserve">  .</w:t>
      </w:r>
      <w:proofErr w:type="gramEnd"/>
      <w:r w:rsidRPr="00DF734E">
        <w:rPr>
          <w:rFonts w:asciiTheme="minorHAnsi" w:hAnsiTheme="minorHAnsi" w:cstheme="minorHAnsi"/>
          <w:color w:val="000000"/>
          <w:sz w:val="30"/>
          <w:szCs w:val="30"/>
        </w:rPr>
        <w:t xml:space="preserve"> - </w:t>
      </w:r>
      <w:proofErr w:type="gramStart"/>
      <w:r w:rsidRPr="00DF734E">
        <w:rPr>
          <w:rFonts w:asciiTheme="minorHAnsi" w:hAnsiTheme="minorHAnsi" w:cstheme="minorHAnsi"/>
          <w:color w:val="000000"/>
          <w:sz w:val="30"/>
          <w:szCs w:val="30"/>
        </w:rPr>
        <w:t>Milano :</w:t>
      </w:r>
      <w:proofErr w:type="gramEnd"/>
      <w:r w:rsidRPr="00DF734E">
        <w:rPr>
          <w:rFonts w:asciiTheme="minorHAnsi" w:hAnsiTheme="minorHAnsi" w:cstheme="minorHAnsi"/>
          <w:color w:val="000000"/>
          <w:sz w:val="30"/>
          <w:szCs w:val="30"/>
        </w:rPr>
        <w:t xml:space="preserve"> [s. n., </w:t>
      </w:r>
      <w:proofErr w:type="gramStart"/>
      <w:r w:rsidRPr="00DF734E">
        <w:rPr>
          <w:rFonts w:asciiTheme="minorHAnsi" w:hAnsiTheme="minorHAnsi" w:cstheme="minorHAnsi"/>
          <w:color w:val="000000"/>
          <w:sz w:val="30"/>
          <w:szCs w:val="30"/>
        </w:rPr>
        <w:t>1938]-</w:t>
      </w:r>
      <w:proofErr w:type="gramEnd"/>
      <w:r w:rsidRPr="00DF734E">
        <w:rPr>
          <w:rFonts w:asciiTheme="minorHAnsi" w:hAnsiTheme="minorHAnsi" w:cstheme="minorHAnsi"/>
          <w:color w:val="000000"/>
          <w:sz w:val="30"/>
          <w:szCs w:val="30"/>
        </w:rPr>
        <w:t xml:space="preserve">  </w:t>
      </w:r>
      <w:proofErr w:type="gramStart"/>
      <w:r w:rsidRPr="00DF734E">
        <w:rPr>
          <w:rFonts w:asciiTheme="minorHAnsi" w:hAnsiTheme="minorHAnsi" w:cstheme="minorHAnsi"/>
          <w:color w:val="000000"/>
          <w:sz w:val="30"/>
          <w:szCs w:val="30"/>
        </w:rPr>
        <w:t xml:space="preserve">  .</w:t>
      </w:r>
      <w:proofErr w:type="gramEnd"/>
      <w:r w:rsidRPr="00DF734E">
        <w:rPr>
          <w:rFonts w:asciiTheme="minorHAnsi" w:hAnsiTheme="minorHAnsi" w:cstheme="minorHAnsi"/>
          <w:color w:val="000000"/>
          <w:sz w:val="30"/>
          <w:szCs w:val="30"/>
        </w:rPr>
        <w:t xml:space="preserve"> </w:t>
      </w:r>
      <w:r w:rsidR="00B705D6" w:rsidRPr="00DF734E">
        <w:rPr>
          <w:rFonts w:asciiTheme="minorHAnsi" w:hAnsiTheme="minorHAnsi" w:cstheme="minorHAnsi"/>
          <w:color w:val="000000"/>
          <w:sz w:val="30"/>
          <w:szCs w:val="30"/>
        </w:rPr>
        <w:t xml:space="preserve">- </w:t>
      </w:r>
      <w:proofErr w:type="gramStart"/>
      <w:r w:rsidRPr="00DF734E">
        <w:rPr>
          <w:rFonts w:asciiTheme="minorHAnsi" w:hAnsiTheme="minorHAnsi" w:cstheme="minorHAnsi"/>
          <w:color w:val="000000"/>
          <w:sz w:val="30"/>
          <w:szCs w:val="30"/>
        </w:rPr>
        <w:t>volumi :</w:t>
      </w:r>
      <w:proofErr w:type="gramEnd"/>
      <w:r w:rsidRPr="00DF734E">
        <w:rPr>
          <w:rFonts w:asciiTheme="minorHAnsi" w:hAnsiTheme="minorHAnsi" w:cstheme="minorHAnsi"/>
          <w:color w:val="000000"/>
          <w:sz w:val="30"/>
          <w:szCs w:val="30"/>
        </w:rPr>
        <w:t xml:space="preserve"> </w:t>
      </w:r>
      <w:proofErr w:type="gramStart"/>
      <w:r w:rsidRPr="00DF734E">
        <w:rPr>
          <w:rFonts w:asciiTheme="minorHAnsi" w:hAnsiTheme="minorHAnsi" w:cstheme="minorHAnsi"/>
          <w:color w:val="000000"/>
          <w:sz w:val="30"/>
          <w:szCs w:val="30"/>
        </w:rPr>
        <w:t>ill. ;</w:t>
      </w:r>
      <w:proofErr w:type="gramEnd"/>
      <w:r w:rsidRPr="00DF734E">
        <w:rPr>
          <w:rFonts w:asciiTheme="minorHAnsi" w:hAnsiTheme="minorHAnsi" w:cstheme="minorHAnsi"/>
          <w:color w:val="000000"/>
          <w:sz w:val="30"/>
          <w:szCs w:val="30"/>
        </w:rPr>
        <w:t xml:space="preserve"> 30 cm. ((Settimanale. - Il sottotitolo varia. - Poi editore: Mondadori. - Sospesa dal 1944 al 1945. – </w:t>
      </w:r>
      <w:r w:rsidR="00DA274D" w:rsidRPr="00DF734E">
        <w:rPr>
          <w:rFonts w:asciiTheme="minorHAnsi" w:hAnsiTheme="minorHAnsi" w:cstheme="minorHAnsi"/>
          <w:color w:val="000000"/>
          <w:sz w:val="30"/>
          <w:szCs w:val="30"/>
        </w:rPr>
        <w:t xml:space="preserve">Copertine e sommari a: </w:t>
      </w:r>
      <w:hyperlink r:id="rId11" w:history="1">
        <w:r w:rsidR="0052117C" w:rsidRPr="00DF734E">
          <w:rPr>
            <w:rStyle w:val="Collegamentoipertestuale"/>
            <w:rFonts w:asciiTheme="minorHAnsi" w:hAnsiTheme="minorHAnsi" w:cstheme="minorHAnsi"/>
            <w:sz w:val="30"/>
            <w:szCs w:val="30"/>
          </w:rPr>
          <w:t>https://www.grazia.it/magazine. - CFI0389048</w:t>
        </w:r>
      </w:hyperlink>
      <w:r w:rsidR="0052117C" w:rsidRPr="00DF734E">
        <w:rPr>
          <w:rFonts w:asciiTheme="minorHAnsi" w:hAnsiTheme="minorHAnsi" w:cstheme="minorHAnsi"/>
          <w:color w:val="000000"/>
          <w:sz w:val="30"/>
          <w:szCs w:val="30"/>
        </w:rPr>
        <w:t>; RCA0764373; TO00185462</w:t>
      </w:r>
    </w:p>
    <w:p w14:paraId="60F922FE" w14:textId="574FBA43" w:rsidR="006E2428" w:rsidRPr="00DF734E" w:rsidRDefault="006E2428" w:rsidP="006E2428">
      <w:pPr>
        <w:jc w:val="both"/>
        <w:rPr>
          <w:rFonts w:asciiTheme="minorHAnsi" w:hAnsiTheme="minorHAnsi" w:cstheme="minorHAnsi"/>
          <w:sz w:val="30"/>
          <w:szCs w:val="30"/>
        </w:rPr>
      </w:pPr>
      <w:r w:rsidRPr="00DF734E">
        <w:rPr>
          <w:rFonts w:asciiTheme="minorHAnsi" w:hAnsiTheme="minorHAnsi" w:cstheme="minorHAnsi"/>
          <w:color w:val="000000"/>
          <w:sz w:val="30"/>
          <w:szCs w:val="30"/>
        </w:rPr>
        <w:t>Variante del titolo: *Grazia easy chic</w:t>
      </w:r>
    </w:p>
    <w:p w14:paraId="7DED3C94" w14:textId="77777777" w:rsidR="006E2428" w:rsidRPr="00DF734E" w:rsidRDefault="006E2428" w:rsidP="006E2428">
      <w:pPr>
        <w:jc w:val="both"/>
        <w:rPr>
          <w:rStyle w:val="font-2"/>
          <w:rFonts w:asciiTheme="minorHAnsi" w:hAnsiTheme="minorHAnsi" w:cstheme="minorHAnsi"/>
          <w:color w:val="000000"/>
          <w:sz w:val="30"/>
          <w:szCs w:val="30"/>
        </w:rPr>
      </w:pPr>
      <w:r w:rsidRPr="00DF734E">
        <w:rPr>
          <w:rStyle w:val="font-2"/>
          <w:rFonts w:asciiTheme="minorHAnsi" w:hAnsiTheme="minorHAnsi" w:cstheme="minorHAnsi"/>
          <w:b/>
          <w:bCs/>
          <w:color w:val="C00000"/>
          <w:sz w:val="30"/>
          <w:szCs w:val="30"/>
        </w:rPr>
        <w:t>Copia digitale</w:t>
      </w:r>
      <w:r w:rsidRPr="00DF734E">
        <w:rPr>
          <w:rStyle w:val="font-2"/>
          <w:rFonts w:asciiTheme="minorHAnsi" w:hAnsiTheme="minorHAnsi" w:cstheme="minorHAnsi"/>
          <w:color w:val="C00000"/>
          <w:sz w:val="30"/>
          <w:szCs w:val="30"/>
        </w:rPr>
        <w:t xml:space="preserve"> </w:t>
      </w:r>
      <w:r w:rsidRPr="00DF734E">
        <w:rPr>
          <w:rStyle w:val="font-2"/>
          <w:rFonts w:asciiTheme="minorHAnsi" w:hAnsiTheme="minorHAnsi" w:cstheme="minorHAnsi"/>
          <w:color w:val="000000"/>
          <w:sz w:val="30"/>
          <w:szCs w:val="30"/>
        </w:rPr>
        <w:t xml:space="preserve">1940-1943 a: </w:t>
      </w:r>
      <w:hyperlink r:id="rId12" w:history="1">
        <w:r w:rsidRPr="00DF734E">
          <w:rPr>
            <w:rStyle w:val="Collegamentoipertestuale"/>
            <w:rFonts w:asciiTheme="minorHAnsi" w:hAnsiTheme="minorHAnsi" w:cstheme="minorHAnsi"/>
            <w:sz w:val="30"/>
            <w:szCs w:val="30"/>
          </w:rPr>
          <w:t>http://digiteca.bsmc.it/?l=periodici&amp;t=Grazia</w:t>
        </w:r>
      </w:hyperlink>
    </w:p>
    <w:p w14:paraId="2FBAD1BF" w14:textId="77777777" w:rsidR="006E2428" w:rsidRPr="00DF734E" w:rsidRDefault="006E2428" w:rsidP="006E2428">
      <w:pPr>
        <w:jc w:val="both"/>
        <w:rPr>
          <w:rFonts w:asciiTheme="minorHAnsi" w:hAnsiTheme="minorHAnsi" w:cstheme="minorHAnsi"/>
          <w:color w:val="000000"/>
          <w:sz w:val="30"/>
          <w:szCs w:val="30"/>
        </w:rPr>
      </w:pPr>
    </w:p>
    <w:p w14:paraId="3AE073FC" w14:textId="1E7FDE72" w:rsidR="0061563B" w:rsidRPr="00DF734E" w:rsidRDefault="000D2220" w:rsidP="006E2428">
      <w:pPr>
        <w:jc w:val="both"/>
        <w:rPr>
          <w:rFonts w:asciiTheme="minorHAnsi" w:hAnsiTheme="minorHAnsi" w:cstheme="minorHAnsi"/>
          <w:sz w:val="30"/>
          <w:szCs w:val="30"/>
        </w:rPr>
      </w:pPr>
      <w:r w:rsidRPr="00DF734E">
        <w:rPr>
          <w:rFonts w:asciiTheme="minorHAnsi" w:hAnsiTheme="minorHAnsi" w:cstheme="minorHAnsi"/>
          <w:sz w:val="30"/>
          <w:szCs w:val="30"/>
        </w:rPr>
        <w:t>*</w:t>
      </w:r>
      <w:r w:rsidRPr="00DF734E">
        <w:rPr>
          <w:rFonts w:asciiTheme="minorHAnsi" w:hAnsiTheme="minorHAnsi" w:cstheme="minorHAnsi"/>
          <w:b/>
          <w:bCs/>
          <w:sz w:val="30"/>
          <w:szCs w:val="30"/>
        </w:rPr>
        <w:t xml:space="preserve">Almanacco di </w:t>
      </w:r>
      <w:proofErr w:type="gramStart"/>
      <w:r w:rsidRPr="00DF734E">
        <w:rPr>
          <w:rFonts w:asciiTheme="minorHAnsi" w:hAnsiTheme="minorHAnsi" w:cstheme="minorHAnsi"/>
          <w:b/>
          <w:bCs/>
          <w:sz w:val="30"/>
          <w:szCs w:val="30"/>
        </w:rPr>
        <w:t>Grazia</w:t>
      </w:r>
      <w:r w:rsidRPr="00DF734E">
        <w:rPr>
          <w:rFonts w:asciiTheme="minorHAnsi" w:hAnsiTheme="minorHAnsi" w:cstheme="minorHAnsi"/>
          <w:sz w:val="30"/>
          <w:szCs w:val="30"/>
        </w:rPr>
        <w:t xml:space="preserve"> :</w:t>
      </w:r>
      <w:proofErr w:type="gramEnd"/>
      <w:r w:rsidRPr="00DF734E">
        <w:rPr>
          <w:rFonts w:asciiTheme="minorHAnsi" w:hAnsiTheme="minorHAnsi" w:cstheme="minorHAnsi"/>
          <w:sz w:val="30"/>
          <w:szCs w:val="30"/>
        </w:rPr>
        <w:t xml:space="preserve"> un'amica al vostro fianco. - 1945. - </w:t>
      </w:r>
      <w:proofErr w:type="gramStart"/>
      <w:r w:rsidRPr="00DF734E">
        <w:rPr>
          <w:rFonts w:asciiTheme="minorHAnsi" w:hAnsiTheme="minorHAnsi" w:cstheme="minorHAnsi"/>
          <w:sz w:val="30"/>
          <w:szCs w:val="30"/>
        </w:rPr>
        <w:t>Milano :</w:t>
      </w:r>
      <w:proofErr w:type="gramEnd"/>
      <w:r w:rsidRPr="00DF734E">
        <w:rPr>
          <w:rFonts w:asciiTheme="minorHAnsi" w:hAnsiTheme="minorHAnsi" w:cstheme="minorHAnsi"/>
          <w:sz w:val="30"/>
          <w:szCs w:val="30"/>
        </w:rPr>
        <w:t xml:space="preserve"> Rizzoli e C., 1945. – 1 </w:t>
      </w:r>
      <w:proofErr w:type="gramStart"/>
      <w:r w:rsidRPr="00DF734E">
        <w:rPr>
          <w:rFonts w:asciiTheme="minorHAnsi" w:hAnsiTheme="minorHAnsi" w:cstheme="minorHAnsi"/>
          <w:sz w:val="30"/>
          <w:szCs w:val="30"/>
        </w:rPr>
        <w:t>volume :</w:t>
      </w:r>
      <w:proofErr w:type="gramEnd"/>
      <w:r w:rsidRPr="00DF734E">
        <w:rPr>
          <w:rFonts w:asciiTheme="minorHAnsi" w:hAnsiTheme="minorHAnsi" w:cstheme="minorHAnsi"/>
          <w:sz w:val="30"/>
          <w:szCs w:val="30"/>
        </w:rPr>
        <w:t xml:space="preserve"> 4 fig. p. 50. - L. 30. - CUBI 13119. - BNI 1945-2638. - CUB0014164; LO10927720</w:t>
      </w:r>
    </w:p>
    <w:p w14:paraId="1796CB0B" w14:textId="77777777" w:rsidR="000D2220" w:rsidRPr="00DF734E" w:rsidRDefault="000D2220" w:rsidP="006E2428">
      <w:pPr>
        <w:jc w:val="both"/>
        <w:rPr>
          <w:rFonts w:asciiTheme="minorHAnsi" w:hAnsiTheme="minorHAnsi" w:cstheme="minorHAnsi"/>
          <w:sz w:val="30"/>
          <w:szCs w:val="30"/>
        </w:rPr>
      </w:pPr>
    </w:p>
    <w:p w14:paraId="171B40A2" w14:textId="2D1B3BFB" w:rsidR="00DF734E" w:rsidRPr="00DF734E" w:rsidRDefault="00DF734E" w:rsidP="00DF734E">
      <w:pPr>
        <w:jc w:val="center"/>
        <w:rPr>
          <w:rFonts w:asciiTheme="minorHAnsi" w:hAnsiTheme="minorHAnsi" w:cstheme="minorHAnsi"/>
          <w:sz w:val="30"/>
          <w:szCs w:val="30"/>
        </w:rPr>
      </w:pPr>
      <w:r w:rsidRPr="00DF734E">
        <w:rPr>
          <w:rFonts w:asciiTheme="minorHAnsi" w:hAnsiTheme="minorHAnsi" w:cstheme="minorHAnsi"/>
          <w:noProof/>
          <w:sz w:val="30"/>
          <w:szCs w:val="30"/>
        </w:rPr>
        <w:drawing>
          <wp:inline distT="0" distB="0" distL="0" distR="0" wp14:anchorId="3E240FF4" wp14:editId="0884E86C">
            <wp:extent cx="1515600" cy="1980000"/>
            <wp:effectExtent l="0" t="0" r="8890" b="127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13"/>
                    <a:stretch>
                      <a:fillRect/>
                    </a:stretch>
                  </pic:blipFill>
                  <pic:spPr>
                    <a:xfrm>
                      <a:off x="0" y="0"/>
                      <a:ext cx="1515600" cy="1980000"/>
                    </a:xfrm>
                    <a:prstGeom prst="rect">
                      <a:avLst/>
                    </a:prstGeom>
                  </pic:spPr>
                </pic:pic>
              </a:graphicData>
            </a:graphic>
          </wp:inline>
        </w:drawing>
      </w:r>
      <w:r w:rsidRPr="00DF734E">
        <w:rPr>
          <w:rFonts w:asciiTheme="minorHAnsi" w:hAnsiTheme="minorHAnsi" w:cstheme="minorHAnsi"/>
          <w:noProof/>
          <w:sz w:val="30"/>
          <w:szCs w:val="30"/>
        </w:rPr>
        <w:drawing>
          <wp:inline distT="0" distB="0" distL="0" distR="0" wp14:anchorId="4BA97E01" wp14:editId="7A29B53F">
            <wp:extent cx="1487805" cy="1981200"/>
            <wp:effectExtent l="0" t="0" r="0" b="0"/>
            <wp:docPr id="199755810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805" cy="1981200"/>
                    </a:xfrm>
                    <a:prstGeom prst="rect">
                      <a:avLst/>
                    </a:prstGeom>
                    <a:noFill/>
                  </pic:spPr>
                </pic:pic>
              </a:graphicData>
            </a:graphic>
          </wp:inline>
        </w:drawing>
      </w:r>
    </w:p>
    <w:p w14:paraId="6B1D6C60" w14:textId="6E24DC10" w:rsidR="006E2428" w:rsidRPr="00DF734E" w:rsidRDefault="006E2428" w:rsidP="006E2428">
      <w:pPr>
        <w:jc w:val="both"/>
        <w:rPr>
          <w:rFonts w:asciiTheme="minorHAnsi" w:hAnsiTheme="minorHAnsi" w:cstheme="minorHAnsi"/>
          <w:sz w:val="30"/>
          <w:szCs w:val="30"/>
        </w:rPr>
      </w:pPr>
      <w:r w:rsidRPr="00DF734E">
        <w:rPr>
          <w:rFonts w:asciiTheme="minorHAnsi" w:hAnsiTheme="minorHAnsi" w:cstheme="minorHAnsi"/>
          <w:sz w:val="30"/>
          <w:szCs w:val="30"/>
        </w:rPr>
        <w:lastRenderedPageBreak/>
        <w:t>*</w:t>
      </w:r>
      <w:r w:rsidRPr="00DF734E">
        <w:rPr>
          <w:rFonts w:asciiTheme="minorHAnsi" w:hAnsiTheme="minorHAnsi" w:cstheme="minorHAnsi"/>
          <w:b/>
          <w:bCs/>
          <w:sz w:val="30"/>
          <w:szCs w:val="30"/>
        </w:rPr>
        <w:t xml:space="preserve">Grazia </w:t>
      </w:r>
      <w:proofErr w:type="gramStart"/>
      <w:r w:rsidRPr="00DF734E">
        <w:rPr>
          <w:rFonts w:asciiTheme="minorHAnsi" w:hAnsiTheme="minorHAnsi" w:cstheme="minorHAnsi"/>
          <w:b/>
          <w:bCs/>
          <w:sz w:val="30"/>
          <w:szCs w:val="30"/>
        </w:rPr>
        <w:t>maglia</w:t>
      </w:r>
      <w:r w:rsidRPr="00DF734E">
        <w:rPr>
          <w:rFonts w:asciiTheme="minorHAnsi" w:hAnsiTheme="minorHAnsi" w:cstheme="minorHAnsi"/>
          <w:sz w:val="30"/>
          <w:szCs w:val="30"/>
        </w:rPr>
        <w:t xml:space="preserve"> :</w:t>
      </w:r>
      <w:proofErr w:type="gramEnd"/>
      <w:r w:rsidRPr="00DF734E">
        <w:rPr>
          <w:rFonts w:asciiTheme="minorHAnsi" w:hAnsiTheme="minorHAnsi" w:cstheme="minorHAnsi"/>
          <w:sz w:val="30"/>
          <w:szCs w:val="30"/>
        </w:rPr>
        <w:t xml:space="preserve"> 140 modelli e punti </w:t>
      </w:r>
      <w:proofErr w:type="gramStart"/>
      <w:r w:rsidRPr="00DF734E">
        <w:rPr>
          <w:rFonts w:asciiTheme="minorHAnsi" w:hAnsiTheme="minorHAnsi" w:cstheme="minorHAnsi"/>
          <w:sz w:val="30"/>
          <w:szCs w:val="30"/>
        </w:rPr>
        <w:t>nuovi :</w:t>
      </w:r>
      <w:proofErr w:type="gramEnd"/>
      <w:r w:rsidRPr="00DF734E">
        <w:rPr>
          <w:rFonts w:asciiTheme="minorHAnsi" w:hAnsiTheme="minorHAnsi" w:cstheme="minorHAnsi"/>
          <w:sz w:val="30"/>
          <w:szCs w:val="30"/>
        </w:rPr>
        <w:t xml:space="preserve"> contiene un piccolo dizionario dell'uncinetto. </w:t>
      </w:r>
      <w:r w:rsidR="006C5AE4" w:rsidRPr="00DF734E">
        <w:rPr>
          <w:rFonts w:asciiTheme="minorHAnsi" w:hAnsiTheme="minorHAnsi" w:cstheme="minorHAnsi"/>
          <w:sz w:val="30"/>
          <w:szCs w:val="30"/>
        </w:rPr>
        <w:t>–</w:t>
      </w:r>
      <w:r w:rsidRPr="00DF734E">
        <w:rPr>
          <w:rFonts w:asciiTheme="minorHAnsi" w:hAnsiTheme="minorHAnsi" w:cstheme="minorHAnsi"/>
          <w:sz w:val="30"/>
          <w:szCs w:val="30"/>
        </w:rPr>
        <w:t xml:space="preserve"> </w:t>
      </w:r>
      <w:r w:rsidR="006C5AE4" w:rsidRPr="00DF734E">
        <w:rPr>
          <w:rFonts w:asciiTheme="minorHAnsi" w:hAnsiTheme="minorHAnsi" w:cstheme="minorHAnsi"/>
          <w:sz w:val="30"/>
          <w:szCs w:val="30"/>
        </w:rPr>
        <w:t xml:space="preserve">N. 1 (11 ottobre </w:t>
      </w:r>
      <w:proofErr w:type="gramStart"/>
      <w:r w:rsidR="006C5AE4" w:rsidRPr="00DF734E">
        <w:rPr>
          <w:rFonts w:asciiTheme="minorHAnsi" w:hAnsiTheme="minorHAnsi" w:cstheme="minorHAnsi"/>
          <w:sz w:val="30"/>
          <w:szCs w:val="30"/>
        </w:rPr>
        <w:t>1952)-</w:t>
      </w:r>
      <w:proofErr w:type="gramEnd"/>
      <w:r w:rsidR="006C5AE4" w:rsidRPr="00DF734E">
        <w:rPr>
          <w:rFonts w:asciiTheme="minorHAnsi" w:hAnsiTheme="minorHAnsi" w:cstheme="minorHAnsi"/>
          <w:sz w:val="30"/>
          <w:szCs w:val="30"/>
        </w:rPr>
        <w:t xml:space="preserve">  </w:t>
      </w:r>
      <w:proofErr w:type="gramStart"/>
      <w:r w:rsidR="006C5AE4" w:rsidRPr="00DF734E">
        <w:rPr>
          <w:rFonts w:asciiTheme="minorHAnsi" w:hAnsiTheme="minorHAnsi" w:cstheme="minorHAnsi"/>
          <w:sz w:val="30"/>
          <w:szCs w:val="30"/>
        </w:rPr>
        <w:t xml:space="preserve">  .</w:t>
      </w:r>
      <w:proofErr w:type="gramEnd"/>
      <w:r w:rsidR="006C5AE4" w:rsidRPr="00DF734E">
        <w:rPr>
          <w:rFonts w:asciiTheme="minorHAnsi" w:hAnsiTheme="minorHAnsi" w:cstheme="minorHAnsi"/>
          <w:sz w:val="30"/>
          <w:szCs w:val="30"/>
        </w:rPr>
        <w:t xml:space="preserve"> - </w:t>
      </w:r>
      <w:proofErr w:type="gramStart"/>
      <w:r w:rsidRPr="00DF734E">
        <w:rPr>
          <w:rFonts w:asciiTheme="minorHAnsi" w:hAnsiTheme="minorHAnsi" w:cstheme="minorHAnsi"/>
          <w:sz w:val="30"/>
          <w:szCs w:val="30"/>
        </w:rPr>
        <w:t>Milano :</w:t>
      </w:r>
      <w:proofErr w:type="gramEnd"/>
      <w:r w:rsidRPr="00DF734E">
        <w:rPr>
          <w:rFonts w:asciiTheme="minorHAnsi" w:hAnsiTheme="minorHAnsi" w:cstheme="minorHAnsi"/>
          <w:sz w:val="30"/>
          <w:szCs w:val="30"/>
        </w:rPr>
        <w:t xml:space="preserve"> Mondadori, [</w:t>
      </w:r>
      <w:r w:rsidR="006C5AE4" w:rsidRPr="00DF734E">
        <w:rPr>
          <w:rFonts w:asciiTheme="minorHAnsi" w:hAnsiTheme="minorHAnsi" w:cstheme="minorHAnsi"/>
          <w:sz w:val="30"/>
          <w:szCs w:val="30"/>
        </w:rPr>
        <w:t>1952-</w:t>
      </w:r>
      <w:r w:rsidRPr="00DF734E">
        <w:rPr>
          <w:rFonts w:asciiTheme="minorHAnsi" w:hAnsiTheme="minorHAnsi" w:cstheme="minorHAnsi"/>
          <w:sz w:val="30"/>
          <w:szCs w:val="30"/>
        </w:rPr>
        <w:t>19</w:t>
      </w:r>
      <w:r w:rsidR="00D92325" w:rsidRPr="00DF734E">
        <w:rPr>
          <w:rFonts w:asciiTheme="minorHAnsi" w:hAnsiTheme="minorHAnsi" w:cstheme="minorHAnsi"/>
          <w:sz w:val="30"/>
          <w:szCs w:val="30"/>
        </w:rPr>
        <w:t>65</w:t>
      </w:r>
      <w:r w:rsidRPr="00DF734E">
        <w:rPr>
          <w:rFonts w:asciiTheme="minorHAnsi" w:hAnsiTheme="minorHAnsi" w:cstheme="minorHAnsi"/>
          <w:sz w:val="30"/>
          <w:szCs w:val="30"/>
        </w:rPr>
        <w:t xml:space="preserve">?]. </w:t>
      </w:r>
      <w:r w:rsidR="006C5AE4" w:rsidRPr="00DF734E">
        <w:rPr>
          <w:rFonts w:asciiTheme="minorHAnsi" w:hAnsiTheme="minorHAnsi" w:cstheme="minorHAnsi"/>
          <w:sz w:val="30"/>
          <w:szCs w:val="30"/>
        </w:rPr>
        <w:t>–</w:t>
      </w:r>
      <w:r w:rsidRPr="00DF734E">
        <w:rPr>
          <w:rFonts w:asciiTheme="minorHAnsi" w:hAnsiTheme="minorHAnsi" w:cstheme="minorHAnsi"/>
          <w:sz w:val="30"/>
          <w:szCs w:val="30"/>
        </w:rPr>
        <w:t xml:space="preserve"> </w:t>
      </w:r>
      <w:proofErr w:type="gramStart"/>
      <w:r w:rsidRPr="00DF734E">
        <w:rPr>
          <w:rFonts w:asciiTheme="minorHAnsi" w:hAnsiTheme="minorHAnsi" w:cstheme="minorHAnsi"/>
          <w:sz w:val="30"/>
          <w:szCs w:val="30"/>
        </w:rPr>
        <w:t>volumi :</w:t>
      </w:r>
      <w:proofErr w:type="gramEnd"/>
      <w:r w:rsidRPr="00DF734E">
        <w:rPr>
          <w:rFonts w:asciiTheme="minorHAnsi" w:hAnsiTheme="minorHAnsi" w:cstheme="minorHAnsi"/>
          <w:sz w:val="30"/>
          <w:szCs w:val="30"/>
        </w:rPr>
        <w:t xml:space="preserve"> </w:t>
      </w:r>
      <w:proofErr w:type="gramStart"/>
      <w:r w:rsidRPr="00DF734E">
        <w:rPr>
          <w:rFonts w:asciiTheme="minorHAnsi" w:hAnsiTheme="minorHAnsi" w:cstheme="minorHAnsi"/>
          <w:sz w:val="30"/>
          <w:szCs w:val="30"/>
        </w:rPr>
        <w:t>ill. ;</w:t>
      </w:r>
      <w:proofErr w:type="gramEnd"/>
      <w:r w:rsidRPr="00DF734E">
        <w:rPr>
          <w:rFonts w:asciiTheme="minorHAnsi" w:hAnsiTheme="minorHAnsi" w:cstheme="minorHAnsi"/>
          <w:sz w:val="30"/>
          <w:szCs w:val="30"/>
        </w:rPr>
        <w:t xml:space="preserve"> 30 cm. ((Periodicità sconosciuta. - UBO1425044</w:t>
      </w:r>
    </w:p>
    <w:p w14:paraId="028C7611" w14:textId="6BD08A2A" w:rsidR="006E2428" w:rsidRPr="00DF734E" w:rsidRDefault="006E2428" w:rsidP="006E2428">
      <w:pPr>
        <w:jc w:val="both"/>
        <w:rPr>
          <w:rFonts w:asciiTheme="minorHAnsi" w:hAnsiTheme="minorHAnsi" w:cstheme="minorHAnsi"/>
          <w:sz w:val="30"/>
          <w:szCs w:val="30"/>
        </w:rPr>
      </w:pPr>
      <w:r w:rsidRPr="00DF734E">
        <w:rPr>
          <w:rFonts w:asciiTheme="minorHAnsi" w:hAnsiTheme="minorHAnsi" w:cstheme="minorHAnsi"/>
          <w:sz w:val="30"/>
          <w:szCs w:val="30"/>
        </w:rPr>
        <w:t>Supplemento a: *Grazia</w:t>
      </w:r>
    </w:p>
    <w:p w14:paraId="698DCAFA" w14:textId="658E7CA1" w:rsidR="006E2428" w:rsidRPr="00DF734E" w:rsidRDefault="006C5AE4" w:rsidP="006E2428">
      <w:pPr>
        <w:jc w:val="both"/>
        <w:rPr>
          <w:rFonts w:asciiTheme="minorHAnsi" w:hAnsiTheme="minorHAnsi" w:cstheme="minorHAnsi"/>
          <w:sz w:val="30"/>
          <w:szCs w:val="30"/>
        </w:rPr>
      </w:pPr>
      <w:r w:rsidRPr="00DF734E">
        <w:rPr>
          <w:rFonts w:asciiTheme="minorHAnsi" w:hAnsiTheme="minorHAnsi" w:cstheme="minorHAnsi"/>
          <w:sz w:val="30"/>
          <w:szCs w:val="30"/>
        </w:rPr>
        <w:t>*</w:t>
      </w:r>
      <w:proofErr w:type="gramStart"/>
      <w:r w:rsidRPr="00DF734E">
        <w:rPr>
          <w:rFonts w:asciiTheme="minorHAnsi" w:hAnsiTheme="minorHAnsi" w:cstheme="minorHAnsi"/>
          <w:b/>
          <w:bCs/>
          <w:sz w:val="30"/>
          <w:szCs w:val="30"/>
        </w:rPr>
        <w:t>Grazia</w:t>
      </w:r>
      <w:r w:rsidRPr="00DF734E">
        <w:rPr>
          <w:rFonts w:asciiTheme="minorHAnsi" w:hAnsiTheme="minorHAnsi" w:cstheme="minorHAnsi"/>
          <w:sz w:val="30"/>
          <w:szCs w:val="30"/>
        </w:rPr>
        <w:t xml:space="preserve"> :</w:t>
      </w:r>
      <w:proofErr w:type="gramEnd"/>
      <w:r w:rsidRPr="00DF734E">
        <w:rPr>
          <w:rFonts w:asciiTheme="minorHAnsi" w:hAnsiTheme="minorHAnsi" w:cstheme="minorHAnsi"/>
          <w:sz w:val="30"/>
          <w:szCs w:val="30"/>
        </w:rPr>
        <w:t xml:space="preserve"> libro della </w:t>
      </w:r>
      <w:proofErr w:type="gramStart"/>
      <w:r w:rsidRPr="00DF734E">
        <w:rPr>
          <w:rFonts w:asciiTheme="minorHAnsi" w:hAnsiTheme="minorHAnsi" w:cstheme="minorHAnsi"/>
          <w:sz w:val="30"/>
          <w:szCs w:val="30"/>
        </w:rPr>
        <w:t>maglia :</w:t>
      </w:r>
      <w:proofErr w:type="gramEnd"/>
      <w:r w:rsidRPr="00DF734E">
        <w:rPr>
          <w:rFonts w:asciiTheme="minorHAnsi" w:hAnsiTheme="minorHAnsi" w:cstheme="minorHAnsi"/>
          <w:sz w:val="30"/>
          <w:szCs w:val="30"/>
        </w:rPr>
        <w:t xml:space="preserve"> 500 punti e consigli per imparare la tecnica della maglia. - </w:t>
      </w:r>
      <w:proofErr w:type="gramStart"/>
      <w:r w:rsidRPr="00DF734E">
        <w:rPr>
          <w:rFonts w:asciiTheme="minorHAnsi" w:hAnsiTheme="minorHAnsi" w:cstheme="minorHAnsi"/>
          <w:sz w:val="30"/>
          <w:szCs w:val="30"/>
        </w:rPr>
        <w:t>Milano :</w:t>
      </w:r>
      <w:proofErr w:type="gramEnd"/>
      <w:r w:rsidRPr="00DF734E">
        <w:rPr>
          <w:rFonts w:asciiTheme="minorHAnsi" w:hAnsiTheme="minorHAnsi" w:cstheme="minorHAnsi"/>
          <w:sz w:val="30"/>
          <w:szCs w:val="30"/>
        </w:rPr>
        <w:t xml:space="preserve"> Mondadori, [1966]. - 98 </w:t>
      </w:r>
      <w:proofErr w:type="gramStart"/>
      <w:r w:rsidRPr="00DF734E">
        <w:rPr>
          <w:rFonts w:asciiTheme="minorHAnsi" w:hAnsiTheme="minorHAnsi" w:cstheme="minorHAnsi"/>
          <w:sz w:val="30"/>
          <w:szCs w:val="30"/>
        </w:rPr>
        <w:t>p. :</w:t>
      </w:r>
      <w:proofErr w:type="gramEnd"/>
      <w:r w:rsidRPr="00DF734E">
        <w:rPr>
          <w:rFonts w:asciiTheme="minorHAnsi" w:hAnsiTheme="minorHAnsi" w:cstheme="minorHAnsi"/>
          <w:sz w:val="30"/>
          <w:szCs w:val="30"/>
        </w:rPr>
        <w:t xml:space="preserve"> </w:t>
      </w:r>
      <w:proofErr w:type="gramStart"/>
      <w:r w:rsidRPr="00DF734E">
        <w:rPr>
          <w:rFonts w:asciiTheme="minorHAnsi" w:hAnsiTheme="minorHAnsi" w:cstheme="minorHAnsi"/>
          <w:sz w:val="30"/>
          <w:szCs w:val="30"/>
        </w:rPr>
        <w:t>ill. ;</w:t>
      </w:r>
      <w:proofErr w:type="gramEnd"/>
      <w:r w:rsidRPr="00DF734E">
        <w:rPr>
          <w:rFonts w:asciiTheme="minorHAnsi" w:hAnsiTheme="minorHAnsi" w:cstheme="minorHAnsi"/>
          <w:sz w:val="30"/>
          <w:szCs w:val="30"/>
        </w:rPr>
        <w:t xml:space="preserve"> 30 cm. ((Descrizione dalla copertina. - Data di pubblicazione dall'introduzione. - UBO4267650</w:t>
      </w:r>
    </w:p>
    <w:p w14:paraId="64262F6A" w14:textId="15774417" w:rsidR="006C5AE4" w:rsidRPr="00DF734E" w:rsidRDefault="00DF734E" w:rsidP="00DF734E">
      <w:pPr>
        <w:jc w:val="center"/>
        <w:rPr>
          <w:rFonts w:asciiTheme="minorHAnsi" w:hAnsiTheme="minorHAnsi" w:cstheme="minorHAnsi"/>
          <w:sz w:val="30"/>
          <w:szCs w:val="30"/>
        </w:rPr>
      </w:pPr>
      <w:r w:rsidRPr="00DF734E">
        <w:rPr>
          <w:rFonts w:asciiTheme="minorHAnsi" w:hAnsiTheme="minorHAnsi" w:cstheme="minorHAnsi"/>
          <w:noProof/>
          <w:sz w:val="30"/>
          <w:szCs w:val="30"/>
        </w:rPr>
        <w:drawing>
          <wp:inline distT="0" distB="0" distL="0" distR="0" wp14:anchorId="1B256EC1" wp14:editId="2772D005">
            <wp:extent cx="1486800" cy="1980000"/>
            <wp:effectExtent l="0" t="0" r="0" b="1270"/>
            <wp:docPr id="16" name="Immagine 16" descr="Immagine che contiene Viso umano, testo, uomo, Fro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Viso umano, testo, uomo, Fronte&#10;&#10;Il contenuto generato dall'IA potrebbe non essere corretto."/>
                    <pic:cNvPicPr/>
                  </pic:nvPicPr>
                  <pic:blipFill>
                    <a:blip r:embed="rId15"/>
                    <a:stretch>
                      <a:fillRect/>
                    </a:stretch>
                  </pic:blipFill>
                  <pic:spPr>
                    <a:xfrm>
                      <a:off x="0" y="0"/>
                      <a:ext cx="1486800" cy="1980000"/>
                    </a:xfrm>
                    <a:prstGeom prst="rect">
                      <a:avLst/>
                    </a:prstGeom>
                  </pic:spPr>
                </pic:pic>
              </a:graphicData>
            </a:graphic>
          </wp:inline>
        </w:drawing>
      </w:r>
      <w:r w:rsidRPr="00DF734E">
        <w:rPr>
          <w:rFonts w:asciiTheme="minorHAnsi" w:hAnsiTheme="minorHAnsi" w:cstheme="minorHAnsi"/>
          <w:noProof/>
          <w:sz w:val="30"/>
          <w:szCs w:val="30"/>
        </w:rPr>
        <w:drawing>
          <wp:inline distT="0" distB="0" distL="0" distR="0" wp14:anchorId="042B468A" wp14:editId="007EA471">
            <wp:extent cx="1505585" cy="1981200"/>
            <wp:effectExtent l="0" t="0" r="0" b="0"/>
            <wp:docPr id="52693466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5585" cy="1981200"/>
                    </a:xfrm>
                    <a:prstGeom prst="rect">
                      <a:avLst/>
                    </a:prstGeom>
                    <a:noFill/>
                  </pic:spPr>
                </pic:pic>
              </a:graphicData>
            </a:graphic>
          </wp:inline>
        </w:drawing>
      </w:r>
    </w:p>
    <w:p w14:paraId="29B7D7E3" w14:textId="5DF35497" w:rsidR="00AD0265" w:rsidRPr="00DF734E" w:rsidRDefault="00AD0265" w:rsidP="00AD0265">
      <w:pPr>
        <w:jc w:val="both"/>
        <w:rPr>
          <w:rFonts w:asciiTheme="minorHAnsi" w:hAnsiTheme="minorHAnsi" w:cstheme="minorHAnsi"/>
          <w:sz w:val="30"/>
          <w:szCs w:val="30"/>
        </w:rPr>
      </w:pPr>
      <w:r w:rsidRPr="00DF734E">
        <w:rPr>
          <w:rFonts w:asciiTheme="minorHAnsi" w:hAnsiTheme="minorHAnsi" w:cstheme="minorHAnsi"/>
          <w:b/>
          <w:sz w:val="30"/>
          <w:szCs w:val="30"/>
        </w:rPr>
        <w:t>*Grazia uomo</w:t>
      </w:r>
      <w:r w:rsidRPr="00DF734E">
        <w:rPr>
          <w:rFonts w:asciiTheme="minorHAnsi" w:hAnsiTheme="minorHAnsi" w:cstheme="minorHAnsi"/>
          <w:sz w:val="30"/>
          <w:szCs w:val="30"/>
        </w:rPr>
        <w:t>. – [</w:t>
      </w:r>
      <w:proofErr w:type="gramStart"/>
      <w:r w:rsidRPr="00DF734E">
        <w:rPr>
          <w:rFonts w:asciiTheme="minorHAnsi" w:hAnsiTheme="minorHAnsi" w:cstheme="minorHAnsi"/>
          <w:sz w:val="30"/>
          <w:szCs w:val="30"/>
        </w:rPr>
        <w:t>Segrate :</w:t>
      </w:r>
      <w:proofErr w:type="gramEnd"/>
      <w:r w:rsidRPr="00DF734E">
        <w:rPr>
          <w:rFonts w:asciiTheme="minorHAnsi" w:hAnsiTheme="minorHAnsi" w:cstheme="minorHAnsi"/>
          <w:sz w:val="30"/>
          <w:szCs w:val="30"/>
        </w:rPr>
        <w:t xml:space="preserve"> Mondadori, 1970-2011]. - </w:t>
      </w:r>
      <w:proofErr w:type="gramStart"/>
      <w:r w:rsidRPr="00DF734E">
        <w:rPr>
          <w:rFonts w:asciiTheme="minorHAnsi" w:hAnsiTheme="minorHAnsi" w:cstheme="minorHAnsi"/>
          <w:sz w:val="30"/>
          <w:szCs w:val="30"/>
        </w:rPr>
        <w:t>volumi :</w:t>
      </w:r>
      <w:proofErr w:type="gramEnd"/>
      <w:r w:rsidRPr="00DF734E">
        <w:rPr>
          <w:rFonts w:asciiTheme="minorHAnsi" w:hAnsiTheme="minorHAnsi" w:cstheme="minorHAnsi"/>
          <w:sz w:val="30"/>
          <w:szCs w:val="30"/>
        </w:rPr>
        <w:t xml:space="preserve"> </w:t>
      </w:r>
      <w:proofErr w:type="gramStart"/>
      <w:r w:rsidRPr="00DF734E">
        <w:rPr>
          <w:rFonts w:asciiTheme="minorHAnsi" w:hAnsiTheme="minorHAnsi" w:cstheme="minorHAnsi"/>
          <w:sz w:val="30"/>
          <w:szCs w:val="30"/>
        </w:rPr>
        <w:t>ill. ;</w:t>
      </w:r>
      <w:proofErr w:type="gramEnd"/>
      <w:r w:rsidRPr="00DF734E">
        <w:rPr>
          <w:rFonts w:asciiTheme="minorHAnsi" w:hAnsiTheme="minorHAnsi" w:cstheme="minorHAnsi"/>
          <w:sz w:val="30"/>
          <w:szCs w:val="30"/>
        </w:rPr>
        <w:t xml:space="preserve"> 30 cm. ((Periodicità non determinata. - Descrizione basata su: </w:t>
      </w:r>
      <w:proofErr w:type="gramStart"/>
      <w:r w:rsidRPr="00DF734E">
        <w:rPr>
          <w:rFonts w:asciiTheme="minorHAnsi" w:hAnsiTheme="minorHAnsi" w:cstheme="minorHAnsi"/>
          <w:sz w:val="30"/>
          <w:szCs w:val="30"/>
        </w:rPr>
        <w:t>Aprile</w:t>
      </w:r>
      <w:proofErr w:type="gramEnd"/>
      <w:r w:rsidRPr="00DF734E">
        <w:rPr>
          <w:rFonts w:asciiTheme="minorHAnsi" w:hAnsiTheme="minorHAnsi" w:cstheme="minorHAnsi"/>
          <w:sz w:val="30"/>
          <w:szCs w:val="30"/>
        </w:rPr>
        <w:t xml:space="preserve"> 1999. - CFI0544873</w:t>
      </w:r>
    </w:p>
    <w:p w14:paraId="512F1926" w14:textId="010DEE07" w:rsidR="00AD0265" w:rsidRPr="00DF734E" w:rsidRDefault="00DF734E" w:rsidP="00DF734E">
      <w:pPr>
        <w:jc w:val="center"/>
        <w:rPr>
          <w:rFonts w:asciiTheme="minorHAnsi" w:hAnsiTheme="minorHAnsi" w:cstheme="minorHAnsi"/>
          <w:sz w:val="30"/>
          <w:szCs w:val="30"/>
        </w:rPr>
      </w:pPr>
      <w:r w:rsidRPr="00DF734E">
        <w:rPr>
          <w:rFonts w:asciiTheme="minorHAnsi" w:hAnsiTheme="minorHAnsi" w:cstheme="minorHAnsi"/>
          <w:noProof/>
          <w:sz w:val="30"/>
          <w:szCs w:val="30"/>
        </w:rPr>
        <w:drawing>
          <wp:inline distT="0" distB="0" distL="0" distR="0" wp14:anchorId="0B6F5179" wp14:editId="48953399">
            <wp:extent cx="1440000" cy="1980000"/>
            <wp:effectExtent l="0" t="0" r="8255" b="1270"/>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10;&#10;Descrizione generata automaticamente"/>
                    <pic:cNvPicPr/>
                  </pic:nvPicPr>
                  <pic:blipFill>
                    <a:blip r:embed="rId17"/>
                    <a:stretch>
                      <a:fillRect/>
                    </a:stretch>
                  </pic:blipFill>
                  <pic:spPr>
                    <a:xfrm>
                      <a:off x="0" y="0"/>
                      <a:ext cx="1440000" cy="1980000"/>
                    </a:xfrm>
                    <a:prstGeom prst="rect">
                      <a:avLst/>
                    </a:prstGeom>
                  </pic:spPr>
                </pic:pic>
              </a:graphicData>
            </a:graphic>
          </wp:inline>
        </w:drawing>
      </w:r>
      <w:r w:rsidRPr="00DF734E">
        <w:rPr>
          <w:rFonts w:asciiTheme="minorHAnsi" w:hAnsiTheme="minorHAnsi" w:cstheme="minorHAnsi"/>
          <w:noProof/>
          <w:sz w:val="30"/>
          <w:szCs w:val="30"/>
        </w:rPr>
        <w:drawing>
          <wp:inline distT="0" distB="0" distL="0" distR="0" wp14:anchorId="413EF1FF" wp14:editId="521169A0">
            <wp:extent cx="1487805" cy="1981200"/>
            <wp:effectExtent l="0" t="0" r="0" b="0"/>
            <wp:docPr id="150459895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805" cy="1981200"/>
                    </a:xfrm>
                    <a:prstGeom prst="rect">
                      <a:avLst/>
                    </a:prstGeom>
                    <a:noFill/>
                  </pic:spPr>
                </pic:pic>
              </a:graphicData>
            </a:graphic>
          </wp:inline>
        </w:drawing>
      </w:r>
    </w:p>
    <w:p w14:paraId="4CBBAB8C" w14:textId="0CE1E587" w:rsidR="006E2428" w:rsidRPr="00DF734E" w:rsidRDefault="00D92325" w:rsidP="006E2428">
      <w:pPr>
        <w:jc w:val="both"/>
        <w:rPr>
          <w:rFonts w:asciiTheme="minorHAnsi" w:hAnsiTheme="minorHAnsi" w:cstheme="minorHAnsi"/>
          <w:sz w:val="30"/>
          <w:szCs w:val="30"/>
        </w:rPr>
      </w:pPr>
      <w:r w:rsidRPr="00DF734E">
        <w:rPr>
          <w:rFonts w:asciiTheme="minorHAnsi" w:hAnsiTheme="minorHAnsi" w:cstheme="minorHAnsi"/>
          <w:sz w:val="30"/>
          <w:szCs w:val="30"/>
        </w:rPr>
        <w:t>*</w:t>
      </w:r>
      <w:r w:rsidR="006E2428" w:rsidRPr="00DF734E">
        <w:rPr>
          <w:rFonts w:asciiTheme="minorHAnsi" w:hAnsiTheme="minorHAnsi" w:cstheme="minorHAnsi"/>
          <w:b/>
          <w:bCs/>
          <w:sz w:val="30"/>
          <w:szCs w:val="30"/>
        </w:rPr>
        <w:t>Grazia bricolage</w:t>
      </w:r>
      <w:r w:rsidR="006E2428" w:rsidRPr="00DF734E">
        <w:rPr>
          <w:rFonts w:asciiTheme="minorHAnsi" w:hAnsiTheme="minorHAnsi" w:cstheme="minorHAnsi"/>
          <w:sz w:val="30"/>
          <w:szCs w:val="30"/>
        </w:rPr>
        <w:t xml:space="preserve">. - </w:t>
      </w:r>
      <w:proofErr w:type="gramStart"/>
      <w:r w:rsidR="006E2428" w:rsidRPr="00DF734E">
        <w:rPr>
          <w:rFonts w:asciiTheme="minorHAnsi" w:hAnsiTheme="minorHAnsi" w:cstheme="minorHAnsi"/>
          <w:sz w:val="30"/>
          <w:szCs w:val="30"/>
        </w:rPr>
        <w:t>Milano :</w:t>
      </w:r>
      <w:proofErr w:type="gramEnd"/>
      <w:r w:rsidR="006E2428" w:rsidRPr="00DF734E">
        <w:rPr>
          <w:rFonts w:asciiTheme="minorHAnsi" w:hAnsiTheme="minorHAnsi" w:cstheme="minorHAnsi"/>
          <w:sz w:val="30"/>
          <w:szCs w:val="30"/>
        </w:rPr>
        <w:t xml:space="preserve"> [s.n., 1977-1985]. - </w:t>
      </w:r>
      <w:proofErr w:type="gramStart"/>
      <w:r w:rsidR="006E2428" w:rsidRPr="00DF734E">
        <w:rPr>
          <w:rFonts w:asciiTheme="minorHAnsi" w:hAnsiTheme="minorHAnsi" w:cstheme="minorHAnsi"/>
          <w:sz w:val="30"/>
          <w:szCs w:val="30"/>
        </w:rPr>
        <w:t>volumi :</w:t>
      </w:r>
      <w:proofErr w:type="gramEnd"/>
      <w:r w:rsidR="006E2428" w:rsidRPr="00DF734E">
        <w:rPr>
          <w:rFonts w:asciiTheme="minorHAnsi" w:hAnsiTheme="minorHAnsi" w:cstheme="minorHAnsi"/>
          <w:sz w:val="30"/>
          <w:szCs w:val="30"/>
        </w:rPr>
        <w:t xml:space="preserve"> </w:t>
      </w:r>
      <w:proofErr w:type="gramStart"/>
      <w:r w:rsidR="006E2428" w:rsidRPr="00DF734E">
        <w:rPr>
          <w:rFonts w:asciiTheme="minorHAnsi" w:hAnsiTheme="minorHAnsi" w:cstheme="minorHAnsi"/>
          <w:sz w:val="30"/>
          <w:szCs w:val="30"/>
        </w:rPr>
        <w:t>ill. ;</w:t>
      </w:r>
      <w:proofErr w:type="gramEnd"/>
      <w:r w:rsidR="006E2428" w:rsidRPr="00DF734E">
        <w:rPr>
          <w:rFonts w:asciiTheme="minorHAnsi" w:hAnsiTheme="minorHAnsi" w:cstheme="minorHAnsi"/>
          <w:sz w:val="30"/>
          <w:szCs w:val="30"/>
        </w:rPr>
        <w:t xml:space="preserve"> 28 cm. ((Periodicità irregolare. - Allegato a: Grazia. - MIL0559977</w:t>
      </w:r>
    </w:p>
    <w:p w14:paraId="4DA01EB4" w14:textId="77777777" w:rsidR="00DF734E" w:rsidRPr="00DF734E" w:rsidRDefault="00DF734E" w:rsidP="006E2428">
      <w:pPr>
        <w:jc w:val="both"/>
        <w:rPr>
          <w:rFonts w:asciiTheme="minorHAnsi" w:hAnsiTheme="minorHAnsi" w:cstheme="minorHAnsi"/>
          <w:sz w:val="30"/>
          <w:szCs w:val="30"/>
        </w:rPr>
      </w:pPr>
    </w:p>
    <w:p w14:paraId="1139FC38" w14:textId="58A0597F" w:rsidR="006E2428" w:rsidRPr="00DF734E" w:rsidRDefault="00DF734E" w:rsidP="006E2428">
      <w:pPr>
        <w:jc w:val="both"/>
        <w:rPr>
          <w:rFonts w:asciiTheme="minorHAnsi" w:hAnsiTheme="minorHAnsi" w:cstheme="minorHAnsi"/>
          <w:sz w:val="30"/>
          <w:szCs w:val="30"/>
        </w:rPr>
      </w:pPr>
      <w:r w:rsidRPr="00DF734E">
        <w:rPr>
          <w:rFonts w:asciiTheme="minorHAnsi" w:hAnsiTheme="minorHAnsi" w:cstheme="minorHAnsi"/>
          <w:noProof/>
          <w:sz w:val="30"/>
          <w:szCs w:val="30"/>
        </w:rPr>
        <w:drawing>
          <wp:anchor distT="0" distB="0" distL="114300" distR="114300" simplePos="0" relativeHeight="251659776" behindDoc="0" locked="0" layoutInCell="1" allowOverlap="1" wp14:anchorId="74EA5712" wp14:editId="739FE851">
            <wp:simplePos x="0" y="0"/>
            <wp:positionH relativeFrom="column">
              <wp:posOffset>1270</wp:posOffset>
            </wp:positionH>
            <wp:positionV relativeFrom="paragraph">
              <wp:posOffset>0</wp:posOffset>
            </wp:positionV>
            <wp:extent cx="1400400" cy="1980000"/>
            <wp:effectExtent l="0" t="0" r="9525" b="1270"/>
            <wp:wrapSquare wrapText="bothSides"/>
            <wp:docPr id="14" name="Immagine 14" descr="grazia-casa-ri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zia-casa-rivis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4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428" w:rsidRPr="00DF734E">
        <w:rPr>
          <w:rFonts w:asciiTheme="minorHAnsi" w:hAnsiTheme="minorHAnsi" w:cstheme="minorHAnsi"/>
          <w:color w:val="000000"/>
          <w:sz w:val="30"/>
          <w:szCs w:val="30"/>
        </w:rPr>
        <w:t>*</w:t>
      </w:r>
      <w:r w:rsidR="006E2428" w:rsidRPr="00DF734E">
        <w:rPr>
          <w:rFonts w:asciiTheme="minorHAnsi" w:hAnsiTheme="minorHAnsi" w:cstheme="minorHAnsi"/>
          <w:b/>
          <w:color w:val="000000"/>
          <w:sz w:val="30"/>
          <w:szCs w:val="30"/>
        </w:rPr>
        <w:t xml:space="preserve">G </w:t>
      </w:r>
      <w:proofErr w:type="gramStart"/>
      <w:r w:rsidR="006E2428" w:rsidRPr="00DF734E">
        <w:rPr>
          <w:rFonts w:asciiTheme="minorHAnsi" w:hAnsiTheme="minorHAnsi" w:cstheme="minorHAnsi"/>
          <w:b/>
          <w:color w:val="000000"/>
          <w:sz w:val="30"/>
          <w:szCs w:val="30"/>
        </w:rPr>
        <w:t xml:space="preserve">C </w:t>
      </w:r>
      <w:r w:rsidR="000D2220" w:rsidRPr="00DF734E">
        <w:rPr>
          <w:rFonts w:asciiTheme="minorHAnsi" w:hAnsiTheme="minorHAnsi" w:cstheme="minorHAnsi"/>
          <w:b/>
          <w:color w:val="000000"/>
          <w:sz w:val="30"/>
          <w:szCs w:val="30"/>
        </w:rPr>
        <w:t>:</w:t>
      </w:r>
      <w:proofErr w:type="gramEnd"/>
      <w:r w:rsidR="000D2220" w:rsidRPr="00DF734E">
        <w:rPr>
          <w:rFonts w:asciiTheme="minorHAnsi" w:hAnsiTheme="minorHAnsi" w:cstheme="minorHAnsi"/>
          <w:b/>
          <w:color w:val="000000"/>
          <w:sz w:val="30"/>
          <w:szCs w:val="30"/>
        </w:rPr>
        <w:t xml:space="preserve"> </w:t>
      </w:r>
      <w:r w:rsidR="006E2428" w:rsidRPr="00DF734E">
        <w:rPr>
          <w:rFonts w:asciiTheme="minorHAnsi" w:hAnsiTheme="minorHAnsi" w:cstheme="minorHAnsi"/>
          <w:b/>
          <w:color w:val="000000"/>
          <w:sz w:val="30"/>
          <w:szCs w:val="30"/>
        </w:rPr>
        <w:t xml:space="preserve">*grazia </w:t>
      </w:r>
      <w:proofErr w:type="gramStart"/>
      <w:r w:rsidR="006E2428" w:rsidRPr="00DF734E">
        <w:rPr>
          <w:rFonts w:asciiTheme="minorHAnsi" w:hAnsiTheme="minorHAnsi" w:cstheme="minorHAnsi"/>
          <w:b/>
          <w:color w:val="000000"/>
          <w:sz w:val="30"/>
          <w:szCs w:val="30"/>
        </w:rPr>
        <w:t>casa</w:t>
      </w:r>
      <w:r w:rsidR="006E2428" w:rsidRPr="00DF734E">
        <w:rPr>
          <w:rFonts w:asciiTheme="minorHAnsi" w:hAnsiTheme="minorHAnsi" w:cstheme="minorHAnsi"/>
          <w:color w:val="000000"/>
          <w:sz w:val="30"/>
          <w:szCs w:val="30"/>
        </w:rPr>
        <w:t xml:space="preserve"> :</w:t>
      </w:r>
      <w:proofErr w:type="gramEnd"/>
      <w:r w:rsidR="006E2428" w:rsidRPr="00DF734E">
        <w:rPr>
          <w:rFonts w:asciiTheme="minorHAnsi" w:hAnsiTheme="minorHAnsi" w:cstheme="minorHAnsi"/>
          <w:color w:val="000000"/>
          <w:sz w:val="30"/>
          <w:szCs w:val="30"/>
        </w:rPr>
        <w:t xml:space="preserve"> idee, soluzioni, spunti e appunti per arredare con ... grazia, estro e personalità. - </w:t>
      </w:r>
      <w:proofErr w:type="gramStart"/>
      <w:r w:rsidR="006E2428" w:rsidRPr="00DF734E">
        <w:rPr>
          <w:rFonts w:asciiTheme="minorHAnsi" w:hAnsiTheme="minorHAnsi" w:cstheme="minorHAnsi"/>
          <w:color w:val="000000"/>
          <w:sz w:val="30"/>
          <w:szCs w:val="30"/>
        </w:rPr>
        <w:t>Segrate :</w:t>
      </w:r>
      <w:proofErr w:type="gramEnd"/>
      <w:r w:rsidR="006E2428" w:rsidRPr="00DF734E">
        <w:rPr>
          <w:rFonts w:asciiTheme="minorHAnsi" w:hAnsiTheme="minorHAnsi" w:cstheme="minorHAnsi"/>
          <w:color w:val="000000"/>
          <w:sz w:val="30"/>
          <w:szCs w:val="30"/>
        </w:rPr>
        <w:t xml:space="preserve"> A. Mondadori</w:t>
      </w:r>
      <w:r w:rsidR="000D2220" w:rsidRPr="00DF734E">
        <w:rPr>
          <w:rFonts w:asciiTheme="minorHAnsi" w:hAnsiTheme="minorHAnsi" w:cstheme="minorHAnsi"/>
          <w:color w:val="000000"/>
          <w:sz w:val="30"/>
          <w:szCs w:val="30"/>
        </w:rPr>
        <w:t>, [1988-1989]</w:t>
      </w:r>
      <w:r w:rsidR="006E2428" w:rsidRPr="00DF734E">
        <w:rPr>
          <w:rFonts w:asciiTheme="minorHAnsi" w:hAnsiTheme="minorHAnsi" w:cstheme="minorHAnsi"/>
          <w:color w:val="000000"/>
          <w:sz w:val="30"/>
          <w:szCs w:val="30"/>
        </w:rPr>
        <w:t xml:space="preserve">. </w:t>
      </w:r>
      <w:r w:rsidR="000D2220" w:rsidRPr="00DF734E">
        <w:rPr>
          <w:rFonts w:asciiTheme="minorHAnsi" w:hAnsiTheme="minorHAnsi" w:cstheme="minorHAnsi"/>
          <w:color w:val="000000"/>
          <w:sz w:val="30"/>
          <w:szCs w:val="30"/>
        </w:rPr>
        <w:t>–</w:t>
      </w:r>
      <w:r w:rsidR="006E2428" w:rsidRPr="00DF734E">
        <w:rPr>
          <w:rFonts w:asciiTheme="minorHAnsi" w:hAnsiTheme="minorHAnsi" w:cstheme="minorHAnsi"/>
          <w:color w:val="000000"/>
          <w:sz w:val="30"/>
          <w:szCs w:val="30"/>
        </w:rPr>
        <w:t xml:space="preserve"> </w:t>
      </w:r>
      <w:r w:rsidR="000D2220" w:rsidRPr="00DF734E">
        <w:rPr>
          <w:rFonts w:asciiTheme="minorHAnsi" w:hAnsiTheme="minorHAnsi" w:cstheme="minorHAnsi"/>
          <w:color w:val="000000"/>
          <w:sz w:val="30"/>
          <w:szCs w:val="30"/>
        </w:rPr>
        <w:t xml:space="preserve">2 </w:t>
      </w:r>
      <w:proofErr w:type="gramStart"/>
      <w:r w:rsidR="006E2428" w:rsidRPr="00DF734E">
        <w:rPr>
          <w:rFonts w:asciiTheme="minorHAnsi" w:hAnsiTheme="minorHAnsi" w:cstheme="minorHAnsi"/>
          <w:color w:val="000000"/>
          <w:sz w:val="30"/>
          <w:szCs w:val="30"/>
        </w:rPr>
        <w:t>volumi :</w:t>
      </w:r>
      <w:proofErr w:type="gramEnd"/>
      <w:r w:rsidR="006E2428" w:rsidRPr="00DF734E">
        <w:rPr>
          <w:rFonts w:asciiTheme="minorHAnsi" w:hAnsiTheme="minorHAnsi" w:cstheme="minorHAnsi"/>
          <w:color w:val="000000"/>
          <w:sz w:val="30"/>
          <w:szCs w:val="30"/>
        </w:rPr>
        <w:t xml:space="preserve"> </w:t>
      </w:r>
      <w:proofErr w:type="gramStart"/>
      <w:r w:rsidR="006E2428" w:rsidRPr="00DF734E">
        <w:rPr>
          <w:rFonts w:asciiTheme="minorHAnsi" w:hAnsiTheme="minorHAnsi" w:cstheme="minorHAnsi"/>
          <w:color w:val="000000"/>
          <w:sz w:val="30"/>
          <w:szCs w:val="30"/>
        </w:rPr>
        <w:t>ill. ;</w:t>
      </w:r>
      <w:proofErr w:type="gramEnd"/>
      <w:r w:rsidR="006E2428" w:rsidRPr="00DF734E">
        <w:rPr>
          <w:rFonts w:asciiTheme="minorHAnsi" w:hAnsiTheme="minorHAnsi" w:cstheme="minorHAnsi"/>
          <w:color w:val="000000"/>
          <w:sz w:val="30"/>
          <w:szCs w:val="30"/>
        </w:rPr>
        <w:t xml:space="preserve"> 30 cm. ((Periodicità non determinata. - Descrizione basata su: 25 settembre 1988. - BVE0377692</w:t>
      </w:r>
    </w:p>
    <w:p w14:paraId="6E31312E" w14:textId="4FDB4D54" w:rsidR="006E2428" w:rsidRPr="00DF734E" w:rsidRDefault="006E2428" w:rsidP="006E2428">
      <w:pPr>
        <w:jc w:val="both"/>
        <w:rPr>
          <w:rFonts w:asciiTheme="minorHAnsi" w:hAnsiTheme="minorHAnsi" w:cstheme="minorHAnsi"/>
          <w:sz w:val="30"/>
          <w:szCs w:val="30"/>
        </w:rPr>
      </w:pPr>
      <w:r w:rsidRPr="00DF734E">
        <w:rPr>
          <w:rFonts w:asciiTheme="minorHAnsi" w:hAnsiTheme="minorHAnsi" w:cstheme="minorHAnsi"/>
          <w:b/>
          <w:color w:val="000000"/>
          <w:sz w:val="30"/>
          <w:szCs w:val="30"/>
        </w:rPr>
        <w:t>*Grazia casa</w:t>
      </w:r>
      <w:r w:rsidRPr="00DF734E">
        <w:rPr>
          <w:rFonts w:asciiTheme="minorHAnsi" w:hAnsiTheme="minorHAnsi" w:cstheme="minorHAnsi"/>
          <w:color w:val="000000"/>
          <w:sz w:val="30"/>
          <w:szCs w:val="30"/>
        </w:rPr>
        <w:t xml:space="preserve">. - </w:t>
      </w:r>
      <w:r w:rsidR="009F6255" w:rsidRPr="00DF734E">
        <w:rPr>
          <w:rFonts w:asciiTheme="minorHAnsi" w:hAnsiTheme="minorHAnsi" w:cstheme="minorHAnsi"/>
          <w:color w:val="000000"/>
          <w:sz w:val="30"/>
          <w:szCs w:val="30"/>
        </w:rPr>
        <w:t xml:space="preserve">   </w:t>
      </w:r>
      <w:r w:rsidR="000D2220" w:rsidRPr="00DF734E">
        <w:rPr>
          <w:rFonts w:asciiTheme="minorHAnsi" w:hAnsiTheme="minorHAnsi" w:cstheme="minorHAnsi"/>
          <w:color w:val="000000"/>
          <w:sz w:val="30"/>
          <w:szCs w:val="30"/>
        </w:rPr>
        <w:t xml:space="preserve">-anno 9, n. 8 (lug.-ago. 2015). - </w:t>
      </w:r>
      <w:proofErr w:type="gramStart"/>
      <w:r w:rsidRPr="00DF734E">
        <w:rPr>
          <w:rFonts w:asciiTheme="minorHAnsi" w:hAnsiTheme="minorHAnsi" w:cstheme="minorHAnsi"/>
          <w:color w:val="000000"/>
          <w:sz w:val="30"/>
          <w:szCs w:val="30"/>
        </w:rPr>
        <w:t>Segrate :</w:t>
      </w:r>
      <w:proofErr w:type="gramEnd"/>
      <w:r w:rsidRPr="00DF734E">
        <w:rPr>
          <w:rFonts w:asciiTheme="minorHAnsi" w:hAnsiTheme="minorHAnsi" w:cstheme="minorHAnsi"/>
          <w:color w:val="000000"/>
          <w:sz w:val="30"/>
          <w:szCs w:val="30"/>
        </w:rPr>
        <w:t xml:space="preserve"> A. Mondadori</w:t>
      </w:r>
      <w:r w:rsidR="000D2220" w:rsidRPr="00DF734E">
        <w:rPr>
          <w:rFonts w:asciiTheme="minorHAnsi" w:hAnsiTheme="minorHAnsi" w:cstheme="minorHAnsi"/>
          <w:color w:val="000000"/>
          <w:sz w:val="30"/>
          <w:szCs w:val="30"/>
        </w:rPr>
        <w:t>, [1990-2015]</w:t>
      </w:r>
      <w:r w:rsidRPr="00DF734E">
        <w:rPr>
          <w:rFonts w:asciiTheme="minorHAnsi" w:hAnsiTheme="minorHAnsi" w:cstheme="minorHAnsi"/>
          <w:color w:val="000000"/>
          <w:sz w:val="30"/>
          <w:szCs w:val="30"/>
        </w:rPr>
        <w:t xml:space="preserve">. </w:t>
      </w:r>
      <w:r w:rsidR="000D2220" w:rsidRPr="00DF734E">
        <w:rPr>
          <w:rFonts w:asciiTheme="minorHAnsi" w:hAnsiTheme="minorHAnsi" w:cstheme="minorHAnsi"/>
          <w:color w:val="000000"/>
          <w:sz w:val="30"/>
          <w:szCs w:val="30"/>
        </w:rPr>
        <w:t>–</w:t>
      </w:r>
      <w:r w:rsidRPr="00DF734E">
        <w:rPr>
          <w:rFonts w:asciiTheme="minorHAnsi" w:hAnsiTheme="minorHAnsi" w:cstheme="minorHAnsi"/>
          <w:color w:val="000000"/>
          <w:sz w:val="30"/>
          <w:szCs w:val="30"/>
        </w:rPr>
        <w:t xml:space="preserve"> </w:t>
      </w:r>
      <w:r w:rsidR="000D2220" w:rsidRPr="00DF734E">
        <w:rPr>
          <w:rFonts w:asciiTheme="minorHAnsi" w:hAnsiTheme="minorHAnsi" w:cstheme="minorHAnsi"/>
          <w:color w:val="000000"/>
          <w:sz w:val="30"/>
          <w:szCs w:val="30"/>
        </w:rPr>
        <w:t xml:space="preserve">26 </w:t>
      </w:r>
      <w:proofErr w:type="gramStart"/>
      <w:r w:rsidRPr="00DF734E">
        <w:rPr>
          <w:rFonts w:asciiTheme="minorHAnsi" w:hAnsiTheme="minorHAnsi" w:cstheme="minorHAnsi"/>
          <w:color w:val="000000"/>
          <w:sz w:val="30"/>
          <w:szCs w:val="30"/>
        </w:rPr>
        <w:t>volumi :</w:t>
      </w:r>
      <w:proofErr w:type="gramEnd"/>
      <w:r w:rsidRPr="00DF734E">
        <w:rPr>
          <w:rFonts w:asciiTheme="minorHAnsi" w:hAnsiTheme="minorHAnsi" w:cstheme="minorHAnsi"/>
          <w:color w:val="000000"/>
          <w:sz w:val="30"/>
          <w:szCs w:val="30"/>
        </w:rPr>
        <w:t xml:space="preserve"> </w:t>
      </w:r>
      <w:proofErr w:type="gramStart"/>
      <w:r w:rsidRPr="00DF734E">
        <w:rPr>
          <w:rFonts w:asciiTheme="minorHAnsi" w:hAnsiTheme="minorHAnsi" w:cstheme="minorHAnsi"/>
          <w:color w:val="000000"/>
          <w:sz w:val="30"/>
          <w:szCs w:val="30"/>
        </w:rPr>
        <w:t>ill. ;</w:t>
      </w:r>
      <w:proofErr w:type="gramEnd"/>
      <w:r w:rsidRPr="00DF734E">
        <w:rPr>
          <w:rFonts w:asciiTheme="minorHAnsi" w:hAnsiTheme="minorHAnsi" w:cstheme="minorHAnsi"/>
          <w:color w:val="000000"/>
          <w:sz w:val="30"/>
          <w:szCs w:val="30"/>
        </w:rPr>
        <w:t xml:space="preserve"> 30 cm. ((Trimestrale</w:t>
      </w:r>
      <w:r w:rsidR="000D2220" w:rsidRPr="00DF734E">
        <w:rPr>
          <w:rFonts w:asciiTheme="minorHAnsi" w:hAnsiTheme="minorHAnsi" w:cstheme="minorHAnsi"/>
          <w:color w:val="000000"/>
          <w:sz w:val="30"/>
          <w:szCs w:val="30"/>
        </w:rPr>
        <w:t>; poi mensile</w:t>
      </w:r>
      <w:r w:rsidRPr="00DF734E">
        <w:rPr>
          <w:rFonts w:asciiTheme="minorHAnsi" w:hAnsiTheme="minorHAnsi" w:cstheme="minorHAnsi"/>
          <w:color w:val="000000"/>
          <w:sz w:val="30"/>
          <w:szCs w:val="30"/>
        </w:rPr>
        <w:t xml:space="preserve">. - Descrizione basata su: </w:t>
      </w:r>
      <w:proofErr w:type="gramStart"/>
      <w:r w:rsidRPr="00DF734E">
        <w:rPr>
          <w:rFonts w:asciiTheme="minorHAnsi" w:hAnsiTheme="minorHAnsi" w:cstheme="minorHAnsi"/>
          <w:color w:val="000000"/>
          <w:sz w:val="30"/>
          <w:szCs w:val="30"/>
        </w:rPr>
        <w:t>1 aprile</w:t>
      </w:r>
      <w:proofErr w:type="gramEnd"/>
      <w:r w:rsidRPr="00DF734E">
        <w:rPr>
          <w:rFonts w:asciiTheme="minorHAnsi" w:hAnsiTheme="minorHAnsi" w:cstheme="minorHAnsi"/>
          <w:color w:val="000000"/>
          <w:sz w:val="30"/>
          <w:szCs w:val="30"/>
        </w:rPr>
        <w:t xml:space="preserve"> </w:t>
      </w:r>
      <w:r w:rsidRPr="00DF734E">
        <w:rPr>
          <w:rFonts w:asciiTheme="minorHAnsi" w:hAnsiTheme="minorHAnsi" w:cstheme="minorHAnsi"/>
          <w:color w:val="000000"/>
          <w:sz w:val="30"/>
          <w:szCs w:val="30"/>
        </w:rPr>
        <w:lastRenderedPageBreak/>
        <w:t xml:space="preserve">1990. </w:t>
      </w:r>
      <w:r w:rsidR="00D92325" w:rsidRPr="00DF734E">
        <w:rPr>
          <w:rFonts w:asciiTheme="minorHAnsi" w:hAnsiTheme="minorHAnsi" w:cstheme="minorHAnsi"/>
          <w:color w:val="000000"/>
          <w:sz w:val="30"/>
          <w:szCs w:val="30"/>
        </w:rPr>
        <w:t>–</w:t>
      </w:r>
      <w:r w:rsidRPr="00DF734E">
        <w:rPr>
          <w:rFonts w:asciiTheme="minorHAnsi" w:hAnsiTheme="minorHAnsi" w:cstheme="minorHAnsi"/>
          <w:color w:val="000000"/>
          <w:sz w:val="30"/>
          <w:szCs w:val="30"/>
        </w:rPr>
        <w:t xml:space="preserve"> </w:t>
      </w:r>
      <w:r w:rsidR="00AD0265" w:rsidRPr="00DF734E">
        <w:rPr>
          <w:rFonts w:asciiTheme="minorHAnsi" w:hAnsiTheme="minorHAnsi" w:cstheme="minorHAnsi"/>
          <w:color w:val="000000"/>
          <w:sz w:val="30"/>
          <w:szCs w:val="30"/>
        </w:rPr>
        <w:t>Dal 2007 disponibile</w:t>
      </w:r>
      <w:r w:rsidR="00D92325" w:rsidRPr="00DF734E">
        <w:rPr>
          <w:rFonts w:asciiTheme="minorHAnsi" w:hAnsiTheme="minorHAnsi" w:cstheme="minorHAnsi"/>
          <w:color w:val="000000"/>
          <w:sz w:val="30"/>
          <w:szCs w:val="30"/>
        </w:rPr>
        <w:t xml:space="preserve"> online a: </w:t>
      </w:r>
      <w:hyperlink r:id="rId20" w:history="1">
        <w:r w:rsidR="00D92325" w:rsidRPr="00DF734E">
          <w:rPr>
            <w:rStyle w:val="Collegamentoipertestuale"/>
            <w:rFonts w:asciiTheme="minorHAnsi" w:hAnsiTheme="minorHAnsi" w:cstheme="minorHAnsi"/>
            <w:sz w:val="30"/>
            <w:szCs w:val="30"/>
          </w:rPr>
          <w:t>https://www.grazia.it/casa</w:t>
        </w:r>
      </w:hyperlink>
      <w:r w:rsidR="00D92325" w:rsidRPr="00DF734E">
        <w:rPr>
          <w:rFonts w:asciiTheme="minorHAnsi" w:hAnsiTheme="minorHAnsi" w:cstheme="minorHAnsi"/>
          <w:color w:val="000000"/>
          <w:sz w:val="30"/>
          <w:szCs w:val="30"/>
        </w:rPr>
        <w:t xml:space="preserve">. - </w:t>
      </w:r>
      <w:r w:rsidRPr="00DF734E">
        <w:rPr>
          <w:rFonts w:asciiTheme="minorHAnsi" w:hAnsiTheme="minorHAnsi" w:cstheme="minorHAnsi"/>
          <w:color w:val="000000"/>
          <w:sz w:val="30"/>
          <w:szCs w:val="30"/>
        </w:rPr>
        <w:t>CFI0544876</w:t>
      </w:r>
    </w:p>
    <w:p w14:paraId="7038AD6A" w14:textId="77777777" w:rsidR="006E2428" w:rsidRPr="00DF734E" w:rsidRDefault="006E2428" w:rsidP="006E2428">
      <w:pPr>
        <w:jc w:val="both"/>
        <w:rPr>
          <w:rFonts w:asciiTheme="minorHAnsi" w:hAnsiTheme="minorHAnsi" w:cstheme="minorHAnsi"/>
          <w:sz w:val="30"/>
          <w:szCs w:val="30"/>
        </w:rPr>
      </w:pPr>
      <w:r w:rsidRPr="00DF734E">
        <w:rPr>
          <w:rFonts w:asciiTheme="minorHAnsi" w:hAnsiTheme="minorHAnsi" w:cstheme="minorHAnsi"/>
          <w:color w:val="000000"/>
          <w:sz w:val="30"/>
          <w:szCs w:val="30"/>
        </w:rPr>
        <w:t>Supplemento a: *Grazia</w:t>
      </w:r>
    </w:p>
    <w:p w14:paraId="44CA0E1B" w14:textId="73088AAF" w:rsidR="006E2428" w:rsidRPr="00DF734E" w:rsidRDefault="00AD0265" w:rsidP="006E2428">
      <w:pPr>
        <w:jc w:val="both"/>
        <w:rPr>
          <w:rFonts w:asciiTheme="minorHAnsi" w:hAnsiTheme="minorHAnsi" w:cstheme="minorHAnsi"/>
          <w:sz w:val="30"/>
          <w:szCs w:val="30"/>
        </w:rPr>
      </w:pPr>
      <w:r w:rsidRPr="00DF734E">
        <w:rPr>
          <w:rFonts w:asciiTheme="minorHAnsi" w:hAnsiTheme="minorHAnsi" w:cstheme="minorHAnsi"/>
          <w:sz w:val="30"/>
          <w:szCs w:val="30"/>
        </w:rPr>
        <w:t>Soggetto: Case – Arredamento – Periodici</w:t>
      </w:r>
    </w:p>
    <w:p w14:paraId="14BCBD42" w14:textId="77777777" w:rsidR="00AD0265" w:rsidRPr="00DF734E" w:rsidRDefault="00AD0265" w:rsidP="006E2428">
      <w:pPr>
        <w:jc w:val="both"/>
        <w:rPr>
          <w:rFonts w:asciiTheme="minorHAnsi" w:hAnsiTheme="minorHAnsi" w:cstheme="minorHAnsi"/>
          <w:b/>
          <w:bCs/>
          <w:sz w:val="30"/>
          <w:szCs w:val="30"/>
        </w:rPr>
      </w:pPr>
    </w:p>
    <w:p w14:paraId="7B66A442" w14:textId="40709E40" w:rsidR="006E2428" w:rsidRPr="00DF734E" w:rsidRDefault="00AD0265" w:rsidP="006E2428">
      <w:pPr>
        <w:jc w:val="both"/>
        <w:rPr>
          <w:rFonts w:asciiTheme="minorHAnsi" w:hAnsiTheme="minorHAnsi" w:cstheme="minorHAnsi"/>
          <w:sz w:val="30"/>
          <w:szCs w:val="30"/>
        </w:rPr>
      </w:pPr>
      <w:r w:rsidRPr="00DF734E">
        <w:rPr>
          <w:rFonts w:asciiTheme="minorHAnsi" w:hAnsiTheme="minorHAnsi" w:cstheme="minorHAnsi"/>
          <w:b/>
          <w:bCs/>
          <w:sz w:val="30"/>
          <w:szCs w:val="30"/>
        </w:rPr>
        <w:t>*</w:t>
      </w:r>
      <w:r w:rsidR="006E2428" w:rsidRPr="00DF734E">
        <w:rPr>
          <w:rFonts w:asciiTheme="minorHAnsi" w:hAnsiTheme="minorHAnsi" w:cstheme="minorHAnsi"/>
          <w:b/>
          <w:bCs/>
          <w:sz w:val="30"/>
          <w:szCs w:val="30"/>
        </w:rPr>
        <w:t>Grazia. Accessori &amp; dintorni</w:t>
      </w:r>
      <w:r w:rsidR="006E2428" w:rsidRPr="00DF734E">
        <w:rPr>
          <w:rFonts w:asciiTheme="minorHAnsi" w:hAnsiTheme="minorHAnsi" w:cstheme="minorHAnsi"/>
          <w:sz w:val="30"/>
          <w:szCs w:val="30"/>
        </w:rPr>
        <w:t>. - [</w:t>
      </w:r>
      <w:proofErr w:type="gramStart"/>
      <w:r w:rsidR="006E2428" w:rsidRPr="00DF734E">
        <w:rPr>
          <w:rFonts w:asciiTheme="minorHAnsi" w:hAnsiTheme="minorHAnsi" w:cstheme="minorHAnsi"/>
          <w:sz w:val="30"/>
          <w:szCs w:val="30"/>
        </w:rPr>
        <w:t>Segrate :</w:t>
      </w:r>
      <w:proofErr w:type="gramEnd"/>
      <w:r w:rsidR="006E2428" w:rsidRPr="00DF734E">
        <w:rPr>
          <w:rFonts w:asciiTheme="minorHAnsi" w:hAnsiTheme="minorHAnsi" w:cstheme="minorHAnsi"/>
          <w:sz w:val="30"/>
          <w:szCs w:val="30"/>
        </w:rPr>
        <w:t xml:space="preserve"> Mondadori, 1999-2006]. - </w:t>
      </w:r>
      <w:proofErr w:type="gramStart"/>
      <w:r w:rsidR="006E2428" w:rsidRPr="00DF734E">
        <w:rPr>
          <w:rFonts w:asciiTheme="minorHAnsi" w:hAnsiTheme="minorHAnsi" w:cstheme="minorHAnsi"/>
          <w:sz w:val="30"/>
          <w:szCs w:val="30"/>
        </w:rPr>
        <w:t>volumi :</w:t>
      </w:r>
      <w:proofErr w:type="gramEnd"/>
      <w:r w:rsidR="006E2428" w:rsidRPr="00DF734E">
        <w:rPr>
          <w:rFonts w:asciiTheme="minorHAnsi" w:hAnsiTheme="minorHAnsi" w:cstheme="minorHAnsi"/>
          <w:sz w:val="30"/>
          <w:szCs w:val="30"/>
        </w:rPr>
        <w:t xml:space="preserve"> </w:t>
      </w:r>
      <w:proofErr w:type="gramStart"/>
      <w:r w:rsidR="006E2428" w:rsidRPr="00DF734E">
        <w:rPr>
          <w:rFonts w:asciiTheme="minorHAnsi" w:hAnsiTheme="minorHAnsi" w:cstheme="minorHAnsi"/>
          <w:sz w:val="30"/>
          <w:szCs w:val="30"/>
        </w:rPr>
        <w:t>ill. ;</w:t>
      </w:r>
      <w:proofErr w:type="gramEnd"/>
      <w:r w:rsidR="006E2428" w:rsidRPr="00DF734E">
        <w:rPr>
          <w:rFonts w:asciiTheme="minorHAnsi" w:hAnsiTheme="minorHAnsi" w:cstheme="minorHAnsi"/>
          <w:sz w:val="30"/>
          <w:szCs w:val="30"/>
        </w:rPr>
        <w:t xml:space="preserve"> 23 cm. ((Periodicità non determinata. - Descrizione basata su: Giu. 1999. - CFI0756290</w:t>
      </w:r>
    </w:p>
    <w:p w14:paraId="5AB9C912" w14:textId="77777777" w:rsidR="00DA274D" w:rsidRPr="00DF734E" w:rsidRDefault="00DA274D" w:rsidP="006E2428">
      <w:pPr>
        <w:jc w:val="both"/>
        <w:rPr>
          <w:rFonts w:asciiTheme="minorHAnsi" w:hAnsiTheme="minorHAnsi" w:cstheme="minorHAnsi"/>
          <w:sz w:val="30"/>
          <w:szCs w:val="30"/>
        </w:rPr>
      </w:pPr>
    </w:p>
    <w:p w14:paraId="3FDB86F8" w14:textId="26357F12" w:rsidR="00DA274D" w:rsidRPr="00DF734E" w:rsidRDefault="00AD0265" w:rsidP="006E2428">
      <w:pPr>
        <w:jc w:val="both"/>
        <w:rPr>
          <w:rFonts w:asciiTheme="minorHAnsi" w:hAnsiTheme="minorHAnsi" w:cstheme="minorHAnsi"/>
          <w:sz w:val="30"/>
          <w:szCs w:val="30"/>
        </w:rPr>
      </w:pPr>
      <w:r w:rsidRPr="00DF734E">
        <w:rPr>
          <w:rFonts w:asciiTheme="minorHAnsi" w:hAnsiTheme="minorHAnsi" w:cstheme="minorHAnsi"/>
          <w:sz w:val="30"/>
          <w:szCs w:val="30"/>
        </w:rPr>
        <w:t>*</w:t>
      </w:r>
      <w:r w:rsidR="00DA274D" w:rsidRPr="00DF734E">
        <w:rPr>
          <w:rFonts w:asciiTheme="minorHAnsi" w:hAnsiTheme="minorHAnsi" w:cstheme="minorHAnsi"/>
          <w:b/>
          <w:bCs/>
          <w:sz w:val="30"/>
          <w:szCs w:val="30"/>
        </w:rPr>
        <w:t>Grazia. Profumi e balocchi</w:t>
      </w:r>
      <w:r w:rsidR="00DA274D" w:rsidRPr="00DF734E">
        <w:rPr>
          <w:rFonts w:asciiTheme="minorHAnsi" w:hAnsiTheme="minorHAnsi" w:cstheme="minorHAnsi"/>
          <w:sz w:val="30"/>
          <w:szCs w:val="30"/>
        </w:rPr>
        <w:t>. - [</w:t>
      </w:r>
      <w:proofErr w:type="gramStart"/>
      <w:r w:rsidR="00DA274D" w:rsidRPr="00DF734E">
        <w:rPr>
          <w:rFonts w:asciiTheme="minorHAnsi" w:hAnsiTheme="minorHAnsi" w:cstheme="minorHAnsi"/>
          <w:sz w:val="30"/>
          <w:szCs w:val="30"/>
        </w:rPr>
        <w:t>Segrate :</w:t>
      </w:r>
      <w:proofErr w:type="gramEnd"/>
      <w:r w:rsidR="00DA274D" w:rsidRPr="00DF734E">
        <w:rPr>
          <w:rFonts w:asciiTheme="minorHAnsi" w:hAnsiTheme="minorHAnsi" w:cstheme="minorHAnsi"/>
          <w:sz w:val="30"/>
          <w:szCs w:val="30"/>
        </w:rPr>
        <w:t xml:space="preserve"> Mondadori, 2000-2004]. - </w:t>
      </w:r>
      <w:proofErr w:type="gramStart"/>
      <w:r w:rsidR="00DA274D" w:rsidRPr="00DF734E">
        <w:rPr>
          <w:rFonts w:asciiTheme="minorHAnsi" w:hAnsiTheme="minorHAnsi" w:cstheme="minorHAnsi"/>
          <w:sz w:val="30"/>
          <w:szCs w:val="30"/>
        </w:rPr>
        <w:t>volumi :</w:t>
      </w:r>
      <w:proofErr w:type="gramEnd"/>
      <w:r w:rsidR="00DA274D" w:rsidRPr="00DF734E">
        <w:rPr>
          <w:rFonts w:asciiTheme="minorHAnsi" w:hAnsiTheme="minorHAnsi" w:cstheme="minorHAnsi"/>
          <w:sz w:val="30"/>
          <w:szCs w:val="30"/>
        </w:rPr>
        <w:t xml:space="preserve"> </w:t>
      </w:r>
      <w:proofErr w:type="gramStart"/>
      <w:r w:rsidR="00DA274D" w:rsidRPr="00DF734E">
        <w:rPr>
          <w:rFonts w:asciiTheme="minorHAnsi" w:hAnsiTheme="minorHAnsi" w:cstheme="minorHAnsi"/>
          <w:sz w:val="30"/>
          <w:szCs w:val="30"/>
        </w:rPr>
        <w:t>ill. ;</w:t>
      </w:r>
      <w:proofErr w:type="gramEnd"/>
      <w:r w:rsidR="00DA274D" w:rsidRPr="00DF734E">
        <w:rPr>
          <w:rFonts w:asciiTheme="minorHAnsi" w:hAnsiTheme="minorHAnsi" w:cstheme="minorHAnsi"/>
          <w:sz w:val="30"/>
          <w:szCs w:val="30"/>
        </w:rPr>
        <w:t xml:space="preserve"> 23 cm. ((Periodicità non determinata. - Descrizione basata su: Nov. 2000. - CFI0756295</w:t>
      </w:r>
    </w:p>
    <w:p w14:paraId="18F265AC" w14:textId="3CCB95E1" w:rsidR="00DA274D" w:rsidRPr="00DF734E" w:rsidRDefault="00DF734E" w:rsidP="00DF734E">
      <w:pPr>
        <w:jc w:val="center"/>
        <w:rPr>
          <w:rFonts w:asciiTheme="minorHAnsi" w:hAnsiTheme="minorHAnsi" w:cstheme="minorHAnsi"/>
          <w:sz w:val="30"/>
          <w:szCs w:val="30"/>
        </w:rPr>
      </w:pPr>
      <w:r w:rsidRPr="00DF734E">
        <w:rPr>
          <w:rFonts w:asciiTheme="minorHAnsi" w:hAnsiTheme="minorHAnsi" w:cstheme="minorHAnsi"/>
          <w:noProof/>
          <w:sz w:val="30"/>
          <w:szCs w:val="30"/>
        </w:rPr>
        <w:drawing>
          <wp:inline distT="0" distB="0" distL="0" distR="0" wp14:anchorId="3EB7F9CD" wp14:editId="32F70AE9">
            <wp:extent cx="1540800" cy="1980000"/>
            <wp:effectExtent l="0" t="0" r="2540" b="1270"/>
            <wp:docPr id="17" name="Immagine 17"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persona&#10;&#10;Descrizione generata automaticamente"/>
                    <pic:cNvPicPr/>
                  </pic:nvPicPr>
                  <pic:blipFill>
                    <a:blip r:embed="rId21"/>
                    <a:stretch>
                      <a:fillRect/>
                    </a:stretch>
                  </pic:blipFill>
                  <pic:spPr>
                    <a:xfrm>
                      <a:off x="0" y="0"/>
                      <a:ext cx="1540800" cy="1980000"/>
                    </a:xfrm>
                    <a:prstGeom prst="rect">
                      <a:avLst/>
                    </a:prstGeom>
                  </pic:spPr>
                </pic:pic>
              </a:graphicData>
            </a:graphic>
          </wp:inline>
        </w:drawing>
      </w:r>
      <w:r w:rsidRPr="00DF734E">
        <w:rPr>
          <w:rFonts w:asciiTheme="minorHAnsi" w:hAnsiTheme="minorHAnsi" w:cstheme="minorHAnsi"/>
          <w:noProof/>
          <w:sz w:val="30"/>
          <w:szCs w:val="30"/>
        </w:rPr>
        <w:drawing>
          <wp:inline distT="0" distB="0" distL="0" distR="0" wp14:anchorId="1E787CB5" wp14:editId="4DFB4D26">
            <wp:extent cx="1524000" cy="1981200"/>
            <wp:effectExtent l="0" t="0" r="0" b="0"/>
            <wp:docPr id="65777315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981200"/>
                    </a:xfrm>
                    <a:prstGeom prst="rect">
                      <a:avLst/>
                    </a:prstGeom>
                    <a:noFill/>
                  </pic:spPr>
                </pic:pic>
              </a:graphicData>
            </a:graphic>
          </wp:inline>
        </w:drawing>
      </w:r>
    </w:p>
    <w:p w14:paraId="1C53F653" w14:textId="5447A387" w:rsidR="00DA274D" w:rsidRPr="00DF734E" w:rsidRDefault="009F6255" w:rsidP="006E2428">
      <w:pPr>
        <w:jc w:val="both"/>
        <w:rPr>
          <w:rFonts w:asciiTheme="minorHAnsi" w:hAnsiTheme="minorHAnsi" w:cstheme="minorHAnsi"/>
          <w:sz w:val="30"/>
          <w:szCs w:val="30"/>
        </w:rPr>
      </w:pPr>
      <w:r w:rsidRPr="00DF734E">
        <w:rPr>
          <w:rFonts w:asciiTheme="minorHAnsi" w:hAnsiTheme="minorHAnsi" w:cstheme="minorHAnsi"/>
          <w:sz w:val="30"/>
          <w:szCs w:val="30"/>
        </w:rPr>
        <w:t>*</w:t>
      </w:r>
      <w:r w:rsidR="00DA274D" w:rsidRPr="00DF734E">
        <w:rPr>
          <w:rFonts w:asciiTheme="minorHAnsi" w:hAnsiTheme="minorHAnsi" w:cstheme="minorHAnsi"/>
          <w:b/>
          <w:bCs/>
          <w:sz w:val="30"/>
          <w:szCs w:val="30"/>
        </w:rPr>
        <w:t>Grazia. Junior.</w:t>
      </w:r>
      <w:r w:rsidR="00DA274D" w:rsidRPr="00DF734E">
        <w:rPr>
          <w:rFonts w:asciiTheme="minorHAnsi" w:hAnsiTheme="minorHAnsi" w:cstheme="minorHAnsi"/>
          <w:sz w:val="30"/>
          <w:szCs w:val="30"/>
        </w:rPr>
        <w:t xml:space="preserve"> - [1</w:t>
      </w:r>
      <w:r w:rsidRPr="00DF734E">
        <w:rPr>
          <w:rFonts w:asciiTheme="minorHAnsi" w:hAnsiTheme="minorHAnsi" w:cstheme="minorHAnsi"/>
          <w:sz w:val="30"/>
          <w:szCs w:val="30"/>
        </w:rPr>
        <w:t xml:space="preserve"> (5 aprile 2011</w:t>
      </w:r>
      <w:proofErr w:type="gramStart"/>
      <w:r w:rsidRPr="00DF734E">
        <w:rPr>
          <w:rFonts w:asciiTheme="minorHAnsi" w:hAnsiTheme="minorHAnsi" w:cstheme="minorHAnsi"/>
          <w:sz w:val="30"/>
          <w:szCs w:val="30"/>
        </w:rPr>
        <w:t>)</w:t>
      </w:r>
      <w:r w:rsidR="00DA274D" w:rsidRPr="00DF734E">
        <w:rPr>
          <w:rFonts w:asciiTheme="minorHAnsi" w:hAnsiTheme="minorHAnsi" w:cstheme="minorHAnsi"/>
          <w:sz w:val="30"/>
          <w:szCs w:val="30"/>
        </w:rPr>
        <w:t>]-</w:t>
      </w:r>
      <w:proofErr w:type="gramEnd"/>
      <w:r w:rsidRPr="00DF734E">
        <w:rPr>
          <w:rFonts w:asciiTheme="minorHAnsi" w:hAnsiTheme="minorHAnsi" w:cstheme="minorHAnsi"/>
          <w:sz w:val="30"/>
          <w:szCs w:val="30"/>
        </w:rPr>
        <w:t xml:space="preserve">  </w:t>
      </w:r>
      <w:proofErr w:type="gramStart"/>
      <w:r w:rsidRPr="00DF734E">
        <w:rPr>
          <w:rFonts w:asciiTheme="minorHAnsi" w:hAnsiTheme="minorHAnsi" w:cstheme="minorHAnsi"/>
          <w:sz w:val="30"/>
          <w:szCs w:val="30"/>
        </w:rPr>
        <w:t xml:space="preserve">  </w:t>
      </w:r>
      <w:r w:rsidR="00DA274D" w:rsidRPr="00DF734E">
        <w:rPr>
          <w:rFonts w:asciiTheme="minorHAnsi" w:hAnsiTheme="minorHAnsi" w:cstheme="minorHAnsi"/>
          <w:sz w:val="30"/>
          <w:szCs w:val="30"/>
        </w:rPr>
        <w:t>.</w:t>
      </w:r>
      <w:proofErr w:type="gramEnd"/>
      <w:r w:rsidR="00DA274D" w:rsidRPr="00DF734E">
        <w:rPr>
          <w:rFonts w:asciiTheme="minorHAnsi" w:hAnsiTheme="minorHAnsi" w:cstheme="minorHAnsi"/>
          <w:sz w:val="30"/>
          <w:szCs w:val="30"/>
        </w:rPr>
        <w:t xml:space="preserve"> - [Segrate</w:t>
      </w:r>
      <w:proofErr w:type="gramStart"/>
      <w:r w:rsidR="00DA274D" w:rsidRPr="00DF734E">
        <w:rPr>
          <w:rFonts w:asciiTheme="minorHAnsi" w:hAnsiTheme="minorHAnsi" w:cstheme="minorHAnsi"/>
          <w:sz w:val="30"/>
          <w:szCs w:val="30"/>
        </w:rPr>
        <w:t>] :</w:t>
      </w:r>
      <w:proofErr w:type="gramEnd"/>
      <w:r w:rsidR="00DA274D" w:rsidRPr="00DF734E">
        <w:rPr>
          <w:rFonts w:asciiTheme="minorHAnsi" w:hAnsiTheme="minorHAnsi" w:cstheme="minorHAnsi"/>
          <w:sz w:val="30"/>
          <w:szCs w:val="30"/>
        </w:rPr>
        <w:t xml:space="preserve"> Arnoldo Mondadori, 2011-2013. – 3 </w:t>
      </w:r>
      <w:proofErr w:type="gramStart"/>
      <w:r w:rsidR="00DA274D" w:rsidRPr="00DF734E">
        <w:rPr>
          <w:rFonts w:asciiTheme="minorHAnsi" w:hAnsiTheme="minorHAnsi" w:cstheme="minorHAnsi"/>
          <w:sz w:val="30"/>
          <w:szCs w:val="30"/>
        </w:rPr>
        <w:t>volumi :</w:t>
      </w:r>
      <w:proofErr w:type="gramEnd"/>
      <w:r w:rsidR="00DA274D" w:rsidRPr="00DF734E">
        <w:rPr>
          <w:rFonts w:asciiTheme="minorHAnsi" w:hAnsiTheme="minorHAnsi" w:cstheme="minorHAnsi"/>
          <w:sz w:val="30"/>
          <w:szCs w:val="30"/>
        </w:rPr>
        <w:t xml:space="preserve"> </w:t>
      </w:r>
      <w:proofErr w:type="gramStart"/>
      <w:r w:rsidR="00DA274D" w:rsidRPr="00DF734E">
        <w:rPr>
          <w:rFonts w:asciiTheme="minorHAnsi" w:hAnsiTheme="minorHAnsi" w:cstheme="minorHAnsi"/>
          <w:sz w:val="30"/>
          <w:szCs w:val="30"/>
        </w:rPr>
        <w:t>ill. ;</w:t>
      </w:r>
      <w:proofErr w:type="gramEnd"/>
      <w:r w:rsidR="00DA274D" w:rsidRPr="00DF734E">
        <w:rPr>
          <w:rFonts w:asciiTheme="minorHAnsi" w:hAnsiTheme="minorHAnsi" w:cstheme="minorHAnsi"/>
          <w:sz w:val="30"/>
          <w:szCs w:val="30"/>
        </w:rPr>
        <w:t xml:space="preserve"> 29 cm. ((</w:t>
      </w:r>
      <w:r w:rsidRPr="00DF734E">
        <w:rPr>
          <w:rFonts w:asciiTheme="minorHAnsi" w:hAnsiTheme="minorHAnsi" w:cstheme="minorHAnsi"/>
          <w:sz w:val="30"/>
          <w:szCs w:val="30"/>
        </w:rPr>
        <w:t>Quadrimestrale</w:t>
      </w:r>
      <w:r w:rsidR="00DA274D" w:rsidRPr="00DF734E">
        <w:rPr>
          <w:rFonts w:asciiTheme="minorHAnsi" w:hAnsiTheme="minorHAnsi" w:cstheme="minorHAnsi"/>
          <w:sz w:val="30"/>
          <w:szCs w:val="30"/>
        </w:rPr>
        <w:t>. - BNI 2012-189S. - CFI0786034</w:t>
      </w:r>
    </w:p>
    <w:p w14:paraId="0AF3F6FA" w14:textId="0C5911D9" w:rsidR="00DA274D" w:rsidRPr="00DF734E" w:rsidRDefault="00DA274D" w:rsidP="006E2428">
      <w:pPr>
        <w:jc w:val="both"/>
        <w:rPr>
          <w:rFonts w:asciiTheme="minorHAnsi" w:hAnsiTheme="minorHAnsi" w:cstheme="minorHAnsi"/>
          <w:sz w:val="30"/>
          <w:szCs w:val="30"/>
        </w:rPr>
      </w:pPr>
      <w:r w:rsidRPr="00DF734E">
        <w:rPr>
          <w:rFonts w:asciiTheme="minorHAnsi" w:hAnsiTheme="minorHAnsi" w:cstheme="minorHAnsi"/>
          <w:sz w:val="30"/>
          <w:szCs w:val="30"/>
        </w:rPr>
        <w:t>Soggetto: Abbigliamento infantile – Periodici</w:t>
      </w:r>
    </w:p>
    <w:p w14:paraId="163BE82A" w14:textId="700B7BA5" w:rsidR="00DA274D" w:rsidRPr="00DF734E" w:rsidRDefault="00DA274D" w:rsidP="006E2428">
      <w:pPr>
        <w:jc w:val="both"/>
        <w:rPr>
          <w:rFonts w:asciiTheme="minorHAnsi" w:hAnsiTheme="minorHAnsi" w:cstheme="minorHAnsi"/>
          <w:sz w:val="30"/>
          <w:szCs w:val="30"/>
        </w:rPr>
      </w:pPr>
      <w:r w:rsidRPr="00DF734E">
        <w:rPr>
          <w:rFonts w:asciiTheme="minorHAnsi" w:hAnsiTheme="minorHAnsi" w:cstheme="minorHAnsi"/>
          <w:sz w:val="30"/>
          <w:szCs w:val="30"/>
        </w:rPr>
        <w:t>Classe: D746.92083</w:t>
      </w:r>
    </w:p>
    <w:p w14:paraId="03D23B8A" w14:textId="188697C3" w:rsidR="00EF637E" w:rsidRPr="00DF734E" w:rsidRDefault="00EF637E" w:rsidP="00DF734E">
      <w:pPr>
        <w:jc w:val="center"/>
        <w:rPr>
          <w:rFonts w:asciiTheme="minorHAnsi" w:hAnsiTheme="minorHAnsi" w:cstheme="minorHAnsi"/>
          <w:sz w:val="30"/>
          <w:szCs w:val="30"/>
        </w:rPr>
      </w:pPr>
      <w:r w:rsidRPr="00DF734E">
        <w:rPr>
          <w:rFonts w:asciiTheme="minorHAnsi" w:hAnsiTheme="minorHAnsi" w:cstheme="minorHAnsi"/>
          <w:noProof/>
          <w:sz w:val="30"/>
          <w:szCs w:val="30"/>
        </w:rPr>
        <w:drawing>
          <wp:inline distT="0" distB="0" distL="0" distR="0" wp14:anchorId="3C46FBA1" wp14:editId="44CFA2FD">
            <wp:extent cx="1533600" cy="1980000"/>
            <wp:effectExtent l="0" t="0" r="9525" b="1270"/>
            <wp:docPr id="103420797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600" cy="1980000"/>
                    </a:xfrm>
                    <a:prstGeom prst="rect">
                      <a:avLst/>
                    </a:prstGeom>
                    <a:noFill/>
                  </pic:spPr>
                </pic:pic>
              </a:graphicData>
            </a:graphic>
          </wp:inline>
        </w:drawing>
      </w:r>
      <w:r w:rsidRPr="00DF734E">
        <w:rPr>
          <w:rFonts w:asciiTheme="minorHAnsi" w:hAnsiTheme="minorHAnsi" w:cstheme="minorHAnsi"/>
          <w:noProof/>
          <w:sz w:val="30"/>
          <w:szCs w:val="30"/>
        </w:rPr>
        <w:drawing>
          <wp:inline distT="0" distB="0" distL="0" distR="0" wp14:anchorId="32B45BE3" wp14:editId="7C2F7CB2">
            <wp:extent cx="1544400" cy="1980000"/>
            <wp:effectExtent l="0" t="0" r="0" b="1270"/>
            <wp:docPr id="754586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4400" cy="1980000"/>
                    </a:xfrm>
                    <a:prstGeom prst="rect">
                      <a:avLst/>
                    </a:prstGeom>
                    <a:noFill/>
                  </pic:spPr>
                </pic:pic>
              </a:graphicData>
            </a:graphic>
          </wp:inline>
        </w:drawing>
      </w:r>
      <w:r w:rsidRPr="00DF734E">
        <w:rPr>
          <w:rFonts w:asciiTheme="minorHAnsi" w:hAnsiTheme="minorHAnsi" w:cstheme="minorHAnsi"/>
          <w:noProof/>
          <w:sz w:val="30"/>
          <w:szCs w:val="30"/>
        </w:rPr>
        <w:drawing>
          <wp:inline distT="0" distB="0" distL="0" distR="0" wp14:anchorId="17C17826" wp14:editId="6ACAABD8">
            <wp:extent cx="1544400" cy="1980000"/>
            <wp:effectExtent l="0" t="0" r="0" b="1270"/>
            <wp:docPr id="1536185392" name="Immagine 1" descr="“GRAZIA FOOD”: in edicola il nuovo numero del magazine diretto da Silvia Gr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ZIA FOOD”: in edicola il nuovo numero del magazine diretto da Silvia Grill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4400" cy="1980000"/>
                    </a:xfrm>
                    <a:prstGeom prst="rect">
                      <a:avLst/>
                    </a:prstGeom>
                    <a:noFill/>
                    <a:ln>
                      <a:noFill/>
                    </a:ln>
                  </pic:spPr>
                </pic:pic>
              </a:graphicData>
            </a:graphic>
          </wp:inline>
        </w:drawing>
      </w:r>
    </w:p>
    <w:p w14:paraId="2788A87B" w14:textId="4FB92C10" w:rsidR="00EF637E" w:rsidRPr="00DF734E" w:rsidRDefault="00EF637E" w:rsidP="006E2428">
      <w:pPr>
        <w:jc w:val="both"/>
        <w:rPr>
          <w:rFonts w:asciiTheme="minorHAnsi" w:hAnsiTheme="minorHAnsi" w:cstheme="minorHAnsi"/>
          <w:sz w:val="30"/>
          <w:szCs w:val="30"/>
        </w:rPr>
      </w:pPr>
      <w:r w:rsidRPr="00DF734E">
        <w:rPr>
          <w:rFonts w:asciiTheme="minorHAnsi" w:hAnsiTheme="minorHAnsi" w:cstheme="minorHAnsi"/>
          <w:sz w:val="30"/>
          <w:szCs w:val="30"/>
        </w:rPr>
        <w:t>*</w:t>
      </w:r>
      <w:r w:rsidRPr="00DF734E">
        <w:rPr>
          <w:rFonts w:asciiTheme="minorHAnsi" w:hAnsiTheme="minorHAnsi" w:cstheme="minorHAnsi"/>
          <w:b/>
          <w:bCs/>
          <w:sz w:val="30"/>
          <w:szCs w:val="30"/>
        </w:rPr>
        <w:t xml:space="preserve">Grazia. </w:t>
      </w:r>
      <w:proofErr w:type="gramStart"/>
      <w:r w:rsidRPr="00DF734E">
        <w:rPr>
          <w:rFonts w:asciiTheme="minorHAnsi" w:hAnsiTheme="minorHAnsi" w:cstheme="minorHAnsi"/>
          <w:b/>
          <w:bCs/>
          <w:sz w:val="30"/>
          <w:szCs w:val="30"/>
        </w:rPr>
        <w:t xml:space="preserve">Food </w:t>
      </w:r>
      <w:r w:rsidRPr="00DF734E">
        <w:rPr>
          <w:rFonts w:asciiTheme="minorHAnsi" w:hAnsiTheme="minorHAnsi" w:cstheme="minorHAnsi"/>
          <w:sz w:val="30"/>
          <w:szCs w:val="30"/>
        </w:rPr>
        <w:t>:</w:t>
      </w:r>
      <w:proofErr w:type="gramEnd"/>
      <w:r w:rsidRPr="00DF734E">
        <w:rPr>
          <w:rFonts w:asciiTheme="minorHAnsi" w:hAnsiTheme="minorHAnsi" w:cstheme="minorHAnsi"/>
          <w:sz w:val="30"/>
          <w:szCs w:val="30"/>
        </w:rPr>
        <w:t xml:space="preserve"> stili di vita belli e buoni. - </w:t>
      </w:r>
      <w:r w:rsidRPr="00DF734E">
        <w:rPr>
          <w:rFonts w:asciiTheme="minorHAnsi" w:hAnsiTheme="minorHAnsi" w:cstheme="minorHAnsi"/>
          <w:sz w:val="30"/>
          <w:szCs w:val="30"/>
        </w:rPr>
        <w:t>N</w:t>
      </w:r>
      <w:r w:rsidRPr="00DF734E">
        <w:rPr>
          <w:rFonts w:asciiTheme="minorHAnsi" w:hAnsiTheme="minorHAnsi" w:cstheme="minorHAnsi"/>
          <w:sz w:val="30"/>
          <w:szCs w:val="30"/>
        </w:rPr>
        <w:t xml:space="preserve">. 1 (agosto </w:t>
      </w:r>
      <w:proofErr w:type="gramStart"/>
      <w:r w:rsidRPr="00DF734E">
        <w:rPr>
          <w:rFonts w:asciiTheme="minorHAnsi" w:hAnsiTheme="minorHAnsi" w:cstheme="minorHAnsi"/>
          <w:sz w:val="30"/>
          <w:szCs w:val="30"/>
        </w:rPr>
        <w:t>202</w:t>
      </w:r>
      <w:r w:rsidRPr="00DF734E">
        <w:rPr>
          <w:rFonts w:asciiTheme="minorHAnsi" w:hAnsiTheme="minorHAnsi" w:cstheme="minorHAnsi"/>
          <w:sz w:val="30"/>
          <w:szCs w:val="30"/>
        </w:rPr>
        <w:t>3</w:t>
      </w:r>
      <w:r w:rsidRPr="00DF734E">
        <w:rPr>
          <w:rFonts w:asciiTheme="minorHAnsi" w:hAnsiTheme="minorHAnsi" w:cstheme="minorHAnsi"/>
          <w:sz w:val="30"/>
          <w:szCs w:val="30"/>
        </w:rPr>
        <w:t>)</w:t>
      </w:r>
      <w:r w:rsidRPr="00DF734E">
        <w:rPr>
          <w:rFonts w:asciiTheme="minorHAnsi" w:hAnsiTheme="minorHAnsi" w:cstheme="minorHAnsi"/>
          <w:sz w:val="30"/>
          <w:szCs w:val="30"/>
        </w:rPr>
        <w:t>-</w:t>
      </w:r>
      <w:proofErr w:type="gramEnd"/>
      <w:r w:rsidRPr="00DF734E">
        <w:rPr>
          <w:rFonts w:asciiTheme="minorHAnsi" w:hAnsiTheme="minorHAnsi" w:cstheme="minorHAnsi"/>
          <w:sz w:val="30"/>
          <w:szCs w:val="30"/>
        </w:rPr>
        <w:t xml:space="preserve">  </w:t>
      </w:r>
      <w:proofErr w:type="gramStart"/>
      <w:r w:rsidRPr="00DF734E">
        <w:rPr>
          <w:rFonts w:asciiTheme="minorHAnsi" w:hAnsiTheme="minorHAnsi" w:cstheme="minorHAnsi"/>
          <w:sz w:val="30"/>
          <w:szCs w:val="30"/>
        </w:rPr>
        <w:t xml:space="preserve">  </w:t>
      </w:r>
      <w:r w:rsidRPr="00DF734E">
        <w:rPr>
          <w:rFonts w:asciiTheme="minorHAnsi" w:hAnsiTheme="minorHAnsi" w:cstheme="minorHAnsi"/>
          <w:sz w:val="30"/>
          <w:szCs w:val="30"/>
        </w:rPr>
        <w:t>.</w:t>
      </w:r>
      <w:proofErr w:type="gramEnd"/>
      <w:r w:rsidRPr="00DF734E">
        <w:rPr>
          <w:rFonts w:asciiTheme="minorHAnsi" w:hAnsiTheme="minorHAnsi" w:cstheme="minorHAnsi"/>
          <w:sz w:val="30"/>
          <w:szCs w:val="30"/>
        </w:rPr>
        <w:t xml:space="preserve"> </w:t>
      </w:r>
      <w:proofErr w:type="gramStart"/>
      <w:r w:rsidRPr="00DF734E">
        <w:rPr>
          <w:rFonts w:asciiTheme="minorHAnsi" w:hAnsiTheme="minorHAnsi" w:cstheme="minorHAnsi"/>
          <w:sz w:val="30"/>
          <w:szCs w:val="30"/>
        </w:rPr>
        <w:t>Milano :</w:t>
      </w:r>
      <w:proofErr w:type="gramEnd"/>
      <w:r w:rsidRPr="00DF734E">
        <w:rPr>
          <w:rFonts w:asciiTheme="minorHAnsi" w:hAnsiTheme="minorHAnsi" w:cstheme="minorHAnsi"/>
          <w:sz w:val="30"/>
          <w:szCs w:val="30"/>
        </w:rPr>
        <w:t xml:space="preserve"> Reworld Media Italia</w:t>
      </w:r>
      <w:r w:rsidRPr="00DF734E">
        <w:rPr>
          <w:rFonts w:asciiTheme="minorHAnsi" w:hAnsiTheme="minorHAnsi" w:cstheme="minorHAnsi"/>
          <w:sz w:val="30"/>
          <w:szCs w:val="30"/>
        </w:rPr>
        <w:t xml:space="preserve">, 2023-  </w:t>
      </w:r>
      <w:proofErr w:type="gramStart"/>
      <w:r w:rsidRPr="00DF734E">
        <w:rPr>
          <w:rFonts w:asciiTheme="minorHAnsi" w:hAnsiTheme="minorHAnsi" w:cstheme="minorHAnsi"/>
          <w:sz w:val="30"/>
          <w:szCs w:val="30"/>
        </w:rPr>
        <w:t xml:space="preserve">  </w:t>
      </w:r>
      <w:r w:rsidRPr="00DF734E">
        <w:rPr>
          <w:rFonts w:asciiTheme="minorHAnsi" w:hAnsiTheme="minorHAnsi" w:cstheme="minorHAnsi"/>
          <w:sz w:val="30"/>
          <w:szCs w:val="30"/>
        </w:rPr>
        <w:t>.</w:t>
      </w:r>
      <w:proofErr w:type="gramEnd"/>
      <w:r w:rsidRPr="00DF734E">
        <w:rPr>
          <w:rFonts w:asciiTheme="minorHAnsi" w:hAnsiTheme="minorHAnsi" w:cstheme="minorHAnsi"/>
          <w:sz w:val="30"/>
          <w:szCs w:val="30"/>
        </w:rPr>
        <w:t xml:space="preserve"> - </w:t>
      </w:r>
      <w:proofErr w:type="gramStart"/>
      <w:r w:rsidRPr="00DF734E">
        <w:rPr>
          <w:rFonts w:asciiTheme="minorHAnsi" w:hAnsiTheme="minorHAnsi" w:cstheme="minorHAnsi"/>
          <w:sz w:val="30"/>
          <w:szCs w:val="30"/>
        </w:rPr>
        <w:t>volumi :</w:t>
      </w:r>
      <w:proofErr w:type="gramEnd"/>
      <w:r w:rsidRPr="00DF734E">
        <w:rPr>
          <w:rFonts w:asciiTheme="minorHAnsi" w:hAnsiTheme="minorHAnsi" w:cstheme="minorHAnsi"/>
          <w:sz w:val="30"/>
          <w:szCs w:val="30"/>
        </w:rPr>
        <w:t xml:space="preserve"> </w:t>
      </w:r>
      <w:proofErr w:type="gramStart"/>
      <w:r w:rsidRPr="00DF734E">
        <w:rPr>
          <w:rFonts w:asciiTheme="minorHAnsi" w:hAnsiTheme="minorHAnsi" w:cstheme="minorHAnsi"/>
          <w:sz w:val="30"/>
          <w:szCs w:val="30"/>
        </w:rPr>
        <w:t>ill. ;</w:t>
      </w:r>
      <w:proofErr w:type="gramEnd"/>
      <w:r w:rsidRPr="00DF734E">
        <w:rPr>
          <w:rFonts w:asciiTheme="minorHAnsi" w:hAnsiTheme="minorHAnsi" w:cstheme="minorHAnsi"/>
          <w:sz w:val="30"/>
          <w:szCs w:val="30"/>
        </w:rPr>
        <w:t xml:space="preserve"> 29 cm. </w:t>
      </w:r>
      <w:r w:rsidRPr="00DF734E">
        <w:rPr>
          <w:rFonts w:asciiTheme="minorHAnsi" w:hAnsiTheme="minorHAnsi" w:cstheme="minorHAnsi"/>
          <w:sz w:val="30"/>
          <w:szCs w:val="30"/>
        </w:rPr>
        <w:t>((</w:t>
      </w:r>
      <w:r w:rsidRPr="00DF734E">
        <w:rPr>
          <w:rFonts w:asciiTheme="minorHAnsi" w:hAnsiTheme="minorHAnsi" w:cstheme="minorHAnsi"/>
          <w:sz w:val="30"/>
          <w:szCs w:val="30"/>
        </w:rPr>
        <w:t xml:space="preserve">Semestrale. </w:t>
      </w:r>
      <w:r w:rsidRPr="00DF734E">
        <w:rPr>
          <w:rFonts w:asciiTheme="minorHAnsi" w:hAnsiTheme="minorHAnsi" w:cstheme="minorHAnsi"/>
          <w:sz w:val="30"/>
          <w:szCs w:val="30"/>
        </w:rPr>
        <w:t>–</w:t>
      </w:r>
      <w:r w:rsidRPr="00DF734E">
        <w:rPr>
          <w:rFonts w:asciiTheme="minorHAnsi" w:hAnsiTheme="minorHAnsi" w:cstheme="minorHAnsi"/>
          <w:sz w:val="30"/>
          <w:szCs w:val="30"/>
        </w:rPr>
        <w:t xml:space="preserve"> </w:t>
      </w:r>
      <w:r w:rsidRPr="00DF734E">
        <w:rPr>
          <w:rFonts w:asciiTheme="minorHAnsi" w:hAnsiTheme="minorHAnsi" w:cstheme="minorHAnsi"/>
          <w:sz w:val="30"/>
          <w:szCs w:val="30"/>
        </w:rPr>
        <w:t xml:space="preserve">Direttrice: Silvia Grilli. - </w:t>
      </w:r>
      <w:r w:rsidRPr="00DF734E">
        <w:rPr>
          <w:rFonts w:asciiTheme="minorHAnsi" w:hAnsiTheme="minorHAnsi" w:cstheme="minorHAnsi"/>
          <w:sz w:val="30"/>
          <w:szCs w:val="30"/>
        </w:rPr>
        <w:t>CFI1167487</w:t>
      </w:r>
    </w:p>
    <w:p w14:paraId="4CC8211A" w14:textId="77EF16D0" w:rsidR="00DA274D" w:rsidRPr="00DF734E" w:rsidRDefault="00EF637E" w:rsidP="006E2428">
      <w:pPr>
        <w:jc w:val="both"/>
        <w:rPr>
          <w:rFonts w:asciiTheme="minorHAnsi" w:hAnsiTheme="minorHAnsi" w:cstheme="minorHAnsi"/>
          <w:sz w:val="30"/>
          <w:szCs w:val="30"/>
        </w:rPr>
      </w:pPr>
      <w:r w:rsidRPr="00DF734E">
        <w:rPr>
          <w:rFonts w:asciiTheme="minorHAnsi" w:hAnsiTheme="minorHAnsi" w:cstheme="minorHAnsi"/>
          <w:sz w:val="30"/>
          <w:szCs w:val="30"/>
        </w:rPr>
        <w:t>Direttore editoriale: Grilli, Silvia</w:t>
      </w:r>
    </w:p>
    <w:p w14:paraId="22264396" w14:textId="0864A747" w:rsidR="00EF637E" w:rsidRPr="00DF734E" w:rsidRDefault="00EF637E" w:rsidP="006E2428">
      <w:pPr>
        <w:jc w:val="both"/>
        <w:rPr>
          <w:rFonts w:asciiTheme="minorHAnsi" w:hAnsiTheme="minorHAnsi" w:cstheme="minorHAnsi"/>
          <w:sz w:val="30"/>
          <w:szCs w:val="30"/>
        </w:rPr>
      </w:pPr>
      <w:r w:rsidRPr="00DF734E">
        <w:rPr>
          <w:rFonts w:asciiTheme="minorHAnsi" w:hAnsiTheme="minorHAnsi" w:cstheme="minorHAnsi"/>
          <w:sz w:val="30"/>
          <w:szCs w:val="30"/>
        </w:rPr>
        <w:t>Soggetto: Culinaria - Periodici</w:t>
      </w:r>
    </w:p>
    <w:p w14:paraId="2B30296E" w14:textId="77777777" w:rsidR="00EF637E" w:rsidRDefault="00EF637E" w:rsidP="006E2428">
      <w:pPr>
        <w:jc w:val="both"/>
      </w:pPr>
    </w:p>
    <w:p w14:paraId="152E4C62" w14:textId="14F25CB9" w:rsidR="00DA274D" w:rsidRPr="009F6255" w:rsidRDefault="00DA274D" w:rsidP="006E2428">
      <w:pPr>
        <w:jc w:val="both"/>
        <w:rPr>
          <w:rFonts w:asciiTheme="minorHAnsi" w:hAnsiTheme="minorHAnsi" w:cstheme="minorHAnsi"/>
          <w:b/>
          <w:bCs/>
          <w:color w:val="C00000"/>
          <w:sz w:val="44"/>
          <w:szCs w:val="44"/>
        </w:rPr>
      </w:pPr>
      <w:bookmarkStart w:id="2" w:name="_Hlk132430439"/>
      <w:r w:rsidRPr="009F6255">
        <w:rPr>
          <w:rFonts w:asciiTheme="minorHAnsi" w:hAnsiTheme="minorHAnsi" w:cstheme="minorHAnsi"/>
          <w:b/>
          <w:bCs/>
          <w:color w:val="C00000"/>
          <w:sz w:val="44"/>
          <w:szCs w:val="44"/>
        </w:rPr>
        <w:lastRenderedPageBreak/>
        <w:t>Informazioni storico-bibliografiche</w:t>
      </w:r>
    </w:p>
    <w:bookmarkEnd w:id="2"/>
    <w:p w14:paraId="68F4AED8" w14:textId="662C689C" w:rsidR="00DA274D" w:rsidRPr="00281008" w:rsidRDefault="00DA274D" w:rsidP="009F6255">
      <w:pPr>
        <w:jc w:val="both"/>
        <w:rPr>
          <w:rFonts w:asciiTheme="minorHAnsi" w:hAnsiTheme="minorHAnsi" w:cstheme="minorHAnsi"/>
          <w:sz w:val="18"/>
          <w:szCs w:val="18"/>
          <w:lang w:val="en-GB"/>
        </w:rPr>
      </w:pPr>
      <w:r w:rsidRPr="00281008">
        <w:rPr>
          <w:rFonts w:asciiTheme="minorHAnsi" w:hAnsiTheme="minorHAnsi" w:cstheme="minorHAnsi"/>
          <w:sz w:val="18"/>
          <w:szCs w:val="18"/>
          <w:lang w:val="en-GB"/>
        </w:rPr>
        <w:t xml:space="preserve">Sito web </w:t>
      </w:r>
      <w:hyperlink r:id="rId26" w:history="1">
        <w:r w:rsidRPr="00281008">
          <w:rPr>
            <w:rStyle w:val="Collegamentoipertestuale"/>
            <w:rFonts w:asciiTheme="minorHAnsi" w:hAnsiTheme="minorHAnsi" w:cstheme="minorHAnsi"/>
            <w:sz w:val="18"/>
            <w:szCs w:val="18"/>
            <w:lang w:val="en-GB"/>
          </w:rPr>
          <w:t>https://www.grazia.it/</w:t>
        </w:r>
      </w:hyperlink>
    </w:p>
    <w:p w14:paraId="178E0B0E" w14:textId="351EF2A7" w:rsidR="0052117C" w:rsidRPr="00281008" w:rsidRDefault="0052117C" w:rsidP="009F6255">
      <w:pPr>
        <w:pStyle w:val="NormaleWeb"/>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b/>
          <w:bCs/>
          <w:i/>
          <w:iCs/>
          <w:sz w:val="18"/>
          <w:szCs w:val="18"/>
        </w:rPr>
        <w:t>Grazia</w:t>
      </w:r>
      <w:r w:rsidRPr="00281008">
        <w:rPr>
          <w:rFonts w:asciiTheme="minorHAnsi" w:hAnsiTheme="minorHAnsi" w:cstheme="minorHAnsi"/>
          <w:sz w:val="18"/>
          <w:szCs w:val="18"/>
        </w:rPr>
        <w:t xml:space="preserve"> è un </w:t>
      </w:r>
      <w:hyperlink r:id="rId27" w:tooltip="Settimanale" w:history="1">
        <w:r w:rsidRPr="00281008">
          <w:rPr>
            <w:rStyle w:val="Collegamentoipertestuale"/>
            <w:rFonts w:asciiTheme="minorHAnsi" w:hAnsiTheme="minorHAnsi" w:cstheme="minorHAnsi"/>
            <w:color w:val="auto"/>
            <w:sz w:val="18"/>
            <w:szCs w:val="18"/>
            <w:u w:val="none"/>
          </w:rPr>
          <w:t>settimanale</w:t>
        </w:r>
      </w:hyperlink>
      <w:r w:rsidRPr="00281008">
        <w:rPr>
          <w:rFonts w:asciiTheme="minorHAnsi" w:hAnsiTheme="minorHAnsi" w:cstheme="minorHAnsi"/>
          <w:sz w:val="18"/>
          <w:szCs w:val="18"/>
        </w:rPr>
        <w:t xml:space="preserve"> femminile italiano fondato nel </w:t>
      </w:r>
      <w:hyperlink r:id="rId28" w:tooltip="1938" w:history="1">
        <w:r w:rsidRPr="00281008">
          <w:rPr>
            <w:rStyle w:val="Collegamentoipertestuale"/>
            <w:rFonts w:asciiTheme="minorHAnsi" w:hAnsiTheme="minorHAnsi" w:cstheme="minorHAnsi"/>
            <w:color w:val="auto"/>
            <w:sz w:val="18"/>
            <w:szCs w:val="18"/>
            <w:u w:val="none"/>
          </w:rPr>
          <w:t>1938</w:t>
        </w:r>
      </w:hyperlink>
      <w:hyperlink r:id="rId29" w:anchor="cite_note-1" w:history="1">
        <w:r w:rsidRPr="00281008">
          <w:rPr>
            <w:rStyle w:val="Collegamentoipertestuale"/>
            <w:rFonts w:asciiTheme="minorHAnsi" w:hAnsiTheme="minorHAnsi" w:cstheme="minorHAnsi"/>
            <w:color w:val="auto"/>
            <w:sz w:val="18"/>
            <w:szCs w:val="18"/>
            <w:u w:val="none"/>
            <w:vertAlign w:val="superscript"/>
          </w:rPr>
          <w:t>[1]</w:t>
        </w:r>
      </w:hyperlink>
      <w:r w:rsidRPr="00281008">
        <w:rPr>
          <w:rFonts w:asciiTheme="minorHAnsi" w:hAnsiTheme="minorHAnsi" w:cstheme="minorHAnsi"/>
          <w:sz w:val="18"/>
          <w:szCs w:val="18"/>
        </w:rPr>
        <w:t xml:space="preserve">. Fondata dalla </w:t>
      </w:r>
      <w:hyperlink r:id="rId30" w:tooltip="Arnoldo Mondadori Editore" w:history="1">
        <w:r w:rsidRPr="00281008">
          <w:rPr>
            <w:rStyle w:val="Collegamentoipertestuale"/>
            <w:rFonts w:asciiTheme="minorHAnsi" w:hAnsiTheme="minorHAnsi" w:cstheme="minorHAnsi"/>
            <w:color w:val="auto"/>
            <w:sz w:val="18"/>
            <w:szCs w:val="18"/>
            <w:u w:val="none"/>
          </w:rPr>
          <w:t>Mondadori</w:t>
        </w:r>
      </w:hyperlink>
      <w:r w:rsidRPr="00281008">
        <w:rPr>
          <w:rFonts w:asciiTheme="minorHAnsi" w:hAnsiTheme="minorHAnsi" w:cstheme="minorHAnsi"/>
          <w:sz w:val="18"/>
          <w:szCs w:val="18"/>
        </w:rPr>
        <w:t>, dal 2023 è pubblicata dal gruppo francese Reworld Media</w:t>
      </w:r>
      <w:hyperlink r:id="rId31" w:anchor="cite_note-2" w:history="1">
        <w:r w:rsidRPr="00281008">
          <w:rPr>
            <w:rStyle w:val="Collegamentoipertestuale"/>
            <w:rFonts w:asciiTheme="minorHAnsi" w:hAnsiTheme="minorHAnsi" w:cstheme="minorHAnsi"/>
            <w:color w:val="auto"/>
            <w:sz w:val="18"/>
            <w:szCs w:val="18"/>
            <w:u w:val="none"/>
            <w:vertAlign w:val="superscript"/>
          </w:rPr>
          <w:t>[2]</w:t>
        </w:r>
      </w:hyperlink>
      <w:r w:rsidRPr="00281008">
        <w:rPr>
          <w:rFonts w:asciiTheme="minorHAnsi" w:hAnsiTheme="minorHAnsi" w:cstheme="minorHAnsi"/>
          <w:sz w:val="18"/>
          <w:szCs w:val="18"/>
        </w:rPr>
        <w:t xml:space="preserve">. La rivista è edita in </w:t>
      </w:r>
      <w:hyperlink r:id="rId32" w:tooltip="Licensing" w:history="1">
        <w:r w:rsidRPr="00281008">
          <w:rPr>
            <w:rStyle w:val="Collegamentoipertestuale"/>
            <w:rFonts w:asciiTheme="minorHAnsi" w:hAnsiTheme="minorHAnsi" w:cstheme="minorHAnsi"/>
            <w:color w:val="auto"/>
            <w:sz w:val="18"/>
            <w:szCs w:val="18"/>
            <w:u w:val="none"/>
          </w:rPr>
          <w:t>licensing</w:t>
        </w:r>
      </w:hyperlink>
      <w:r w:rsidRPr="00281008">
        <w:rPr>
          <w:rFonts w:asciiTheme="minorHAnsi" w:hAnsiTheme="minorHAnsi" w:cstheme="minorHAnsi"/>
          <w:sz w:val="18"/>
          <w:szCs w:val="18"/>
        </w:rPr>
        <w:t xml:space="preserve"> anche in altri paesi: in </w:t>
      </w:r>
      <w:hyperlink r:id="rId33" w:tooltip="Germania" w:history="1">
        <w:r w:rsidRPr="00281008">
          <w:rPr>
            <w:rStyle w:val="Collegamentoipertestuale"/>
            <w:rFonts w:asciiTheme="minorHAnsi" w:hAnsiTheme="minorHAnsi" w:cstheme="minorHAnsi"/>
            <w:color w:val="auto"/>
            <w:sz w:val="18"/>
            <w:szCs w:val="18"/>
            <w:u w:val="none"/>
          </w:rPr>
          <w:t>Germania</w:t>
        </w:r>
      </w:hyperlink>
      <w:r w:rsidRPr="00281008">
        <w:rPr>
          <w:rFonts w:asciiTheme="minorHAnsi" w:hAnsiTheme="minorHAnsi" w:cstheme="minorHAnsi"/>
          <w:sz w:val="18"/>
          <w:szCs w:val="18"/>
        </w:rPr>
        <w:t xml:space="preserve"> da febbraio 2010,</w:t>
      </w:r>
      <w:hyperlink r:id="rId34" w:anchor="cite_note-3" w:history="1">
        <w:r w:rsidRPr="00281008">
          <w:rPr>
            <w:rStyle w:val="Collegamentoipertestuale"/>
            <w:rFonts w:asciiTheme="minorHAnsi" w:hAnsiTheme="minorHAnsi" w:cstheme="minorHAnsi"/>
            <w:color w:val="auto"/>
            <w:sz w:val="18"/>
            <w:szCs w:val="18"/>
            <w:u w:val="none"/>
            <w:vertAlign w:val="superscript"/>
          </w:rPr>
          <w:t>[3]</w:t>
        </w:r>
      </w:hyperlink>
      <w:r w:rsidRPr="00281008">
        <w:rPr>
          <w:rFonts w:asciiTheme="minorHAnsi" w:hAnsiTheme="minorHAnsi" w:cstheme="minorHAnsi"/>
          <w:sz w:val="18"/>
          <w:szCs w:val="18"/>
        </w:rPr>
        <w:t xml:space="preserve"> in </w:t>
      </w:r>
      <w:hyperlink r:id="rId35" w:tooltip="Francia" w:history="1">
        <w:r w:rsidRPr="00281008">
          <w:rPr>
            <w:rStyle w:val="Collegamentoipertestuale"/>
            <w:rFonts w:asciiTheme="minorHAnsi" w:hAnsiTheme="minorHAnsi" w:cstheme="minorHAnsi"/>
            <w:color w:val="auto"/>
            <w:sz w:val="18"/>
            <w:szCs w:val="18"/>
            <w:u w:val="none"/>
          </w:rPr>
          <w:t>Francia</w:t>
        </w:r>
      </w:hyperlink>
      <w:r w:rsidRPr="00281008">
        <w:rPr>
          <w:rFonts w:asciiTheme="minorHAnsi" w:hAnsiTheme="minorHAnsi" w:cstheme="minorHAnsi"/>
          <w:sz w:val="18"/>
          <w:szCs w:val="18"/>
        </w:rPr>
        <w:t xml:space="preserve"> da agosto 2009,</w:t>
      </w:r>
      <w:hyperlink r:id="rId36" w:anchor="cite_note-4" w:history="1">
        <w:r w:rsidRPr="00281008">
          <w:rPr>
            <w:rStyle w:val="Collegamentoipertestuale"/>
            <w:rFonts w:asciiTheme="minorHAnsi" w:hAnsiTheme="minorHAnsi" w:cstheme="minorHAnsi"/>
            <w:color w:val="auto"/>
            <w:sz w:val="18"/>
            <w:szCs w:val="18"/>
            <w:u w:val="none"/>
            <w:vertAlign w:val="superscript"/>
          </w:rPr>
          <w:t>[4]</w:t>
        </w:r>
      </w:hyperlink>
      <w:r w:rsidRPr="00281008">
        <w:rPr>
          <w:rFonts w:asciiTheme="minorHAnsi" w:hAnsiTheme="minorHAnsi" w:cstheme="minorHAnsi"/>
          <w:sz w:val="18"/>
          <w:szCs w:val="18"/>
        </w:rPr>
        <w:t xml:space="preserve"> in </w:t>
      </w:r>
      <w:hyperlink r:id="rId37" w:tooltip="Russia" w:history="1">
        <w:r w:rsidRPr="00281008">
          <w:rPr>
            <w:rStyle w:val="Collegamentoipertestuale"/>
            <w:rFonts w:asciiTheme="minorHAnsi" w:hAnsiTheme="minorHAnsi" w:cstheme="minorHAnsi"/>
            <w:color w:val="auto"/>
            <w:sz w:val="18"/>
            <w:szCs w:val="18"/>
            <w:u w:val="none"/>
          </w:rPr>
          <w:t>Russia</w:t>
        </w:r>
      </w:hyperlink>
      <w:r w:rsidRPr="00281008">
        <w:rPr>
          <w:rFonts w:asciiTheme="minorHAnsi" w:hAnsiTheme="minorHAnsi" w:cstheme="minorHAnsi"/>
          <w:sz w:val="18"/>
          <w:szCs w:val="18"/>
        </w:rPr>
        <w:t xml:space="preserve"> da marzo 2007,</w:t>
      </w:r>
      <w:hyperlink r:id="rId38" w:anchor="cite_note-5" w:history="1">
        <w:r w:rsidRPr="00281008">
          <w:rPr>
            <w:rStyle w:val="Collegamentoipertestuale"/>
            <w:rFonts w:asciiTheme="minorHAnsi" w:hAnsiTheme="minorHAnsi" w:cstheme="minorHAnsi"/>
            <w:color w:val="auto"/>
            <w:sz w:val="18"/>
            <w:szCs w:val="18"/>
            <w:u w:val="none"/>
            <w:vertAlign w:val="superscript"/>
          </w:rPr>
          <w:t>[5]</w:t>
        </w:r>
      </w:hyperlink>
      <w:r w:rsidRPr="00281008">
        <w:rPr>
          <w:rFonts w:asciiTheme="minorHAnsi" w:hAnsiTheme="minorHAnsi" w:cstheme="minorHAnsi"/>
          <w:sz w:val="18"/>
          <w:szCs w:val="18"/>
        </w:rPr>
        <w:t xml:space="preserve"> in </w:t>
      </w:r>
      <w:hyperlink r:id="rId39" w:tooltip="Croazia" w:history="1">
        <w:r w:rsidRPr="00281008">
          <w:rPr>
            <w:rStyle w:val="Collegamentoipertestuale"/>
            <w:rFonts w:asciiTheme="minorHAnsi" w:hAnsiTheme="minorHAnsi" w:cstheme="minorHAnsi"/>
            <w:color w:val="auto"/>
            <w:sz w:val="18"/>
            <w:szCs w:val="18"/>
            <w:u w:val="none"/>
          </w:rPr>
          <w:t>Croazia</w:t>
        </w:r>
      </w:hyperlink>
      <w:r w:rsidRPr="00281008">
        <w:rPr>
          <w:rFonts w:asciiTheme="minorHAnsi" w:hAnsiTheme="minorHAnsi" w:cstheme="minorHAnsi"/>
          <w:sz w:val="18"/>
          <w:szCs w:val="18"/>
        </w:rPr>
        <w:t xml:space="preserve"> da febbraio 2006 (mensile),</w:t>
      </w:r>
      <w:hyperlink r:id="rId40" w:anchor="cite_note-6" w:history="1">
        <w:r w:rsidRPr="00281008">
          <w:rPr>
            <w:rStyle w:val="Collegamentoipertestuale"/>
            <w:rFonts w:asciiTheme="minorHAnsi" w:hAnsiTheme="minorHAnsi" w:cstheme="minorHAnsi"/>
            <w:color w:val="auto"/>
            <w:sz w:val="18"/>
            <w:szCs w:val="18"/>
            <w:u w:val="none"/>
            <w:vertAlign w:val="superscript"/>
          </w:rPr>
          <w:t>[6]</w:t>
        </w:r>
      </w:hyperlink>
      <w:r w:rsidRPr="00281008">
        <w:rPr>
          <w:rFonts w:asciiTheme="minorHAnsi" w:hAnsiTheme="minorHAnsi" w:cstheme="minorHAnsi"/>
          <w:sz w:val="18"/>
          <w:szCs w:val="18"/>
        </w:rPr>
        <w:t xml:space="preserve"> in </w:t>
      </w:r>
      <w:hyperlink r:id="rId41" w:tooltip="Slovenia" w:history="1">
        <w:r w:rsidRPr="00281008">
          <w:rPr>
            <w:rStyle w:val="Collegamentoipertestuale"/>
            <w:rFonts w:asciiTheme="minorHAnsi" w:hAnsiTheme="minorHAnsi" w:cstheme="minorHAnsi"/>
            <w:color w:val="auto"/>
            <w:sz w:val="18"/>
            <w:szCs w:val="18"/>
            <w:u w:val="none"/>
          </w:rPr>
          <w:t>Slovenia</w:t>
        </w:r>
      </w:hyperlink>
      <w:r w:rsidRPr="00281008">
        <w:rPr>
          <w:rFonts w:asciiTheme="minorHAnsi" w:hAnsiTheme="minorHAnsi" w:cstheme="minorHAnsi"/>
          <w:sz w:val="18"/>
          <w:szCs w:val="18"/>
        </w:rPr>
        <w:t xml:space="preserve"> da marzo 2012 (mensile),</w:t>
      </w:r>
      <w:hyperlink r:id="rId42" w:anchor="cite_note-7" w:history="1">
        <w:r w:rsidRPr="00281008">
          <w:rPr>
            <w:rStyle w:val="Collegamentoipertestuale"/>
            <w:rFonts w:asciiTheme="minorHAnsi" w:hAnsiTheme="minorHAnsi" w:cstheme="minorHAnsi"/>
            <w:color w:val="auto"/>
            <w:sz w:val="18"/>
            <w:szCs w:val="18"/>
            <w:u w:val="none"/>
            <w:vertAlign w:val="superscript"/>
          </w:rPr>
          <w:t>[7]</w:t>
        </w:r>
      </w:hyperlink>
      <w:r w:rsidRPr="00281008">
        <w:rPr>
          <w:rFonts w:asciiTheme="minorHAnsi" w:hAnsiTheme="minorHAnsi" w:cstheme="minorHAnsi"/>
          <w:sz w:val="18"/>
          <w:szCs w:val="18"/>
        </w:rPr>
        <w:t xml:space="preserve"> in </w:t>
      </w:r>
      <w:hyperlink r:id="rId43" w:tooltip="Spagna" w:history="1">
        <w:r w:rsidRPr="00281008">
          <w:rPr>
            <w:rStyle w:val="Collegamentoipertestuale"/>
            <w:rFonts w:asciiTheme="minorHAnsi" w:hAnsiTheme="minorHAnsi" w:cstheme="minorHAnsi"/>
            <w:color w:val="auto"/>
            <w:sz w:val="18"/>
            <w:szCs w:val="18"/>
            <w:u w:val="none"/>
          </w:rPr>
          <w:t>Spagna</w:t>
        </w:r>
      </w:hyperlink>
      <w:r w:rsidRPr="00281008">
        <w:rPr>
          <w:rFonts w:asciiTheme="minorHAnsi" w:hAnsiTheme="minorHAnsi" w:cstheme="minorHAnsi"/>
          <w:sz w:val="18"/>
          <w:szCs w:val="18"/>
        </w:rPr>
        <w:t xml:space="preserve"> da ottobre 2014,</w:t>
      </w:r>
      <w:hyperlink r:id="rId44" w:anchor="cite_note-8" w:history="1">
        <w:r w:rsidRPr="00281008">
          <w:rPr>
            <w:rStyle w:val="Collegamentoipertestuale"/>
            <w:rFonts w:asciiTheme="minorHAnsi" w:hAnsiTheme="minorHAnsi" w:cstheme="minorHAnsi"/>
            <w:color w:val="auto"/>
            <w:sz w:val="18"/>
            <w:szCs w:val="18"/>
            <w:u w:val="none"/>
            <w:vertAlign w:val="superscript"/>
          </w:rPr>
          <w:t>[8]</w:t>
        </w:r>
      </w:hyperlink>
      <w:r w:rsidRPr="00281008">
        <w:rPr>
          <w:rFonts w:asciiTheme="minorHAnsi" w:hAnsiTheme="minorHAnsi" w:cstheme="minorHAnsi"/>
          <w:sz w:val="18"/>
          <w:szCs w:val="18"/>
        </w:rPr>
        <w:t xml:space="preserve"> in </w:t>
      </w:r>
      <w:hyperlink r:id="rId45" w:tooltip="Australia" w:history="1">
        <w:r w:rsidRPr="00281008">
          <w:rPr>
            <w:rStyle w:val="Collegamentoipertestuale"/>
            <w:rFonts w:asciiTheme="minorHAnsi" w:hAnsiTheme="minorHAnsi" w:cstheme="minorHAnsi"/>
            <w:color w:val="auto"/>
            <w:sz w:val="18"/>
            <w:szCs w:val="18"/>
            <w:u w:val="none"/>
          </w:rPr>
          <w:t>Australia</w:t>
        </w:r>
      </w:hyperlink>
      <w:r w:rsidRPr="00281008">
        <w:rPr>
          <w:rFonts w:asciiTheme="minorHAnsi" w:hAnsiTheme="minorHAnsi" w:cstheme="minorHAnsi"/>
          <w:sz w:val="18"/>
          <w:szCs w:val="18"/>
        </w:rPr>
        <w:t xml:space="preserve"> da aprile 2016,</w:t>
      </w:r>
      <w:hyperlink r:id="rId46" w:anchor="cite_note-9" w:history="1">
        <w:r w:rsidRPr="00281008">
          <w:rPr>
            <w:rStyle w:val="Collegamentoipertestuale"/>
            <w:rFonts w:asciiTheme="minorHAnsi" w:hAnsiTheme="minorHAnsi" w:cstheme="minorHAnsi"/>
            <w:color w:val="auto"/>
            <w:sz w:val="18"/>
            <w:szCs w:val="18"/>
            <w:u w:val="none"/>
            <w:vertAlign w:val="superscript"/>
          </w:rPr>
          <w:t>[9]</w:t>
        </w:r>
      </w:hyperlink>
      <w:r w:rsidRPr="00281008">
        <w:rPr>
          <w:rFonts w:asciiTheme="minorHAnsi" w:hAnsiTheme="minorHAnsi" w:cstheme="minorHAnsi"/>
          <w:sz w:val="18"/>
          <w:szCs w:val="18"/>
        </w:rPr>
        <w:t xml:space="preserve"> nei </w:t>
      </w:r>
      <w:hyperlink r:id="rId47" w:tooltip="Paesi Bassi" w:history="1">
        <w:r w:rsidRPr="00281008">
          <w:rPr>
            <w:rStyle w:val="Collegamentoipertestuale"/>
            <w:rFonts w:asciiTheme="minorHAnsi" w:hAnsiTheme="minorHAnsi" w:cstheme="minorHAnsi"/>
            <w:color w:val="auto"/>
            <w:sz w:val="18"/>
            <w:szCs w:val="18"/>
            <w:u w:val="none"/>
          </w:rPr>
          <w:t>Paesi Bassi</w:t>
        </w:r>
      </w:hyperlink>
      <w:r w:rsidRPr="00281008">
        <w:rPr>
          <w:rFonts w:asciiTheme="minorHAnsi" w:hAnsiTheme="minorHAnsi" w:cstheme="minorHAnsi"/>
          <w:sz w:val="18"/>
          <w:szCs w:val="18"/>
        </w:rPr>
        <w:t xml:space="preserve"> da agosto 2007,</w:t>
      </w:r>
      <w:hyperlink r:id="rId48" w:anchor="cite_note-10" w:history="1">
        <w:r w:rsidRPr="00281008">
          <w:rPr>
            <w:rStyle w:val="Collegamentoipertestuale"/>
            <w:rFonts w:asciiTheme="minorHAnsi" w:hAnsiTheme="minorHAnsi" w:cstheme="minorHAnsi"/>
            <w:color w:val="auto"/>
            <w:sz w:val="18"/>
            <w:szCs w:val="18"/>
            <w:u w:val="none"/>
            <w:vertAlign w:val="superscript"/>
          </w:rPr>
          <w:t>[10]</w:t>
        </w:r>
      </w:hyperlink>
      <w:r w:rsidRPr="00281008">
        <w:rPr>
          <w:rFonts w:asciiTheme="minorHAnsi" w:hAnsiTheme="minorHAnsi" w:cstheme="minorHAnsi"/>
          <w:sz w:val="18"/>
          <w:szCs w:val="18"/>
        </w:rPr>
        <w:t xml:space="preserve"> in </w:t>
      </w:r>
      <w:hyperlink r:id="rId49" w:tooltip="India" w:history="1">
        <w:r w:rsidRPr="00281008">
          <w:rPr>
            <w:rStyle w:val="Collegamentoipertestuale"/>
            <w:rFonts w:asciiTheme="minorHAnsi" w:hAnsiTheme="minorHAnsi" w:cstheme="minorHAnsi"/>
            <w:color w:val="auto"/>
            <w:sz w:val="18"/>
            <w:szCs w:val="18"/>
            <w:u w:val="none"/>
          </w:rPr>
          <w:t>India</w:t>
        </w:r>
      </w:hyperlink>
      <w:r w:rsidRPr="00281008">
        <w:rPr>
          <w:rFonts w:asciiTheme="minorHAnsi" w:hAnsiTheme="minorHAnsi" w:cstheme="minorHAnsi"/>
          <w:sz w:val="18"/>
          <w:szCs w:val="18"/>
        </w:rPr>
        <w:t xml:space="preserve"> da aprile 2008 (mensile),</w:t>
      </w:r>
      <w:hyperlink r:id="rId50" w:anchor="cite_note-11" w:history="1">
        <w:r w:rsidRPr="00281008">
          <w:rPr>
            <w:rStyle w:val="Collegamentoipertestuale"/>
            <w:rFonts w:asciiTheme="minorHAnsi" w:hAnsiTheme="minorHAnsi" w:cstheme="minorHAnsi"/>
            <w:color w:val="auto"/>
            <w:sz w:val="18"/>
            <w:szCs w:val="18"/>
            <w:u w:val="none"/>
            <w:vertAlign w:val="superscript"/>
          </w:rPr>
          <w:t>[11]</w:t>
        </w:r>
      </w:hyperlink>
      <w:r w:rsidRPr="00281008">
        <w:rPr>
          <w:rFonts w:asciiTheme="minorHAnsi" w:hAnsiTheme="minorHAnsi" w:cstheme="minorHAnsi"/>
          <w:sz w:val="18"/>
          <w:szCs w:val="18"/>
        </w:rPr>
        <w:t xml:space="preserve"> in </w:t>
      </w:r>
      <w:hyperlink r:id="rId51" w:tooltip="Bulgaria" w:history="1">
        <w:r w:rsidRPr="00281008">
          <w:rPr>
            <w:rStyle w:val="Collegamentoipertestuale"/>
            <w:rFonts w:asciiTheme="minorHAnsi" w:hAnsiTheme="minorHAnsi" w:cstheme="minorHAnsi"/>
            <w:color w:val="auto"/>
            <w:sz w:val="18"/>
            <w:szCs w:val="18"/>
            <w:u w:val="none"/>
          </w:rPr>
          <w:t>Bulgaria</w:t>
        </w:r>
      </w:hyperlink>
      <w:r w:rsidRPr="00281008">
        <w:rPr>
          <w:rFonts w:asciiTheme="minorHAnsi" w:hAnsiTheme="minorHAnsi" w:cstheme="minorHAnsi"/>
          <w:sz w:val="18"/>
          <w:szCs w:val="18"/>
        </w:rPr>
        <w:t xml:space="preserve"> da marzo 2004 (mensile),</w:t>
      </w:r>
      <w:hyperlink r:id="rId52" w:anchor="cite_note-12" w:history="1">
        <w:r w:rsidRPr="00281008">
          <w:rPr>
            <w:rStyle w:val="Collegamentoipertestuale"/>
            <w:rFonts w:asciiTheme="minorHAnsi" w:hAnsiTheme="minorHAnsi" w:cstheme="minorHAnsi"/>
            <w:color w:val="auto"/>
            <w:sz w:val="18"/>
            <w:szCs w:val="18"/>
            <w:u w:val="none"/>
            <w:vertAlign w:val="superscript"/>
          </w:rPr>
          <w:t>[12]</w:t>
        </w:r>
      </w:hyperlink>
      <w:r w:rsidRPr="00281008">
        <w:rPr>
          <w:rFonts w:asciiTheme="minorHAnsi" w:hAnsiTheme="minorHAnsi" w:cstheme="minorHAnsi"/>
          <w:sz w:val="18"/>
          <w:szCs w:val="18"/>
        </w:rPr>
        <w:t xml:space="preserve"> in </w:t>
      </w:r>
      <w:hyperlink r:id="rId53" w:tooltip="Corea" w:history="1">
        <w:r w:rsidRPr="00281008">
          <w:rPr>
            <w:rStyle w:val="Collegamentoipertestuale"/>
            <w:rFonts w:asciiTheme="minorHAnsi" w:hAnsiTheme="minorHAnsi" w:cstheme="minorHAnsi"/>
            <w:color w:val="auto"/>
            <w:sz w:val="18"/>
            <w:szCs w:val="18"/>
            <w:u w:val="none"/>
          </w:rPr>
          <w:t>Corea</w:t>
        </w:r>
      </w:hyperlink>
      <w:r w:rsidRPr="00281008">
        <w:rPr>
          <w:rFonts w:asciiTheme="minorHAnsi" w:hAnsiTheme="minorHAnsi" w:cstheme="minorHAnsi"/>
          <w:sz w:val="18"/>
          <w:szCs w:val="18"/>
        </w:rPr>
        <w:t xml:space="preserve"> da febbraio 2013 (mensile),</w:t>
      </w:r>
      <w:hyperlink r:id="rId54" w:anchor="cite_note-13" w:history="1">
        <w:r w:rsidRPr="00281008">
          <w:rPr>
            <w:rStyle w:val="Collegamentoipertestuale"/>
            <w:rFonts w:asciiTheme="minorHAnsi" w:hAnsiTheme="minorHAnsi" w:cstheme="minorHAnsi"/>
            <w:color w:val="auto"/>
            <w:sz w:val="18"/>
            <w:szCs w:val="18"/>
            <w:u w:val="none"/>
            <w:vertAlign w:val="superscript"/>
          </w:rPr>
          <w:t>[13]</w:t>
        </w:r>
      </w:hyperlink>
      <w:r w:rsidRPr="00281008">
        <w:rPr>
          <w:rFonts w:asciiTheme="minorHAnsi" w:hAnsiTheme="minorHAnsi" w:cstheme="minorHAnsi"/>
          <w:sz w:val="18"/>
          <w:szCs w:val="18"/>
        </w:rPr>
        <w:t xml:space="preserve"> in </w:t>
      </w:r>
      <w:hyperlink r:id="rId55" w:tooltip="Arabia" w:history="1">
        <w:r w:rsidRPr="00281008">
          <w:rPr>
            <w:rStyle w:val="Collegamentoipertestuale"/>
            <w:rFonts w:asciiTheme="minorHAnsi" w:hAnsiTheme="minorHAnsi" w:cstheme="minorHAnsi"/>
            <w:color w:val="auto"/>
            <w:sz w:val="18"/>
            <w:szCs w:val="18"/>
            <w:u w:val="none"/>
          </w:rPr>
          <w:t>Arabia</w:t>
        </w:r>
      </w:hyperlink>
      <w:r w:rsidRPr="00281008">
        <w:rPr>
          <w:rFonts w:asciiTheme="minorHAnsi" w:hAnsiTheme="minorHAnsi" w:cstheme="minorHAnsi"/>
          <w:sz w:val="18"/>
          <w:szCs w:val="18"/>
        </w:rPr>
        <w:t xml:space="preserve"> da novembre 2014 (mensile),</w:t>
      </w:r>
      <w:hyperlink r:id="rId56" w:anchor="cite_note-14" w:history="1">
        <w:r w:rsidRPr="00281008">
          <w:rPr>
            <w:rStyle w:val="Collegamentoipertestuale"/>
            <w:rFonts w:asciiTheme="minorHAnsi" w:hAnsiTheme="minorHAnsi" w:cstheme="minorHAnsi"/>
            <w:color w:val="auto"/>
            <w:sz w:val="18"/>
            <w:szCs w:val="18"/>
            <w:u w:val="none"/>
            <w:vertAlign w:val="superscript"/>
          </w:rPr>
          <w:t>[14]</w:t>
        </w:r>
      </w:hyperlink>
      <w:r w:rsidRPr="00281008">
        <w:rPr>
          <w:rFonts w:asciiTheme="minorHAnsi" w:hAnsiTheme="minorHAnsi" w:cstheme="minorHAnsi"/>
          <w:sz w:val="18"/>
          <w:szCs w:val="18"/>
        </w:rPr>
        <w:t xml:space="preserve"> in </w:t>
      </w:r>
      <w:hyperlink r:id="rId57" w:tooltip="Pakistan" w:history="1">
        <w:r w:rsidRPr="00281008">
          <w:rPr>
            <w:rStyle w:val="Collegamentoipertestuale"/>
            <w:rFonts w:asciiTheme="minorHAnsi" w:hAnsiTheme="minorHAnsi" w:cstheme="minorHAnsi"/>
            <w:color w:val="auto"/>
            <w:sz w:val="18"/>
            <w:szCs w:val="18"/>
            <w:u w:val="none"/>
          </w:rPr>
          <w:t>Pakistan</w:t>
        </w:r>
      </w:hyperlink>
      <w:r w:rsidRPr="00281008">
        <w:rPr>
          <w:rFonts w:asciiTheme="minorHAnsi" w:hAnsiTheme="minorHAnsi" w:cstheme="minorHAnsi"/>
          <w:sz w:val="18"/>
          <w:szCs w:val="18"/>
        </w:rPr>
        <w:t xml:space="preserve"> da febbraio 2017 (quindicinale),</w:t>
      </w:r>
      <w:hyperlink r:id="rId58" w:anchor="cite_note-15" w:history="1">
        <w:r w:rsidRPr="00281008">
          <w:rPr>
            <w:rStyle w:val="Collegamentoipertestuale"/>
            <w:rFonts w:asciiTheme="minorHAnsi" w:hAnsiTheme="minorHAnsi" w:cstheme="minorHAnsi"/>
            <w:color w:val="auto"/>
            <w:sz w:val="18"/>
            <w:szCs w:val="18"/>
            <w:u w:val="none"/>
            <w:vertAlign w:val="superscript"/>
          </w:rPr>
          <w:t>[15]</w:t>
        </w:r>
      </w:hyperlink>
      <w:r w:rsidRPr="00281008">
        <w:rPr>
          <w:rFonts w:asciiTheme="minorHAnsi" w:hAnsiTheme="minorHAnsi" w:cstheme="minorHAnsi"/>
          <w:sz w:val="18"/>
          <w:szCs w:val="18"/>
        </w:rPr>
        <w:t xml:space="preserve"> in </w:t>
      </w:r>
      <w:hyperlink r:id="rId59" w:tooltip="Gran Bretagna" w:history="1">
        <w:r w:rsidRPr="00281008">
          <w:rPr>
            <w:rStyle w:val="Collegamentoipertestuale"/>
            <w:rFonts w:asciiTheme="minorHAnsi" w:hAnsiTheme="minorHAnsi" w:cstheme="minorHAnsi"/>
            <w:color w:val="auto"/>
            <w:sz w:val="18"/>
            <w:szCs w:val="18"/>
            <w:u w:val="none"/>
          </w:rPr>
          <w:t>Gran Bretagna</w:t>
        </w:r>
      </w:hyperlink>
      <w:r w:rsidRPr="00281008">
        <w:rPr>
          <w:rFonts w:asciiTheme="minorHAnsi" w:hAnsiTheme="minorHAnsi" w:cstheme="minorHAnsi"/>
          <w:sz w:val="18"/>
          <w:szCs w:val="18"/>
        </w:rPr>
        <w:t xml:space="preserve"> da febbraio 2005,</w:t>
      </w:r>
      <w:hyperlink r:id="rId60" w:anchor="cite_note-16" w:history="1">
        <w:r w:rsidRPr="00281008">
          <w:rPr>
            <w:rStyle w:val="Collegamentoipertestuale"/>
            <w:rFonts w:asciiTheme="minorHAnsi" w:hAnsiTheme="minorHAnsi" w:cstheme="minorHAnsi"/>
            <w:color w:val="auto"/>
            <w:sz w:val="18"/>
            <w:szCs w:val="18"/>
            <w:u w:val="none"/>
            <w:vertAlign w:val="superscript"/>
          </w:rPr>
          <w:t>[16]</w:t>
        </w:r>
      </w:hyperlink>
      <w:r w:rsidRPr="00281008">
        <w:rPr>
          <w:rFonts w:asciiTheme="minorHAnsi" w:hAnsiTheme="minorHAnsi" w:cstheme="minorHAnsi"/>
          <w:sz w:val="18"/>
          <w:szCs w:val="18"/>
        </w:rPr>
        <w:t xml:space="preserve"> in </w:t>
      </w:r>
      <w:hyperlink r:id="rId61" w:tooltip="Medio Oriente" w:history="1">
        <w:r w:rsidRPr="00281008">
          <w:rPr>
            <w:rStyle w:val="Collegamentoipertestuale"/>
            <w:rFonts w:asciiTheme="minorHAnsi" w:hAnsiTheme="minorHAnsi" w:cstheme="minorHAnsi"/>
            <w:color w:val="auto"/>
            <w:sz w:val="18"/>
            <w:szCs w:val="18"/>
            <w:u w:val="none"/>
          </w:rPr>
          <w:t>Medio Oriente</w:t>
        </w:r>
      </w:hyperlink>
      <w:r w:rsidRPr="00281008">
        <w:rPr>
          <w:rFonts w:asciiTheme="minorHAnsi" w:hAnsiTheme="minorHAnsi" w:cstheme="minorHAnsi"/>
          <w:sz w:val="18"/>
          <w:szCs w:val="18"/>
        </w:rPr>
        <w:t xml:space="preserve"> da novembre 2005,</w:t>
      </w:r>
      <w:hyperlink r:id="rId62" w:anchor="cite_note-17" w:history="1">
        <w:r w:rsidRPr="00281008">
          <w:rPr>
            <w:rStyle w:val="Collegamentoipertestuale"/>
            <w:rFonts w:asciiTheme="minorHAnsi" w:hAnsiTheme="minorHAnsi" w:cstheme="minorHAnsi"/>
            <w:color w:val="auto"/>
            <w:sz w:val="18"/>
            <w:szCs w:val="18"/>
            <w:u w:val="none"/>
            <w:vertAlign w:val="superscript"/>
          </w:rPr>
          <w:t>[17]</w:t>
        </w:r>
      </w:hyperlink>
      <w:r w:rsidRPr="00281008">
        <w:rPr>
          <w:rFonts w:asciiTheme="minorHAnsi" w:hAnsiTheme="minorHAnsi" w:cstheme="minorHAnsi"/>
          <w:sz w:val="18"/>
          <w:szCs w:val="18"/>
        </w:rPr>
        <w:t xml:space="preserve"> in </w:t>
      </w:r>
      <w:hyperlink r:id="rId63" w:tooltip="Serbia" w:history="1">
        <w:r w:rsidRPr="00281008">
          <w:rPr>
            <w:rStyle w:val="Collegamentoipertestuale"/>
            <w:rFonts w:asciiTheme="minorHAnsi" w:hAnsiTheme="minorHAnsi" w:cstheme="minorHAnsi"/>
            <w:color w:val="auto"/>
            <w:sz w:val="18"/>
            <w:szCs w:val="18"/>
            <w:u w:val="none"/>
          </w:rPr>
          <w:t>Serbia</w:t>
        </w:r>
      </w:hyperlink>
      <w:r w:rsidRPr="00281008">
        <w:rPr>
          <w:rFonts w:asciiTheme="minorHAnsi" w:hAnsiTheme="minorHAnsi" w:cstheme="minorHAnsi"/>
          <w:sz w:val="18"/>
          <w:szCs w:val="18"/>
        </w:rPr>
        <w:t xml:space="preserve"> da maggio 2006 (mensile),</w:t>
      </w:r>
      <w:hyperlink r:id="rId64" w:anchor="cite_note-18" w:history="1">
        <w:r w:rsidRPr="00281008">
          <w:rPr>
            <w:rStyle w:val="Collegamentoipertestuale"/>
            <w:rFonts w:asciiTheme="minorHAnsi" w:hAnsiTheme="minorHAnsi" w:cstheme="minorHAnsi"/>
            <w:color w:val="auto"/>
            <w:sz w:val="18"/>
            <w:szCs w:val="18"/>
            <w:u w:val="none"/>
            <w:vertAlign w:val="superscript"/>
          </w:rPr>
          <w:t>[18]</w:t>
        </w:r>
      </w:hyperlink>
      <w:r w:rsidRPr="00281008">
        <w:rPr>
          <w:rFonts w:asciiTheme="minorHAnsi" w:hAnsiTheme="minorHAnsi" w:cstheme="minorHAnsi"/>
          <w:sz w:val="18"/>
          <w:szCs w:val="18"/>
        </w:rPr>
        <w:t xml:space="preserve"> in </w:t>
      </w:r>
      <w:hyperlink r:id="rId65" w:tooltip="Cina" w:history="1">
        <w:r w:rsidRPr="00281008">
          <w:rPr>
            <w:rStyle w:val="Collegamentoipertestuale"/>
            <w:rFonts w:asciiTheme="minorHAnsi" w:hAnsiTheme="minorHAnsi" w:cstheme="minorHAnsi"/>
            <w:color w:val="auto"/>
            <w:sz w:val="18"/>
            <w:szCs w:val="18"/>
            <w:u w:val="none"/>
          </w:rPr>
          <w:t>Cina</w:t>
        </w:r>
      </w:hyperlink>
      <w:r w:rsidRPr="00281008">
        <w:rPr>
          <w:rFonts w:asciiTheme="minorHAnsi" w:hAnsiTheme="minorHAnsi" w:cstheme="minorHAnsi"/>
          <w:sz w:val="18"/>
          <w:szCs w:val="18"/>
        </w:rPr>
        <w:t xml:space="preserve"> da febbraio 2009,</w:t>
      </w:r>
      <w:hyperlink r:id="rId66" w:anchor="cite_note-19" w:history="1">
        <w:r w:rsidRPr="00281008">
          <w:rPr>
            <w:rStyle w:val="Collegamentoipertestuale"/>
            <w:rFonts w:asciiTheme="minorHAnsi" w:hAnsiTheme="minorHAnsi" w:cstheme="minorHAnsi"/>
            <w:color w:val="auto"/>
            <w:sz w:val="18"/>
            <w:szCs w:val="18"/>
            <w:u w:val="none"/>
            <w:vertAlign w:val="superscript"/>
          </w:rPr>
          <w:t>[19]</w:t>
        </w:r>
      </w:hyperlink>
      <w:r w:rsidRPr="00281008">
        <w:rPr>
          <w:rFonts w:asciiTheme="minorHAnsi" w:hAnsiTheme="minorHAnsi" w:cstheme="minorHAnsi"/>
          <w:sz w:val="18"/>
          <w:szCs w:val="18"/>
        </w:rPr>
        <w:t xml:space="preserve"> in </w:t>
      </w:r>
      <w:hyperlink r:id="rId67" w:tooltip="Messico" w:history="1">
        <w:r w:rsidRPr="00281008">
          <w:rPr>
            <w:rStyle w:val="Collegamentoipertestuale"/>
            <w:rFonts w:asciiTheme="minorHAnsi" w:hAnsiTheme="minorHAnsi" w:cstheme="minorHAnsi"/>
            <w:color w:val="auto"/>
            <w:sz w:val="18"/>
            <w:szCs w:val="18"/>
            <w:u w:val="none"/>
          </w:rPr>
          <w:t>Messico</w:t>
        </w:r>
      </w:hyperlink>
      <w:r w:rsidRPr="00281008">
        <w:rPr>
          <w:rFonts w:asciiTheme="minorHAnsi" w:hAnsiTheme="minorHAnsi" w:cstheme="minorHAnsi"/>
          <w:sz w:val="18"/>
          <w:szCs w:val="18"/>
        </w:rPr>
        <w:t xml:space="preserve"> da novembre 2013 (mensile)</w:t>
      </w:r>
      <w:hyperlink r:id="rId68" w:anchor="cite_note-20" w:history="1">
        <w:r w:rsidRPr="00281008">
          <w:rPr>
            <w:rStyle w:val="Collegamentoipertestuale"/>
            <w:rFonts w:asciiTheme="minorHAnsi" w:hAnsiTheme="minorHAnsi" w:cstheme="minorHAnsi"/>
            <w:color w:val="auto"/>
            <w:sz w:val="18"/>
            <w:szCs w:val="18"/>
            <w:u w:val="none"/>
            <w:vertAlign w:val="superscript"/>
          </w:rPr>
          <w:t>[20]</w:t>
        </w:r>
      </w:hyperlink>
      <w:r w:rsidRPr="00281008">
        <w:rPr>
          <w:rFonts w:asciiTheme="minorHAnsi" w:hAnsiTheme="minorHAnsi" w:cstheme="minorHAnsi"/>
          <w:sz w:val="18"/>
          <w:szCs w:val="18"/>
        </w:rPr>
        <w:t xml:space="preserve"> e in </w:t>
      </w:r>
      <w:hyperlink r:id="rId69" w:tooltip="Marocco" w:history="1">
        <w:r w:rsidRPr="00281008">
          <w:rPr>
            <w:rStyle w:val="Collegamentoipertestuale"/>
            <w:rFonts w:asciiTheme="minorHAnsi" w:hAnsiTheme="minorHAnsi" w:cstheme="minorHAnsi"/>
            <w:color w:val="auto"/>
            <w:sz w:val="18"/>
            <w:szCs w:val="18"/>
            <w:u w:val="none"/>
          </w:rPr>
          <w:t>Marocco</w:t>
        </w:r>
      </w:hyperlink>
      <w:r w:rsidRPr="00281008">
        <w:rPr>
          <w:rFonts w:asciiTheme="minorHAnsi" w:hAnsiTheme="minorHAnsi" w:cstheme="minorHAnsi"/>
          <w:sz w:val="18"/>
          <w:szCs w:val="18"/>
        </w:rPr>
        <w:t xml:space="preserve"> da dicembre 2015 (mensile).</w:t>
      </w:r>
      <w:hyperlink r:id="rId70" w:anchor="cite_note-21" w:history="1">
        <w:r w:rsidRPr="00281008">
          <w:rPr>
            <w:rStyle w:val="Collegamentoipertestuale"/>
            <w:rFonts w:asciiTheme="minorHAnsi" w:hAnsiTheme="minorHAnsi" w:cstheme="minorHAnsi"/>
            <w:color w:val="auto"/>
            <w:sz w:val="18"/>
            <w:szCs w:val="18"/>
            <w:u w:val="none"/>
            <w:vertAlign w:val="superscript"/>
          </w:rPr>
          <w:t>[21]</w:t>
        </w:r>
      </w:hyperlink>
      <w:r w:rsidRPr="00281008">
        <w:rPr>
          <w:rFonts w:asciiTheme="minorHAnsi" w:hAnsiTheme="minorHAnsi" w:cstheme="minorHAnsi"/>
          <w:sz w:val="18"/>
          <w:szCs w:val="18"/>
        </w:rPr>
        <w:t xml:space="preserve"> </w:t>
      </w:r>
    </w:p>
    <w:p w14:paraId="113CC0FD" w14:textId="77777777" w:rsidR="0052117C" w:rsidRPr="00281008" w:rsidRDefault="0052117C" w:rsidP="009F6255">
      <w:pPr>
        <w:pStyle w:val="Titolo2"/>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Storia</w:t>
      </w:r>
    </w:p>
    <w:p w14:paraId="244D78F9" w14:textId="77777777" w:rsidR="0052117C" w:rsidRPr="00281008" w:rsidRDefault="0052117C" w:rsidP="009F6255">
      <w:pPr>
        <w:pStyle w:val="Titolo3"/>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I primi quarant'anni</w:t>
      </w:r>
    </w:p>
    <w:p w14:paraId="19284CB1" w14:textId="6FD5E488" w:rsidR="0052117C" w:rsidRPr="00281008" w:rsidRDefault="0052117C" w:rsidP="009F6255">
      <w:pPr>
        <w:pStyle w:val="NormaleWeb"/>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 xml:space="preserve">Le origini di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xml:space="preserve"> risalgono alla precedente rivista settimanale </w:t>
      </w:r>
      <w:r w:rsidRPr="00281008">
        <w:rPr>
          <w:rFonts w:asciiTheme="minorHAnsi" w:hAnsiTheme="minorHAnsi" w:cstheme="minorHAnsi"/>
          <w:i/>
          <w:iCs/>
          <w:sz w:val="18"/>
          <w:szCs w:val="18"/>
        </w:rPr>
        <w:t>Sovrana</w:t>
      </w:r>
      <w:r w:rsidRPr="00281008">
        <w:rPr>
          <w:rFonts w:asciiTheme="minorHAnsi" w:hAnsiTheme="minorHAnsi" w:cstheme="minorHAnsi"/>
          <w:sz w:val="18"/>
          <w:szCs w:val="18"/>
        </w:rPr>
        <w:t>, edita dal 1927</w:t>
      </w:r>
      <w:hyperlink r:id="rId71" w:anchor="cite_note-22" w:history="1">
        <w:r w:rsidRPr="00281008">
          <w:rPr>
            <w:rStyle w:val="Collegamentoipertestuale"/>
            <w:rFonts w:asciiTheme="minorHAnsi" w:hAnsiTheme="minorHAnsi" w:cstheme="minorHAnsi"/>
            <w:color w:val="auto"/>
            <w:sz w:val="18"/>
            <w:szCs w:val="18"/>
            <w:u w:val="none"/>
            <w:vertAlign w:val="superscript"/>
          </w:rPr>
          <w:t>[22]</w:t>
        </w:r>
      </w:hyperlink>
      <w:r w:rsidRPr="00281008">
        <w:rPr>
          <w:rFonts w:asciiTheme="minorHAnsi" w:hAnsiTheme="minorHAnsi" w:cstheme="minorHAnsi"/>
          <w:sz w:val="18"/>
          <w:szCs w:val="18"/>
        </w:rPr>
        <w:t xml:space="preserve">. Il primo numero di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xml:space="preserve"> uscì il 10 novembre </w:t>
      </w:r>
      <w:hyperlink r:id="rId72" w:tooltip="1938" w:history="1">
        <w:r w:rsidRPr="00281008">
          <w:rPr>
            <w:rStyle w:val="Collegamentoipertestuale"/>
            <w:rFonts w:asciiTheme="minorHAnsi" w:hAnsiTheme="minorHAnsi" w:cstheme="minorHAnsi"/>
            <w:color w:val="auto"/>
            <w:sz w:val="18"/>
            <w:szCs w:val="18"/>
            <w:u w:val="none"/>
          </w:rPr>
          <w:t>1938</w:t>
        </w:r>
      </w:hyperlink>
      <w:r w:rsidRPr="00281008">
        <w:rPr>
          <w:rFonts w:asciiTheme="minorHAnsi" w:hAnsiTheme="minorHAnsi" w:cstheme="minorHAnsi"/>
          <w:sz w:val="18"/>
          <w:szCs w:val="18"/>
        </w:rPr>
        <w:t>. Il sottotitolo era “Un’amica al vostro fianco”.</w:t>
      </w:r>
      <w:hyperlink r:id="rId73" w:anchor="cite_note-:0-23" w:history="1">
        <w:r w:rsidRPr="00281008">
          <w:rPr>
            <w:rStyle w:val="Collegamentoipertestuale"/>
            <w:rFonts w:asciiTheme="minorHAnsi" w:hAnsiTheme="minorHAnsi" w:cstheme="minorHAnsi"/>
            <w:color w:val="auto"/>
            <w:sz w:val="18"/>
            <w:szCs w:val="18"/>
            <w:u w:val="none"/>
            <w:vertAlign w:val="superscript"/>
          </w:rPr>
          <w:t>[23]</w:t>
        </w:r>
      </w:hyperlink>
      <w:r w:rsidRPr="00281008">
        <w:rPr>
          <w:rFonts w:asciiTheme="minorHAnsi" w:hAnsiTheme="minorHAnsi" w:cstheme="minorHAnsi"/>
          <w:sz w:val="18"/>
          <w:szCs w:val="18"/>
        </w:rPr>
        <w:t xml:space="preserve"> La rivista si rivolgeva al pubblico delle signore borghesi, allora normalmente casalinghe, e l'orientamento morale, prima che politico, era conservatore</w:t>
      </w:r>
      <w:hyperlink r:id="rId74" w:anchor="cite_note-Lilli-24" w:history="1">
        <w:r w:rsidRPr="00281008">
          <w:rPr>
            <w:rStyle w:val="Collegamentoipertestuale"/>
            <w:rFonts w:asciiTheme="minorHAnsi" w:hAnsiTheme="minorHAnsi" w:cstheme="minorHAnsi"/>
            <w:color w:val="auto"/>
            <w:sz w:val="18"/>
            <w:szCs w:val="18"/>
            <w:u w:val="none"/>
            <w:vertAlign w:val="superscript"/>
          </w:rPr>
          <w:t>[24]</w:t>
        </w:r>
      </w:hyperlink>
      <w:r w:rsidRPr="00281008">
        <w:rPr>
          <w:rFonts w:asciiTheme="minorHAnsi" w:hAnsiTheme="minorHAnsi" w:cstheme="minorHAnsi"/>
          <w:sz w:val="18"/>
          <w:szCs w:val="18"/>
        </w:rPr>
        <w:t xml:space="preserve">. La rivista si occupava soprattutto di moda, ma anche di attualità, passatempi, lavori femminili e viaggi. Vi erano poi alcune </w:t>
      </w:r>
      <w:hyperlink r:id="rId75" w:tooltip="Rubrica (giornalismo)" w:history="1">
        <w:r w:rsidRPr="00281008">
          <w:rPr>
            <w:rStyle w:val="Collegamentoipertestuale"/>
            <w:rFonts w:asciiTheme="minorHAnsi" w:hAnsiTheme="minorHAnsi" w:cstheme="minorHAnsi"/>
            <w:color w:val="auto"/>
            <w:sz w:val="18"/>
            <w:szCs w:val="18"/>
            <w:u w:val="none"/>
          </w:rPr>
          <w:t>rubriche</w:t>
        </w:r>
      </w:hyperlink>
      <w:r w:rsidRPr="00281008">
        <w:rPr>
          <w:rFonts w:asciiTheme="minorHAnsi" w:hAnsiTheme="minorHAnsi" w:cstheme="minorHAnsi"/>
          <w:sz w:val="18"/>
          <w:szCs w:val="18"/>
        </w:rPr>
        <w:t xml:space="preserve"> volte a sviluppare un dialogo con le lettrici</w:t>
      </w:r>
      <w:hyperlink r:id="rId76" w:anchor="cite_note-Celentano-25" w:history="1">
        <w:r w:rsidRPr="00281008">
          <w:rPr>
            <w:rStyle w:val="Collegamentoipertestuale"/>
            <w:rFonts w:asciiTheme="minorHAnsi" w:hAnsiTheme="minorHAnsi" w:cstheme="minorHAnsi"/>
            <w:color w:val="auto"/>
            <w:sz w:val="18"/>
            <w:szCs w:val="18"/>
            <w:u w:val="none"/>
            <w:vertAlign w:val="superscript"/>
          </w:rPr>
          <w:t>[25]</w:t>
        </w:r>
      </w:hyperlink>
      <w:r w:rsidRPr="00281008">
        <w:rPr>
          <w:rFonts w:asciiTheme="minorHAnsi" w:hAnsiTheme="minorHAnsi" w:cstheme="minorHAnsi"/>
          <w:sz w:val="18"/>
          <w:szCs w:val="18"/>
        </w:rPr>
        <w:t xml:space="preserve">. Nei primi anni la scrittrice </w:t>
      </w:r>
      <w:hyperlink r:id="rId77" w:tooltip="Wanda Bontà" w:history="1">
        <w:r w:rsidRPr="00281008">
          <w:rPr>
            <w:rStyle w:val="Collegamentoipertestuale"/>
            <w:rFonts w:asciiTheme="minorHAnsi" w:hAnsiTheme="minorHAnsi" w:cstheme="minorHAnsi"/>
            <w:color w:val="auto"/>
            <w:sz w:val="18"/>
            <w:szCs w:val="18"/>
            <w:u w:val="none"/>
          </w:rPr>
          <w:t>Wanda Bontà</w:t>
        </w:r>
      </w:hyperlink>
      <w:r w:rsidRPr="00281008">
        <w:rPr>
          <w:rFonts w:asciiTheme="minorHAnsi" w:hAnsiTheme="minorHAnsi" w:cstheme="minorHAnsi"/>
          <w:sz w:val="18"/>
          <w:szCs w:val="18"/>
        </w:rPr>
        <w:t xml:space="preserve"> tenne una fortunata rubrica, "Vivere in due"</w:t>
      </w:r>
      <w:hyperlink r:id="rId78" w:anchor="cite_note-26" w:history="1">
        <w:r w:rsidRPr="00281008">
          <w:rPr>
            <w:rStyle w:val="Collegamentoipertestuale"/>
            <w:rFonts w:asciiTheme="minorHAnsi" w:hAnsiTheme="minorHAnsi" w:cstheme="minorHAnsi"/>
            <w:color w:val="auto"/>
            <w:sz w:val="18"/>
            <w:szCs w:val="18"/>
            <w:u w:val="none"/>
            <w:vertAlign w:val="superscript"/>
          </w:rPr>
          <w:t>[26]</w:t>
        </w:r>
      </w:hyperlink>
      <w:r w:rsidRPr="00281008">
        <w:rPr>
          <w:rFonts w:asciiTheme="minorHAnsi" w:hAnsiTheme="minorHAnsi" w:cstheme="minorHAnsi"/>
          <w:sz w:val="18"/>
          <w:szCs w:val="18"/>
        </w:rPr>
        <w:t xml:space="preserve">; gli articoli furono raccolti nel volume </w:t>
      </w:r>
      <w:r w:rsidRPr="00281008">
        <w:rPr>
          <w:rFonts w:asciiTheme="minorHAnsi" w:hAnsiTheme="minorHAnsi" w:cstheme="minorHAnsi"/>
          <w:i/>
          <w:iCs/>
          <w:sz w:val="18"/>
          <w:szCs w:val="18"/>
        </w:rPr>
        <w:t>Il diario di Clementina</w:t>
      </w:r>
      <w:r w:rsidRPr="00281008">
        <w:rPr>
          <w:rFonts w:asciiTheme="minorHAnsi" w:hAnsiTheme="minorHAnsi" w:cstheme="minorHAnsi"/>
          <w:sz w:val="18"/>
          <w:szCs w:val="18"/>
        </w:rPr>
        <w:t xml:space="preserve"> (1941-42). A metà anni </w:t>
      </w:r>
      <w:proofErr w:type="gramStart"/>
      <w:r w:rsidRPr="00281008">
        <w:rPr>
          <w:rFonts w:asciiTheme="minorHAnsi" w:hAnsiTheme="minorHAnsi" w:cstheme="minorHAnsi"/>
          <w:sz w:val="18"/>
          <w:szCs w:val="18"/>
        </w:rPr>
        <w:t>cinquanta</w:t>
      </w:r>
      <w:proofErr w:type="gramEnd"/>
      <w:r w:rsidRPr="00281008">
        <w:rPr>
          <w:rFonts w:asciiTheme="minorHAnsi" w:hAnsiTheme="minorHAnsi" w:cstheme="minorHAnsi"/>
          <w:sz w:val="18"/>
          <w:szCs w:val="18"/>
        </w:rPr>
        <w:t xml:space="preserve"> erano divenute di moda le rubriche di galateo tenute da redattrici con nomi altisonanti (come "Contessa Clara Ràdjanny von Skèwitch," di </w:t>
      </w:r>
      <w:hyperlink r:id="rId79" w:tooltip="Irene Brin" w:history="1">
        <w:r w:rsidRPr="00281008">
          <w:rPr>
            <w:rStyle w:val="Collegamentoipertestuale"/>
            <w:rFonts w:asciiTheme="minorHAnsi" w:hAnsiTheme="minorHAnsi" w:cstheme="minorHAnsi"/>
            <w:color w:val="auto"/>
            <w:sz w:val="18"/>
            <w:szCs w:val="18"/>
            <w:u w:val="none"/>
          </w:rPr>
          <w:t>Irene Brin</w:t>
        </w:r>
      </w:hyperlink>
      <w:r w:rsidRPr="00281008">
        <w:rPr>
          <w:rFonts w:asciiTheme="minorHAnsi" w:hAnsiTheme="minorHAnsi" w:cstheme="minorHAnsi"/>
          <w:sz w:val="18"/>
          <w:szCs w:val="18"/>
        </w:rPr>
        <w:t xml:space="preserve">). </w:t>
      </w:r>
      <w:hyperlink r:id="rId80" w:tooltip="Arnoldo Mondadori" w:history="1">
        <w:r w:rsidRPr="00281008">
          <w:rPr>
            <w:rStyle w:val="Collegamentoipertestuale"/>
            <w:rFonts w:asciiTheme="minorHAnsi" w:hAnsiTheme="minorHAnsi" w:cstheme="minorHAnsi"/>
            <w:color w:val="auto"/>
            <w:sz w:val="18"/>
            <w:szCs w:val="18"/>
            <w:u w:val="none"/>
          </w:rPr>
          <w:t>Arnoldo Mondadori</w:t>
        </w:r>
      </w:hyperlink>
      <w:r w:rsidRPr="00281008">
        <w:rPr>
          <w:rFonts w:asciiTheme="minorHAnsi" w:hAnsiTheme="minorHAnsi" w:cstheme="minorHAnsi"/>
          <w:sz w:val="18"/>
          <w:szCs w:val="18"/>
        </w:rPr>
        <w:t xml:space="preserve"> propose a </w:t>
      </w:r>
      <w:hyperlink r:id="rId81" w:tooltip="Colette Rosselli" w:history="1">
        <w:r w:rsidRPr="00281008">
          <w:rPr>
            <w:rStyle w:val="Collegamentoipertestuale"/>
            <w:rFonts w:asciiTheme="minorHAnsi" w:hAnsiTheme="minorHAnsi" w:cstheme="minorHAnsi"/>
            <w:color w:val="auto"/>
            <w:sz w:val="18"/>
            <w:szCs w:val="18"/>
            <w:u w:val="none"/>
          </w:rPr>
          <w:t>Colette Rosselli</w:t>
        </w:r>
      </w:hyperlink>
      <w:r w:rsidRPr="00281008">
        <w:rPr>
          <w:rFonts w:asciiTheme="minorHAnsi" w:hAnsiTheme="minorHAnsi" w:cstheme="minorHAnsi"/>
          <w:sz w:val="18"/>
          <w:szCs w:val="18"/>
        </w:rPr>
        <w:t xml:space="preserve"> di tenere a sua volta una rubrica di </w:t>
      </w:r>
      <w:r w:rsidRPr="00281008">
        <w:rPr>
          <w:rFonts w:asciiTheme="minorHAnsi" w:hAnsiTheme="minorHAnsi" w:cstheme="minorHAnsi"/>
          <w:i/>
          <w:iCs/>
          <w:sz w:val="18"/>
          <w:szCs w:val="18"/>
        </w:rPr>
        <w:t>bon ton</w:t>
      </w:r>
      <w:r w:rsidRPr="00281008">
        <w:rPr>
          <w:rFonts w:asciiTheme="minorHAnsi" w:hAnsiTheme="minorHAnsi" w:cstheme="minorHAnsi"/>
          <w:sz w:val="18"/>
          <w:szCs w:val="18"/>
        </w:rPr>
        <w:t xml:space="preserve"> su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così la scrittrice ideò per la rubrica lo pseudonimo di Donna Letizia</w:t>
      </w:r>
      <w:hyperlink r:id="rId82" w:anchor="cite_note-manontroppo-27" w:history="1">
        <w:r w:rsidRPr="00281008">
          <w:rPr>
            <w:rStyle w:val="Collegamentoipertestuale"/>
            <w:rFonts w:asciiTheme="minorHAnsi" w:hAnsiTheme="minorHAnsi" w:cstheme="minorHAnsi"/>
            <w:color w:val="auto"/>
            <w:sz w:val="18"/>
            <w:szCs w:val="18"/>
            <w:u w:val="none"/>
            <w:vertAlign w:val="superscript"/>
          </w:rPr>
          <w:t>[27]</w:t>
        </w:r>
      </w:hyperlink>
      <w:hyperlink r:id="rId83" w:anchor="cite_note-casedirandagia-28" w:history="1">
        <w:r w:rsidRPr="00281008">
          <w:rPr>
            <w:rStyle w:val="Collegamentoipertestuale"/>
            <w:rFonts w:asciiTheme="minorHAnsi" w:hAnsiTheme="minorHAnsi" w:cstheme="minorHAnsi"/>
            <w:color w:val="auto"/>
            <w:sz w:val="18"/>
            <w:szCs w:val="18"/>
            <w:u w:val="none"/>
            <w:vertAlign w:val="superscript"/>
          </w:rPr>
          <w:t>[28]</w:t>
        </w:r>
      </w:hyperlink>
      <w:r w:rsidRPr="00281008">
        <w:rPr>
          <w:rFonts w:asciiTheme="minorHAnsi" w:hAnsiTheme="minorHAnsi" w:cstheme="minorHAnsi"/>
          <w:sz w:val="18"/>
          <w:szCs w:val="18"/>
        </w:rPr>
        <w:t xml:space="preserve">. Con quest'ultimo Rosselli ha tenuto, fino al 1978, la rubrica intitolata </w:t>
      </w:r>
      <w:r w:rsidRPr="00281008">
        <w:rPr>
          <w:rFonts w:asciiTheme="minorHAnsi" w:hAnsiTheme="minorHAnsi" w:cstheme="minorHAnsi"/>
          <w:i/>
          <w:iCs/>
          <w:sz w:val="18"/>
          <w:szCs w:val="18"/>
        </w:rPr>
        <w:t>Il saper vivere.</w:t>
      </w:r>
      <w:hyperlink r:id="rId84" w:anchor="cite_note-vadafuoridalsalotto-29" w:history="1">
        <w:r w:rsidRPr="00281008">
          <w:rPr>
            <w:rStyle w:val="Collegamentoipertestuale"/>
            <w:rFonts w:asciiTheme="minorHAnsi" w:hAnsiTheme="minorHAnsi" w:cstheme="minorHAnsi"/>
            <w:color w:val="auto"/>
            <w:sz w:val="18"/>
            <w:szCs w:val="18"/>
            <w:u w:val="none"/>
            <w:vertAlign w:val="superscript"/>
          </w:rPr>
          <w:t>[29]</w:t>
        </w:r>
      </w:hyperlink>
      <w:r w:rsidRPr="00281008">
        <w:rPr>
          <w:rFonts w:asciiTheme="minorHAnsi" w:hAnsiTheme="minorHAnsi" w:cstheme="minorHAnsi"/>
          <w:sz w:val="18"/>
          <w:szCs w:val="18"/>
        </w:rPr>
        <w:t xml:space="preserve"> Donna Letizia rispondeva alle domande riguardanti questioni di galateo e buone maniere, con </w:t>
      </w:r>
      <w:r w:rsidRPr="00281008">
        <w:rPr>
          <w:rFonts w:asciiTheme="minorHAnsi" w:hAnsiTheme="minorHAnsi" w:cstheme="minorHAnsi"/>
          <w:i/>
          <w:iCs/>
          <w:sz w:val="18"/>
          <w:szCs w:val="18"/>
        </w:rPr>
        <w:t>humour</w:t>
      </w:r>
      <w:r w:rsidRPr="00281008">
        <w:rPr>
          <w:rFonts w:asciiTheme="minorHAnsi" w:hAnsiTheme="minorHAnsi" w:cstheme="minorHAnsi"/>
          <w:sz w:val="18"/>
          <w:szCs w:val="18"/>
        </w:rPr>
        <w:t xml:space="preserve"> e ironia. A questa rubrica fa riferimento anche </w:t>
      </w:r>
      <w:hyperlink r:id="rId85" w:tooltip="Francesco Guccini" w:history="1">
        <w:r w:rsidRPr="00281008">
          <w:rPr>
            <w:rStyle w:val="Collegamentoipertestuale"/>
            <w:rFonts w:asciiTheme="minorHAnsi" w:hAnsiTheme="minorHAnsi" w:cstheme="minorHAnsi"/>
            <w:color w:val="auto"/>
            <w:sz w:val="18"/>
            <w:szCs w:val="18"/>
            <w:u w:val="none"/>
          </w:rPr>
          <w:t>Francesco Guccini</w:t>
        </w:r>
      </w:hyperlink>
      <w:r w:rsidRPr="00281008">
        <w:rPr>
          <w:rFonts w:asciiTheme="minorHAnsi" w:hAnsiTheme="minorHAnsi" w:cstheme="minorHAnsi"/>
          <w:sz w:val="18"/>
          <w:szCs w:val="18"/>
        </w:rPr>
        <w:t xml:space="preserve"> nella canzone </w:t>
      </w:r>
      <w:r w:rsidRPr="00281008">
        <w:rPr>
          <w:rFonts w:asciiTheme="minorHAnsi" w:hAnsiTheme="minorHAnsi" w:cstheme="minorHAnsi"/>
          <w:i/>
          <w:iCs/>
          <w:sz w:val="18"/>
          <w:szCs w:val="18"/>
        </w:rPr>
        <w:t>Il compleanno</w:t>
      </w:r>
      <w:r w:rsidRPr="00281008">
        <w:rPr>
          <w:rFonts w:asciiTheme="minorHAnsi" w:hAnsiTheme="minorHAnsi" w:cstheme="minorHAnsi"/>
          <w:sz w:val="18"/>
          <w:szCs w:val="18"/>
        </w:rPr>
        <w:t xml:space="preserve"> del </w:t>
      </w:r>
      <w:hyperlink r:id="rId86" w:tooltip="1970" w:history="1">
        <w:r w:rsidRPr="00281008">
          <w:rPr>
            <w:rStyle w:val="Collegamentoipertestuale"/>
            <w:rFonts w:asciiTheme="minorHAnsi" w:hAnsiTheme="minorHAnsi" w:cstheme="minorHAnsi"/>
            <w:color w:val="auto"/>
            <w:sz w:val="18"/>
            <w:szCs w:val="18"/>
            <w:u w:val="none"/>
          </w:rPr>
          <w:t>1970</w:t>
        </w:r>
      </w:hyperlink>
      <w:r w:rsidRPr="00281008">
        <w:rPr>
          <w:rFonts w:asciiTheme="minorHAnsi" w:hAnsiTheme="minorHAnsi" w:cstheme="minorHAnsi"/>
          <w:sz w:val="18"/>
          <w:szCs w:val="18"/>
        </w:rPr>
        <w:t xml:space="preserve"> con il verso «Su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xml:space="preserve"> hai imparato a ricevere gli ospiti...». La rubrica della posta, "Ditelo pure a me", era tenuta dalla "signorina Quickly"</w:t>
      </w:r>
      <w:hyperlink r:id="rId87" w:anchor="cite_note-Giusti-30" w:history="1">
        <w:r w:rsidRPr="00281008">
          <w:rPr>
            <w:rStyle w:val="Collegamentoipertestuale"/>
            <w:rFonts w:asciiTheme="minorHAnsi" w:hAnsiTheme="minorHAnsi" w:cstheme="minorHAnsi"/>
            <w:color w:val="auto"/>
            <w:sz w:val="18"/>
            <w:szCs w:val="18"/>
            <w:u w:val="none"/>
            <w:vertAlign w:val="superscript"/>
          </w:rPr>
          <w:t>[30]</w:t>
        </w:r>
      </w:hyperlink>
      <w:r w:rsidRPr="00281008">
        <w:rPr>
          <w:rFonts w:asciiTheme="minorHAnsi" w:hAnsiTheme="minorHAnsi" w:cstheme="minorHAnsi"/>
          <w:sz w:val="18"/>
          <w:szCs w:val="18"/>
        </w:rPr>
        <w:t xml:space="preserve"> e si rivolgeva in particolare alle ragazze alle prese con i primi amori. La linea generale in proposito era quella di consigliare alle adolescenti di confidarsi subito con la madre, ritenuta "la migliore amica"</w:t>
      </w:r>
      <w:hyperlink r:id="rId88" w:anchor="cite_note-Lilli-24" w:history="1">
        <w:r w:rsidRPr="00281008">
          <w:rPr>
            <w:rStyle w:val="Collegamentoipertestuale"/>
            <w:rFonts w:asciiTheme="minorHAnsi" w:hAnsiTheme="minorHAnsi" w:cstheme="minorHAnsi"/>
            <w:color w:val="auto"/>
            <w:sz w:val="18"/>
            <w:szCs w:val="18"/>
            <w:u w:val="none"/>
            <w:vertAlign w:val="superscript"/>
          </w:rPr>
          <w:t>[24]</w:t>
        </w:r>
      </w:hyperlink>
      <w:r w:rsidRPr="00281008">
        <w:rPr>
          <w:rFonts w:asciiTheme="minorHAnsi" w:hAnsiTheme="minorHAnsi" w:cstheme="minorHAnsi"/>
          <w:sz w:val="18"/>
          <w:szCs w:val="18"/>
        </w:rPr>
        <w:t xml:space="preserve">. La rubrica religiosa fu gestita per molti anni da padre </w:t>
      </w:r>
      <w:hyperlink r:id="rId89" w:tooltip="Virginio Rotondi" w:history="1">
        <w:r w:rsidRPr="00281008">
          <w:rPr>
            <w:rStyle w:val="Collegamentoipertestuale"/>
            <w:rFonts w:asciiTheme="minorHAnsi" w:hAnsiTheme="minorHAnsi" w:cstheme="minorHAnsi"/>
            <w:color w:val="auto"/>
            <w:sz w:val="18"/>
            <w:szCs w:val="18"/>
            <w:u w:val="none"/>
          </w:rPr>
          <w:t>Virginio Rotondi</w:t>
        </w:r>
      </w:hyperlink>
      <w:r w:rsidRPr="00281008">
        <w:rPr>
          <w:rFonts w:asciiTheme="minorHAnsi" w:hAnsiTheme="minorHAnsi" w:cstheme="minorHAnsi"/>
          <w:sz w:val="18"/>
          <w:szCs w:val="18"/>
        </w:rPr>
        <w:t xml:space="preserve">, allora personaggio popolare. Negli anni settanta la rubrica fu curata da </w:t>
      </w:r>
      <w:hyperlink r:id="rId90" w:tooltip="Frate Indovino" w:history="1">
        <w:r w:rsidRPr="00281008">
          <w:rPr>
            <w:rStyle w:val="Collegamentoipertestuale"/>
            <w:rFonts w:asciiTheme="minorHAnsi" w:hAnsiTheme="minorHAnsi" w:cstheme="minorHAnsi"/>
            <w:color w:val="auto"/>
            <w:sz w:val="18"/>
            <w:szCs w:val="18"/>
            <w:u w:val="none"/>
          </w:rPr>
          <w:t>Frate Indovino</w:t>
        </w:r>
      </w:hyperlink>
      <w:hyperlink r:id="rId91" w:anchor="cite_note-Lilli-24" w:history="1">
        <w:r w:rsidRPr="00281008">
          <w:rPr>
            <w:rStyle w:val="Collegamentoipertestuale"/>
            <w:rFonts w:asciiTheme="minorHAnsi" w:hAnsiTheme="minorHAnsi" w:cstheme="minorHAnsi"/>
            <w:color w:val="auto"/>
            <w:sz w:val="18"/>
            <w:szCs w:val="18"/>
            <w:u w:val="none"/>
            <w:vertAlign w:val="superscript"/>
          </w:rPr>
          <w:t>[24]</w:t>
        </w:r>
      </w:hyperlink>
      <w:r w:rsidRPr="00281008">
        <w:rPr>
          <w:rFonts w:asciiTheme="minorHAnsi" w:hAnsiTheme="minorHAnsi" w:cstheme="minorHAnsi"/>
          <w:sz w:val="18"/>
          <w:szCs w:val="18"/>
        </w:rPr>
        <w:t xml:space="preserve">. Negli anni </w:t>
      </w:r>
      <w:proofErr w:type="gramStart"/>
      <w:r w:rsidRPr="00281008">
        <w:rPr>
          <w:rFonts w:asciiTheme="minorHAnsi" w:hAnsiTheme="minorHAnsi" w:cstheme="minorHAnsi"/>
          <w:sz w:val="18"/>
          <w:szCs w:val="18"/>
        </w:rPr>
        <w:t>sessanta</w:t>
      </w:r>
      <w:proofErr w:type="gramEnd"/>
      <w:r w:rsidRPr="00281008">
        <w:rPr>
          <w:rFonts w:asciiTheme="minorHAnsi" w:hAnsiTheme="minorHAnsi" w:cstheme="minorHAnsi"/>
          <w:sz w:val="18"/>
          <w:szCs w:val="18"/>
        </w:rPr>
        <w:t xml:space="preserve"> le rubriche di posta aumentarono e si specializzarono. Nacquero così "La posta della fortuna" (astrologia), "Lo psicologo", "Mamme e bambini", "La musica" (classica), "Le canzoni", "Gli artisti", "L'antiquario", "Vetrina" (proposte per gli acquisti), "Diamoci una mano" (solidarietà a lettori bisognosi), "Letti per voi" (libri), "Saper mangiare" (dietologia), "Cinepagella", "Stasera usciamo o guardiamo la TV?", "Studio legale", "Donne e motori", "L'architetto", "La bellezza", "Il grafologo". </w:t>
      </w:r>
      <w:proofErr w:type="gramStart"/>
      <w:r w:rsidRPr="00281008">
        <w:rPr>
          <w:rFonts w:asciiTheme="minorHAnsi" w:hAnsiTheme="minorHAnsi" w:cstheme="minorHAnsi"/>
          <w:sz w:val="18"/>
          <w:szCs w:val="18"/>
        </w:rPr>
        <w:t>Inoltre</w:t>
      </w:r>
      <w:proofErr w:type="gramEnd"/>
      <w:r w:rsidRPr="00281008">
        <w:rPr>
          <w:rFonts w:asciiTheme="minorHAnsi" w:hAnsiTheme="minorHAnsi" w:cstheme="minorHAnsi"/>
          <w:sz w:val="18"/>
          <w:szCs w:val="18"/>
        </w:rPr>
        <w:t xml:space="preserve"> nacquero i </w:t>
      </w:r>
      <w:r w:rsidRPr="00281008">
        <w:rPr>
          <w:rFonts w:asciiTheme="minorHAnsi" w:hAnsiTheme="minorHAnsi" w:cstheme="minorHAnsi"/>
          <w:i/>
          <w:iCs/>
          <w:sz w:val="18"/>
          <w:szCs w:val="18"/>
        </w:rPr>
        <w:t>clubs</w:t>
      </w:r>
      <w:r w:rsidRPr="00281008">
        <w:rPr>
          <w:rFonts w:asciiTheme="minorHAnsi" w:hAnsiTheme="minorHAnsi" w:cstheme="minorHAnsi"/>
          <w:sz w:val="18"/>
          <w:szCs w:val="18"/>
        </w:rPr>
        <w:t xml:space="preserve"> per le lettrici</w:t>
      </w:r>
      <w:hyperlink r:id="rId92" w:anchor="cite_note-Lilli-24" w:history="1">
        <w:r w:rsidRPr="00281008">
          <w:rPr>
            <w:rStyle w:val="Collegamentoipertestuale"/>
            <w:rFonts w:asciiTheme="minorHAnsi" w:hAnsiTheme="minorHAnsi" w:cstheme="minorHAnsi"/>
            <w:color w:val="auto"/>
            <w:sz w:val="18"/>
            <w:szCs w:val="18"/>
            <w:u w:val="none"/>
            <w:vertAlign w:val="superscript"/>
          </w:rPr>
          <w:t>[24]</w:t>
        </w:r>
      </w:hyperlink>
      <w:r w:rsidRPr="00281008">
        <w:rPr>
          <w:rFonts w:asciiTheme="minorHAnsi" w:hAnsiTheme="minorHAnsi" w:cstheme="minorHAnsi"/>
          <w:sz w:val="18"/>
          <w:szCs w:val="18"/>
        </w:rPr>
        <w:t xml:space="preserve">. Negli anni settanta, nonostante l'esplosione del </w:t>
      </w:r>
      <w:hyperlink r:id="rId93" w:anchor="Femminismo_italiano_dal_dopoguerra_in_poi" w:tooltip="Femminismo in Italia" w:history="1">
        <w:r w:rsidRPr="00281008">
          <w:rPr>
            <w:rStyle w:val="Collegamentoipertestuale"/>
            <w:rFonts w:asciiTheme="minorHAnsi" w:hAnsiTheme="minorHAnsi" w:cstheme="minorHAnsi"/>
            <w:color w:val="auto"/>
            <w:sz w:val="18"/>
            <w:szCs w:val="18"/>
            <w:u w:val="none"/>
          </w:rPr>
          <w:t>movimento femminista</w:t>
        </w:r>
      </w:hyperlink>
      <w:r w:rsidRPr="00281008">
        <w:rPr>
          <w:rFonts w:asciiTheme="minorHAnsi" w:hAnsiTheme="minorHAnsi" w:cstheme="minorHAnsi"/>
          <w:sz w:val="18"/>
          <w:szCs w:val="18"/>
        </w:rPr>
        <w:t xml:space="preserve"> e il </w:t>
      </w:r>
      <w:hyperlink r:id="rId94" w:tooltip="Referendum sul divorzio" w:history="1">
        <w:r w:rsidRPr="00281008">
          <w:rPr>
            <w:rStyle w:val="Collegamentoipertestuale"/>
            <w:rFonts w:asciiTheme="minorHAnsi" w:hAnsiTheme="minorHAnsi" w:cstheme="minorHAnsi"/>
            <w:color w:val="auto"/>
            <w:sz w:val="18"/>
            <w:szCs w:val="18"/>
            <w:u w:val="none"/>
          </w:rPr>
          <w:t>referendum sul divorzio</w:t>
        </w:r>
      </w:hyperlink>
      <w:r w:rsidRPr="00281008">
        <w:rPr>
          <w:rFonts w:asciiTheme="minorHAnsi" w:hAnsiTheme="minorHAnsi" w:cstheme="minorHAnsi"/>
          <w:sz w:val="18"/>
          <w:szCs w:val="18"/>
        </w:rPr>
        <w:t xml:space="preserve">,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xml:space="preserve"> si mantenne su posizioni tradizionaliste in merito al ruolo della donna. Rimaneva il periodico delle donne appartenenti a una "borghesia agiata, soddisfatta del suo stato, pochissimo desiderosa di cambiare"</w:t>
      </w:r>
      <w:hyperlink r:id="rId95" w:anchor="cite_note-Lilli-24" w:history="1">
        <w:r w:rsidRPr="00281008">
          <w:rPr>
            <w:rStyle w:val="Collegamentoipertestuale"/>
            <w:rFonts w:asciiTheme="minorHAnsi" w:hAnsiTheme="minorHAnsi" w:cstheme="minorHAnsi"/>
            <w:color w:val="auto"/>
            <w:sz w:val="18"/>
            <w:szCs w:val="18"/>
            <w:u w:val="none"/>
            <w:vertAlign w:val="superscript"/>
          </w:rPr>
          <w:t>[24]</w:t>
        </w:r>
      </w:hyperlink>
      <w:r w:rsidRPr="00281008">
        <w:rPr>
          <w:rFonts w:asciiTheme="minorHAnsi" w:hAnsiTheme="minorHAnsi" w:cstheme="minorHAnsi"/>
          <w:sz w:val="18"/>
          <w:szCs w:val="18"/>
        </w:rPr>
        <w:t xml:space="preserve">. La tiratura era intorno alle 450 000 copie. </w:t>
      </w:r>
    </w:p>
    <w:p w14:paraId="3A12E104" w14:textId="77777777" w:rsidR="0052117C" w:rsidRPr="00281008" w:rsidRDefault="0052117C" w:rsidP="009F6255">
      <w:pPr>
        <w:pStyle w:val="Titolo3"/>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Il rinnovamento</w:t>
      </w:r>
    </w:p>
    <w:p w14:paraId="254ADEE8" w14:textId="3E1F7CBB" w:rsidR="0052117C" w:rsidRPr="00281008" w:rsidRDefault="0052117C" w:rsidP="009F6255">
      <w:pPr>
        <w:pStyle w:val="NormaleWeb"/>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Sotto la direzione di Carla Vanni (in carica da febbraio 1978 a novembre 2006)</w:t>
      </w:r>
      <w:hyperlink r:id="rId96" w:anchor="cite_note-:2-31" w:history="1">
        <w:r w:rsidRPr="00281008">
          <w:rPr>
            <w:rStyle w:val="Collegamentoipertestuale"/>
            <w:rFonts w:asciiTheme="minorHAnsi" w:hAnsiTheme="minorHAnsi" w:cstheme="minorHAnsi"/>
            <w:color w:val="auto"/>
            <w:sz w:val="18"/>
            <w:szCs w:val="18"/>
            <w:u w:val="none"/>
            <w:vertAlign w:val="superscript"/>
          </w:rPr>
          <w:t>[31]</w:t>
        </w:r>
      </w:hyperlink>
      <w:r w:rsidRPr="00281008">
        <w:rPr>
          <w:rFonts w:asciiTheme="minorHAnsi" w:hAnsiTheme="minorHAnsi" w:cstheme="minorHAnsi"/>
          <w:sz w:val="18"/>
          <w:szCs w:val="18"/>
        </w:rPr>
        <w:t xml:space="preserve"> vengono più volte aggiornati la grafica e i contenuti della rivista. Nel 1997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xml:space="preserve"> adotta un nuovo formato e carta e inchiostro opaco. Nel maggio del 2003, invece, viene introdotto il tema dell'easy chic. Nel 2007, sotto la direzione di Vera Montanari, il settimanale assume maggiore uniformità con particolare attenzione allo stile e all'attualità, caratteristiche che negli anni lo hanno caratterizzato maggiormente.</w:t>
      </w:r>
      <w:hyperlink r:id="rId97" w:anchor="cite_note-:2-31" w:history="1">
        <w:r w:rsidRPr="00281008">
          <w:rPr>
            <w:rStyle w:val="Collegamentoipertestuale"/>
            <w:rFonts w:asciiTheme="minorHAnsi" w:hAnsiTheme="minorHAnsi" w:cstheme="minorHAnsi"/>
            <w:color w:val="auto"/>
            <w:sz w:val="18"/>
            <w:szCs w:val="18"/>
            <w:u w:val="none"/>
            <w:vertAlign w:val="superscript"/>
          </w:rPr>
          <w:t>[31]</w:t>
        </w:r>
      </w:hyperlink>
      <w:r w:rsidRPr="00281008">
        <w:rPr>
          <w:rFonts w:asciiTheme="minorHAnsi" w:hAnsiTheme="minorHAnsi" w:cstheme="minorHAnsi"/>
          <w:sz w:val="18"/>
          <w:szCs w:val="18"/>
        </w:rPr>
        <w:t xml:space="preserve"> Nel 2012 la rivista viene coinvolta nel rinnovamento delle testate di Mondadori avviato da </w:t>
      </w:r>
      <w:hyperlink r:id="rId98" w:tooltip="Ernesto Mauri" w:history="1">
        <w:r w:rsidRPr="00281008">
          <w:rPr>
            <w:rStyle w:val="Collegamentoipertestuale"/>
            <w:rFonts w:asciiTheme="minorHAnsi" w:hAnsiTheme="minorHAnsi" w:cstheme="minorHAnsi"/>
            <w:color w:val="auto"/>
            <w:sz w:val="18"/>
            <w:szCs w:val="18"/>
            <w:u w:val="none"/>
          </w:rPr>
          <w:t>Ernesto Mauri</w:t>
        </w:r>
      </w:hyperlink>
      <w:r w:rsidRPr="00281008">
        <w:rPr>
          <w:rFonts w:asciiTheme="minorHAnsi" w:hAnsiTheme="minorHAnsi" w:cstheme="minorHAnsi"/>
          <w:sz w:val="18"/>
          <w:szCs w:val="18"/>
        </w:rPr>
        <w:t xml:space="preserve">. Il 10 maggio 2013 il settimanale è in edicola con un nuovo formato – più grande – con attenzione maggiore al settore moda e alle notizie: le tendenze sono le maggiori linee guida di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I cambiamenti vengono attuati con lo scopo di rendere il settimanale più in linea con il modello internazionale del network.</w:t>
      </w:r>
      <w:hyperlink r:id="rId99" w:anchor="cite_note-:2-31" w:history="1">
        <w:r w:rsidRPr="00281008">
          <w:rPr>
            <w:rStyle w:val="Collegamentoipertestuale"/>
            <w:rFonts w:asciiTheme="minorHAnsi" w:hAnsiTheme="minorHAnsi" w:cstheme="minorHAnsi"/>
            <w:color w:val="auto"/>
            <w:sz w:val="18"/>
            <w:szCs w:val="18"/>
            <w:u w:val="none"/>
            <w:vertAlign w:val="superscript"/>
          </w:rPr>
          <w:t>[31]</w:t>
        </w:r>
      </w:hyperlink>
      <w:r w:rsidRPr="00281008">
        <w:rPr>
          <w:rFonts w:asciiTheme="minorHAnsi" w:hAnsiTheme="minorHAnsi" w:cstheme="minorHAnsi"/>
          <w:sz w:val="18"/>
          <w:szCs w:val="18"/>
        </w:rPr>
        <w:t xml:space="preserve"> Nel 2011 viene inaugurato il sito </w:t>
      </w:r>
      <w:r w:rsidRPr="00281008">
        <w:rPr>
          <w:rFonts w:asciiTheme="minorHAnsi" w:hAnsiTheme="minorHAnsi" w:cstheme="minorHAnsi"/>
          <w:i/>
          <w:iCs/>
          <w:sz w:val="18"/>
          <w:szCs w:val="18"/>
        </w:rPr>
        <w:t>Grazia.it</w:t>
      </w:r>
      <w:r w:rsidRPr="00281008">
        <w:rPr>
          <w:rFonts w:asciiTheme="minorHAnsi" w:hAnsiTheme="minorHAnsi" w:cstheme="minorHAnsi"/>
          <w:sz w:val="18"/>
          <w:szCs w:val="18"/>
        </w:rPr>
        <w:t>, ridisegnato successivamente con l'intento di fornire alle utenti un flusso unico di stimoli e informazioni.</w:t>
      </w:r>
      <w:hyperlink r:id="rId100" w:anchor="cite_note-:3-32" w:history="1">
        <w:r w:rsidRPr="00281008">
          <w:rPr>
            <w:rStyle w:val="Collegamentoipertestuale"/>
            <w:rFonts w:asciiTheme="minorHAnsi" w:hAnsiTheme="minorHAnsi" w:cstheme="minorHAnsi"/>
            <w:color w:val="auto"/>
            <w:sz w:val="18"/>
            <w:szCs w:val="18"/>
            <w:u w:val="none"/>
            <w:vertAlign w:val="superscript"/>
          </w:rPr>
          <w:t>[32]</w:t>
        </w:r>
      </w:hyperlink>
      <w:r w:rsidRPr="00281008">
        <w:rPr>
          <w:rFonts w:asciiTheme="minorHAnsi" w:hAnsiTheme="minorHAnsi" w:cstheme="minorHAnsi"/>
          <w:sz w:val="18"/>
          <w:szCs w:val="18"/>
        </w:rPr>
        <w:t xml:space="preserve"> </w:t>
      </w:r>
    </w:p>
    <w:p w14:paraId="445623FA" w14:textId="77777777" w:rsidR="0052117C" w:rsidRPr="00281008" w:rsidRDefault="0052117C" w:rsidP="009F6255">
      <w:pPr>
        <w:pStyle w:val="Titolo2"/>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Grazia.it</w:t>
      </w:r>
    </w:p>
    <w:p w14:paraId="53F3AAD7" w14:textId="49477CBC" w:rsidR="0052117C" w:rsidRPr="00281008" w:rsidRDefault="0052117C" w:rsidP="009F6255">
      <w:pPr>
        <w:pStyle w:val="NormaleWeb"/>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Inaugurato nel 2011, il sito presenta suggerimenti su moda e bellezza, aggiornamenti su celebrità e sul loro stile, gallerie multimediali su tendenze e streetstyle, video o audio di interviste e i commenti degli opinionisti e l'editoriale pubblicati sul numero in edicola.</w:t>
      </w:r>
      <w:hyperlink r:id="rId101" w:anchor="cite_note-:3-32" w:history="1">
        <w:r w:rsidRPr="00281008">
          <w:rPr>
            <w:rStyle w:val="Collegamentoipertestuale"/>
            <w:rFonts w:asciiTheme="minorHAnsi" w:hAnsiTheme="minorHAnsi" w:cstheme="minorHAnsi"/>
            <w:color w:val="auto"/>
            <w:sz w:val="18"/>
            <w:szCs w:val="18"/>
            <w:u w:val="none"/>
            <w:vertAlign w:val="superscript"/>
          </w:rPr>
          <w:t>[32]</w:t>
        </w:r>
      </w:hyperlink>
      <w:r w:rsidRPr="00281008">
        <w:rPr>
          <w:rFonts w:asciiTheme="minorHAnsi" w:hAnsiTheme="minorHAnsi" w:cstheme="minorHAnsi"/>
          <w:sz w:val="18"/>
          <w:szCs w:val="18"/>
        </w:rPr>
        <w:t xml:space="preserve"> Sul sito è presente anche il contributo apportato da una rete di blogger, italiane e straniere, e dalle digital influencer.</w:t>
      </w:r>
      <w:hyperlink r:id="rId102" w:anchor="cite_note-:3-32" w:history="1">
        <w:r w:rsidRPr="00281008">
          <w:rPr>
            <w:rStyle w:val="Collegamentoipertestuale"/>
            <w:rFonts w:asciiTheme="minorHAnsi" w:hAnsiTheme="minorHAnsi" w:cstheme="minorHAnsi"/>
            <w:color w:val="auto"/>
            <w:sz w:val="18"/>
            <w:szCs w:val="18"/>
            <w:u w:val="none"/>
            <w:vertAlign w:val="superscript"/>
          </w:rPr>
          <w:t>[32]</w:t>
        </w:r>
      </w:hyperlink>
      <w:hyperlink r:id="rId103" w:anchor="cite_note-33" w:history="1">
        <w:r w:rsidRPr="00281008">
          <w:rPr>
            <w:rStyle w:val="Collegamentoipertestuale"/>
            <w:rFonts w:asciiTheme="minorHAnsi" w:hAnsiTheme="minorHAnsi" w:cstheme="minorHAnsi"/>
            <w:color w:val="auto"/>
            <w:sz w:val="18"/>
            <w:szCs w:val="18"/>
            <w:u w:val="none"/>
            <w:vertAlign w:val="superscript"/>
          </w:rPr>
          <w:t>[33]</w:t>
        </w:r>
      </w:hyperlink>
      <w:r w:rsidRPr="00281008">
        <w:rPr>
          <w:rFonts w:asciiTheme="minorHAnsi" w:hAnsiTheme="minorHAnsi" w:cstheme="minorHAnsi"/>
          <w:sz w:val="18"/>
          <w:szCs w:val="18"/>
        </w:rPr>
        <w:t xml:space="preserve"> Nell'ottobre 2016 la rivista, in collaborazione con </w:t>
      </w:r>
      <w:r w:rsidRPr="00281008">
        <w:rPr>
          <w:rFonts w:asciiTheme="minorHAnsi" w:hAnsiTheme="minorHAnsi" w:cstheme="minorHAnsi"/>
          <w:i/>
          <w:iCs/>
          <w:sz w:val="18"/>
          <w:szCs w:val="18"/>
        </w:rPr>
        <w:t>The Blond Salade</w:t>
      </w:r>
      <w:r w:rsidRPr="00281008">
        <w:rPr>
          <w:rFonts w:asciiTheme="minorHAnsi" w:hAnsiTheme="minorHAnsi" w:cstheme="minorHAnsi"/>
          <w:sz w:val="18"/>
          <w:szCs w:val="18"/>
        </w:rPr>
        <w:t xml:space="preserve"> di </w:t>
      </w:r>
      <w:hyperlink r:id="rId104" w:tooltip="Chiara Ferragni" w:history="1">
        <w:r w:rsidRPr="00281008">
          <w:rPr>
            <w:rStyle w:val="Collegamentoipertestuale"/>
            <w:rFonts w:asciiTheme="minorHAnsi" w:hAnsiTheme="minorHAnsi" w:cstheme="minorHAnsi"/>
            <w:color w:val="auto"/>
            <w:sz w:val="18"/>
            <w:szCs w:val="18"/>
            <w:u w:val="none"/>
          </w:rPr>
          <w:t>Chiara Ferragni</w:t>
        </w:r>
      </w:hyperlink>
      <w:r w:rsidRPr="00281008">
        <w:rPr>
          <w:rFonts w:asciiTheme="minorHAnsi" w:hAnsiTheme="minorHAnsi" w:cstheme="minorHAnsi"/>
          <w:sz w:val="18"/>
          <w:szCs w:val="18"/>
        </w:rPr>
        <w:t>, organizza una mostra presso la Triennale di Milano dal titolo "You-The digital fashion revolution", con l'intento di celebrare e istituzionalizzare il ruolo delle fashion blogger.</w:t>
      </w:r>
      <w:hyperlink r:id="rId105" w:anchor="cite_note-:3-32" w:history="1">
        <w:r w:rsidRPr="00281008">
          <w:rPr>
            <w:rStyle w:val="Collegamentoipertestuale"/>
            <w:rFonts w:asciiTheme="minorHAnsi" w:hAnsiTheme="minorHAnsi" w:cstheme="minorHAnsi"/>
            <w:color w:val="auto"/>
            <w:sz w:val="18"/>
            <w:szCs w:val="18"/>
            <w:u w:val="none"/>
            <w:vertAlign w:val="superscript"/>
          </w:rPr>
          <w:t>[32]</w:t>
        </w:r>
      </w:hyperlink>
      <w:hyperlink r:id="rId106" w:anchor="cite_note-34" w:history="1">
        <w:r w:rsidRPr="00281008">
          <w:rPr>
            <w:rStyle w:val="Collegamentoipertestuale"/>
            <w:rFonts w:asciiTheme="minorHAnsi" w:hAnsiTheme="minorHAnsi" w:cstheme="minorHAnsi"/>
            <w:color w:val="auto"/>
            <w:sz w:val="18"/>
            <w:szCs w:val="18"/>
            <w:u w:val="none"/>
            <w:vertAlign w:val="superscript"/>
          </w:rPr>
          <w:t>[34]</w:t>
        </w:r>
      </w:hyperlink>
      <w:r w:rsidRPr="00281008">
        <w:rPr>
          <w:rFonts w:asciiTheme="minorHAnsi" w:hAnsiTheme="minorHAnsi" w:cstheme="minorHAnsi"/>
          <w:sz w:val="18"/>
          <w:szCs w:val="18"/>
        </w:rPr>
        <w:t xml:space="preserve"> All'interno del portale Grazia.it è presente un canale dedicato a </w:t>
      </w:r>
      <w:r w:rsidRPr="00281008">
        <w:rPr>
          <w:rFonts w:asciiTheme="minorHAnsi" w:hAnsiTheme="minorHAnsi" w:cstheme="minorHAnsi"/>
          <w:i/>
          <w:iCs/>
          <w:sz w:val="18"/>
          <w:szCs w:val="18"/>
        </w:rPr>
        <w:t>Grazia Factory</w:t>
      </w:r>
      <w:r w:rsidRPr="00281008">
        <w:rPr>
          <w:rFonts w:asciiTheme="minorHAnsi" w:hAnsiTheme="minorHAnsi" w:cstheme="minorHAnsi"/>
          <w:sz w:val="18"/>
          <w:szCs w:val="18"/>
        </w:rPr>
        <w:t xml:space="preserve">, progetto all'interno del quale le influencer selezionate saranno protagoniste di racconti originali, shooting e video. </w:t>
      </w:r>
      <w:r w:rsidRPr="00281008">
        <w:rPr>
          <w:rFonts w:asciiTheme="minorHAnsi" w:hAnsiTheme="minorHAnsi" w:cstheme="minorHAnsi"/>
          <w:i/>
          <w:iCs/>
          <w:sz w:val="18"/>
          <w:szCs w:val="18"/>
        </w:rPr>
        <w:t>Grazia Factory</w:t>
      </w:r>
      <w:r w:rsidRPr="00281008">
        <w:rPr>
          <w:rFonts w:asciiTheme="minorHAnsi" w:hAnsiTheme="minorHAnsi" w:cstheme="minorHAnsi"/>
          <w:sz w:val="18"/>
          <w:szCs w:val="18"/>
        </w:rPr>
        <w:t xml:space="preserve"> è composto da rubriche in continuo aggiornamento: "Hot Now", dedicata alla presentazione dei talenti all'interno della </w:t>
      </w:r>
      <w:r w:rsidRPr="00281008">
        <w:rPr>
          <w:rFonts w:asciiTheme="minorHAnsi" w:hAnsiTheme="minorHAnsi" w:cstheme="minorHAnsi"/>
          <w:i/>
          <w:iCs/>
          <w:sz w:val="18"/>
          <w:szCs w:val="18"/>
        </w:rPr>
        <w:t>Factory;</w:t>
      </w:r>
      <w:r w:rsidRPr="00281008">
        <w:rPr>
          <w:rFonts w:asciiTheme="minorHAnsi" w:hAnsiTheme="minorHAnsi" w:cstheme="minorHAnsi"/>
          <w:sz w:val="18"/>
          <w:szCs w:val="18"/>
        </w:rPr>
        <w:t xml:space="preserve"> "Double Style", con servizi fotografici dedicati al confronto tra due look; "A week in style with", con all'interno servizi che raccontano i "7 days looks" delle protagoniste e "Selected by", </w:t>
      </w:r>
      <w:r w:rsidRPr="00281008">
        <w:rPr>
          <w:rFonts w:asciiTheme="minorHAnsi" w:hAnsiTheme="minorHAnsi" w:cstheme="minorHAnsi"/>
          <w:i/>
          <w:iCs/>
          <w:sz w:val="18"/>
          <w:szCs w:val="18"/>
        </w:rPr>
        <w:t>che</w:t>
      </w:r>
      <w:r w:rsidRPr="00281008">
        <w:rPr>
          <w:rFonts w:asciiTheme="minorHAnsi" w:hAnsiTheme="minorHAnsi" w:cstheme="minorHAnsi"/>
          <w:sz w:val="18"/>
          <w:szCs w:val="18"/>
        </w:rPr>
        <w:t xml:space="preserve"> racconta le influencer attraverso le loro diverse passioni e interviste a persone che raccontano il presente sempre più inclusivo.</w:t>
      </w:r>
      <w:hyperlink r:id="rId107" w:anchor="cite_note-35" w:history="1">
        <w:r w:rsidRPr="00281008">
          <w:rPr>
            <w:rStyle w:val="Collegamentoipertestuale"/>
            <w:rFonts w:asciiTheme="minorHAnsi" w:hAnsiTheme="minorHAnsi" w:cstheme="minorHAnsi"/>
            <w:color w:val="auto"/>
            <w:sz w:val="18"/>
            <w:szCs w:val="18"/>
            <w:u w:val="none"/>
            <w:vertAlign w:val="superscript"/>
          </w:rPr>
          <w:t>[35]</w:t>
        </w:r>
      </w:hyperlink>
      <w:r w:rsidRPr="00281008">
        <w:rPr>
          <w:rFonts w:asciiTheme="minorHAnsi" w:hAnsiTheme="minorHAnsi" w:cstheme="minorHAnsi"/>
          <w:sz w:val="18"/>
          <w:szCs w:val="18"/>
        </w:rPr>
        <w:t xml:space="preserve"> </w:t>
      </w:r>
    </w:p>
    <w:p w14:paraId="45EDDD03" w14:textId="77777777" w:rsidR="0052117C" w:rsidRPr="00281008" w:rsidRDefault="0052117C" w:rsidP="009F6255">
      <w:pPr>
        <w:pStyle w:val="Titolo2"/>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Grazia International Network</w:t>
      </w:r>
    </w:p>
    <w:p w14:paraId="2241D688" w14:textId="025AAD9D" w:rsidR="0052117C" w:rsidRPr="00281008" w:rsidRDefault="0052117C" w:rsidP="009F6255">
      <w:pPr>
        <w:pStyle w:val="NormaleWeb"/>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 xml:space="preserve">Le attività della rete hanno inizio nel 2005 sotto la direzione editoriale di Carla Vanni. La </w:t>
      </w:r>
      <w:hyperlink r:id="rId108" w:tooltip="Conferenza stampa" w:history="1">
        <w:r w:rsidRPr="00281008">
          <w:rPr>
            <w:rStyle w:val="Collegamentoipertestuale"/>
            <w:rFonts w:asciiTheme="minorHAnsi" w:hAnsiTheme="minorHAnsi" w:cstheme="minorHAnsi"/>
            <w:color w:val="auto"/>
            <w:sz w:val="18"/>
            <w:szCs w:val="18"/>
            <w:u w:val="none"/>
          </w:rPr>
          <w:t>conferenza stampa</w:t>
        </w:r>
      </w:hyperlink>
      <w:r w:rsidRPr="00281008">
        <w:rPr>
          <w:rFonts w:asciiTheme="minorHAnsi" w:hAnsiTheme="minorHAnsi" w:cstheme="minorHAnsi"/>
          <w:sz w:val="18"/>
          <w:szCs w:val="18"/>
        </w:rPr>
        <w:t xml:space="preserve"> per il lancio del network si svolse all’</w:t>
      </w:r>
      <w:hyperlink r:id="rId109" w:tooltip="Hotel Principe di Savoia" w:history="1">
        <w:r w:rsidRPr="00281008">
          <w:rPr>
            <w:rStyle w:val="Collegamentoipertestuale"/>
            <w:rFonts w:asciiTheme="minorHAnsi" w:hAnsiTheme="minorHAnsi" w:cstheme="minorHAnsi"/>
            <w:color w:val="auto"/>
            <w:sz w:val="18"/>
            <w:szCs w:val="18"/>
            <w:u w:val="none"/>
          </w:rPr>
          <w:t>Hotel Principe di Savoia</w:t>
        </w:r>
      </w:hyperlink>
      <w:r w:rsidRPr="00281008">
        <w:rPr>
          <w:rFonts w:asciiTheme="minorHAnsi" w:hAnsiTheme="minorHAnsi" w:cstheme="minorHAnsi"/>
          <w:sz w:val="18"/>
          <w:szCs w:val="18"/>
        </w:rPr>
        <w:t xml:space="preserve"> di Milano il 29 novembre 2005; tra i relatori Fabrizio D’Angelo e </w:t>
      </w:r>
      <w:hyperlink r:id="rId110" w:tooltip="Roberto Briglia" w:history="1">
        <w:r w:rsidRPr="00281008">
          <w:rPr>
            <w:rStyle w:val="Collegamentoipertestuale"/>
            <w:rFonts w:asciiTheme="minorHAnsi" w:hAnsiTheme="minorHAnsi" w:cstheme="minorHAnsi"/>
            <w:color w:val="auto"/>
            <w:sz w:val="18"/>
            <w:szCs w:val="18"/>
            <w:u w:val="none"/>
          </w:rPr>
          <w:t>Roberto Briglia</w:t>
        </w:r>
      </w:hyperlink>
      <w:r w:rsidRPr="00281008">
        <w:rPr>
          <w:rFonts w:asciiTheme="minorHAnsi" w:hAnsiTheme="minorHAnsi" w:cstheme="minorHAnsi"/>
          <w:sz w:val="18"/>
          <w:szCs w:val="18"/>
        </w:rPr>
        <w:t>.</w:t>
      </w:r>
      <w:hyperlink r:id="rId111" w:anchor="cite_note-:1-36" w:history="1">
        <w:r w:rsidRPr="00281008">
          <w:rPr>
            <w:rStyle w:val="Collegamentoipertestuale"/>
            <w:rFonts w:asciiTheme="minorHAnsi" w:hAnsiTheme="minorHAnsi" w:cstheme="minorHAnsi"/>
            <w:color w:val="auto"/>
            <w:sz w:val="18"/>
            <w:szCs w:val="18"/>
            <w:u w:val="none"/>
            <w:vertAlign w:val="superscript"/>
          </w:rPr>
          <w:t>[36]</w:t>
        </w:r>
      </w:hyperlink>
      <w:r w:rsidRPr="00281008">
        <w:rPr>
          <w:rFonts w:asciiTheme="minorHAnsi" w:hAnsiTheme="minorHAnsi" w:cstheme="minorHAnsi"/>
          <w:sz w:val="18"/>
          <w:szCs w:val="18"/>
        </w:rPr>
        <w:t xml:space="preserve"> L'obiettivo del progetto è quello di sviluppare le edizioni estere del periodico. Nel settembre 2007 si hanno otto edizioni a seguito della nascita dell'edizione olandese della rivista. L'edizione inglese di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xml:space="preserve"> – lanciata da </w:t>
      </w:r>
      <w:hyperlink r:id="rId112" w:tooltip="East Midlands Allied Press" w:history="1">
        <w:r w:rsidRPr="00281008">
          <w:rPr>
            <w:rStyle w:val="Collegamentoipertestuale"/>
            <w:rFonts w:asciiTheme="minorHAnsi" w:hAnsiTheme="minorHAnsi" w:cstheme="minorHAnsi"/>
            <w:color w:val="auto"/>
            <w:sz w:val="18"/>
            <w:szCs w:val="18"/>
            <w:u w:val="none"/>
          </w:rPr>
          <w:t>Emap</w:t>
        </w:r>
      </w:hyperlink>
      <w:r w:rsidRPr="00281008">
        <w:rPr>
          <w:rFonts w:asciiTheme="minorHAnsi" w:hAnsiTheme="minorHAnsi" w:cstheme="minorHAnsi"/>
          <w:sz w:val="18"/>
          <w:szCs w:val="18"/>
        </w:rPr>
        <w:t xml:space="preserve"> nel 2005 – vince il premio Magazine Icon of the Year, titolo conferito per innovazione e creatività del prodotto.</w:t>
      </w:r>
      <w:hyperlink r:id="rId113" w:anchor="cite_note-:1-36" w:history="1">
        <w:r w:rsidRPr="00281008">
          <w:rPr>
            <w:rStyle w:val="Collegamentoipertestuale"/>
            <w:rFonts w:asciiTheme="minorHAnsi" w:hAnsiTheme="minorHAnsi" w:cstheme="minorHAnsi"/>
            <w:color w:val="auto"/>
            <w:sz w:val="18"/>
            <w:szCs w:val="18"/>
            <w:u w:val="none"/>
            <w:vertAlign w:val="superscript"/>
          </w:rPr>
          <w:t>[36]</w:t>
        </w:r>
      </w:hyperlink>
      <w:r w:rsidRPr="00281008">
        <w:rPr>
          <w:rFonts w:asciiTheme="minorHAnsi" w:hAnsiTheme="minorHAnsi" w:cstheme="minorHAnsi"/>
          <w:sz w:val="18"/>
          <w:szCs w:val="18"/>
        </w:rPr>
        <w:t xml:space="preserve"> Il 29 agosto 2009 Mondadori France lancia il settimanale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xml:space="preserve"> in Francia.</w:t>
      </w:r>
      <w:hyperlink r:id="rId114" w:anchor="cite_note-:2-31" w:history="1">
        <w:r w:rsidRPr="00281008">
          <w:rPr>
            <w:rStyle w:val="Collegamentoipertestuale"/>
            <w:rFonts w:asciiTheme="minorHAnsi" w:hAnsiTheme="minorHAnsi" w:cstheme="minorHAnsi"/>
            <w:color w:val="auto"/>
            <w:sz w:val="18"/>
            <w:szCs w:val="18"/>
            <w:u w:val="none"/>
            <w:vertAlign w:val="superscript"/>
          </w:rPr>
          <w:t>[31]</w:t>
        </w:r>
      </w:hyperlink>
      <w:r w:rsidRPr="00281008">
        <w:rPr>
          <w:rFonts w:asciiTheme="minorHAnsi" w:hAnsiTheme="minorHAnsi" w:cstheme="minorHAnsi"/>
          <w:sz w:val="18"/>
          <w:szCs w:val="18"/>
        </w:rPr>
        <w:t xml:space="preserve"> Viene organizzata periodicamente una conferenza globale della rete per far incontrare i gruppi di lavoro dei vari paesi. Lo scopo è quello di innescare uno scambio di esperienze e idee, condividere ricerche e studi e, infine, </w:t>
      </w:r>
      <w:r w:rsidRPr="00281008">
        <w:rPr>
          <w:rFonts w:asciiTheme="minorHAnsi" w:hAnsiTheme="minorHAnsi" w:cstheme="minorHAnsi"/>
          <w:sz w:val="18"/>
          <w:szCs w:val="18"/>
        </w:rPr>
        <w:lastRenderedPageBreak/>
        <w:t>informare il network sui nuovi progetti.</w:t>
      </w:r>
      <w:hyperlink r:id="rId115" w:anchor="cite_note-:3-32" w:history="1">
        <w:r w:rsidRPr="00281008">
          <w:rPr>
            <w:rStyle w:val="Collegamentoipertestuale"/>
            <w:rFonts w:asciiTheme="minorHAnsi" w:hAnsiTheme="minorHAnsi" w:cstheme="minorHAnsi"/>
            <w:color w:val="auto"/>
            <w:sz w:val="18"/>
            <w:szCs w:val="18"/>
            <w:u w:val="none"/>
            <w:vertAlign w:val="superscript"/>
          </w:rPr>
          <w:t>[32]</w:t>
        </w:r>
      </w:hyperlink>
      <w:r w:rsidRPr="00281008">
        <w:rPr>
          <w:rFonts w:asciiTheme="minorHAnsi" w:hAnsiTheme="minorHAnsi" w:cstheme="minorHAnsi"/>
          <w:sz w:val="18"/>
          <w:szCs w:val="18"/>
        </w:rPr>
        <w:t xml:space="preserve"> "Mondadori International Business" è la società per le attività internazionali, con presidente e amministratore delegato Carlo Mandelli.</w:t>
      </w:r>
      <w:hyperlink r:id="rId116" w:anchor="cite_note-:3-32" w:history="1">
        <w:r w:rsidRPr="00281008">
          <w:rPr>
            <w:rStyle w:val="Collegamentoipertestuale"/>
            <w:rFonts w:asciiTheme="minorHAnsi" w:hAnsiTheme="minorHAnsi" w:cstheme="minorHAnsi"/>
            <w:color w:val="auto"/>
            <w:sz w:val="18"/>
            <w:szCs w:val="18"/>
            <w:u w:val="none"/>
            <w:vertAlign w:val="superscript"/>
          </w:rPr>
          <w:t>[32]</w:t>
        </w:r>
      </w:hyperlink>
      <w:r w:rsidRPr="00281008">
        <w:rPr>
          <w:rFonts w:asciiTheme="minorHAnsi" w:hAnsiTheme="minorHAnsi" w:cstheme="minorHAnsi"/>
          <w:sz w:val="18"/>
          <w:szCs w:val="18"/>
        </w:rPr>
        <w:t xml:space="preserve"> Le edizioni del settimanale Grazia nel mondo – presente in cinque continenti con venti edizioni – formano una rete con un lettorato aggregato di circa 17 milioni di lettori al mese con più di 10 milioni di copie vendute (su base mensile), 35 milioni di utenti unici al mese, 13 milioni di follower sui social media e oltre 600 numeri pubblicati ogni anno (dati Mondadori).</w:t>
      </w:r>
      <w:hyperlink r:id="rId117" w:anchor="cite_note-:3-32" w:history="1">
        <w:r w:rsidRPr="00281008">
          <w:rPr>
            <w:rStyle w:val="Collegamentoipertestuale"/>
            <w:rFonts w:asciiTheme="minorHAnsi" w:hAnsiTheme="minorHAnsi" w:cstheme="minorHAnsi"/>
            <w:color w:val="auto"/>
            <w:sz w:val="18"/>
            <w:szCs w:val="18"/>
            <w:u w:val="none"/>
            <w:vertAlign w:val="superscript"/>
          </w:rPr>
          <w:t>[32]</w:t>
        </w:r>
      </w:hyperlink>
      <w:hyperlink r:id="rId118" w:anchor="cite_note-37" w:history="1">
        <w:r w:rsidRPr="00281008">
          <w:rPr>
            <w:rStyle w:val="Collegamentoipertestuale"/>
            <w:rFonts w:asciiTheme="minorHAnsi" w:hAnsiTheme="minorHAnsi" w:cstheme="minorHAnsi"/>
            <w:color w:val="auto"/>
            <w:sz w:val="18"/>
            <w:szCs w:val="18"/>
            <w:u w:val="none"/>
            <w:vertAlign w:val="superscript"/>
          </w:rPr>
          <w:t>[37]</w:t>
        </w:r>
      </w:hyperlink>
      <w:hyperlink r:id="rId119" w:anchor="cite_note-:4-38" w:history="1">
        <w:r w:rsidRPr="00281008">
          <w:rPr>
            <w:rStyle w:val="Collegamentoipertestuale"/>
            <w:rFonts w:asciiTheme="minorHAnsi" w:hAnsiTheme="minorHAnsi" w:cstheme="minorHAnsi"/>
            <w:color w:val="auto"/>
            <w:sz w:val="18"/>
            <w:szCs w:val="18"/>
            <w:u w:val="none"/>
            <w:vertAlign w:val="superscript"/>
          </w:rPr>
          <w:t>[38]</w:t>
        </w:r>
      </w:hyperlink>
      <w:r w:rsidRPr="00281008">
        <w:rPr>
          <w:rFonts w:asciiTheme="minorHAnsi" w:hAnsiTheme="minorHAnsi" w:cstheme="minorHAnsi"/>
          <w:sz w:val="18"/>
          <w:szCs w:val="18"/>
        </w:rPr>
        <w:t xml:space="preserve"> Nel </w:t>
      </w:r>
      <w:hyperlink r:id="rId120" w:tooltip="2021" w:history="1">
        <w:r w:rsidRPr="00281008">
          <w:rPr>
            <w:rStyle w:val="Collegamentoipertestuale"/>
            <w:rFonts w:asciiTheme="minorHAnsi" w:hAnsiTheme="minorHAnsi" w:cstheme="minorHAnsi"/>
            <w:color w:val="auto"/>
            <w:sz w:val="18"/>
            <w:szCs w:val="18"/>
            <w:u w:val="none"/>
          </w:rPr>
          <w:t>2021</w:t>
        </w:r>
      </w:hyperlink>
      <w:r w:rsidRPr="00281008">
        <w:rPr>
          <w:rFonts w:asciiTheme="minorHAnsi" w:hAnsiTheme="minorHAnsi" w:cstheme="minorHAnsi"/>
          <w:sz w:val="18"/>
          <w:szCs w:val="18"/>
        </w:rPr>
        <w:t xml:space="preserve"> l'edizione USA è premiata come miglior rivista debuttante dell'anno. Il riconoscimento è stato assegnato dal Magazine Innovation Center presso l'Istituto di giornalismo e nuovi media dell'</w:t>
      </w:r>
      <w:hyperlink r:id="rId121" w:tooltip="Università del Mississippi" w:history="1">
        <w:r w:rsidRPr="00281008">
          <w:rPr>
            <w:rStyle w:val="Collegamentoipertestuale"/>
            <w:rFonts w:asciiTheme="minorHAnsi" w:hAnsiTheme="minorHAnsi" w:cstheme="minorHAnsi"/>
            <w:color w:val="auto"/>
            <w:sz w:val="18"/>
            <w:szCs w:val="18"/>
            <w:u w:val="none"/>
          </w:rPr>
          <w:t>Università del Mississippi</w:t>
        </w:r>
      </w:hyperlink>
      <w:hyperlink r:id="rId122" w:anchor="cite_note-39" w:history="1">
        <w:r w:rsidRPr="00281008">
          <w:rPr>
            <w:rStyle w:val="Collegamentoipertestuale"/>
            <w:rFonts w:asciiTheme="minorHAnsi" w:hAnsiTheme="minorHAnsi" w:cstheme="minorHAnsi"/>
            <w:color w:val="auto"/>
            <w:sz w:val="18"/>
            <w:szCs w:val="18"/>
            <w:u w:val="none"/>
            <w:vertAlign w:val="superscript"/>
          </w:rPr>
          <w:t>[39]</w:t>
        </w:r>
      </w:hyperlink>
      <w:r w:rsidRPr="00281008">
        <w:rPr>
          <w:rFonts w:asciiTheme="minorHAnsi" w:hAnsiTheme="minorHAnsi" w:cstheme="minorHAnsi"/>
          <w:sz w:val="18"/>
          <w:szCs w:val="18"/>
        </w:rPr>
        <w:t xml:space="preserve">. </w:t>
      </w:r>
    </w:p>
    <w:p w14:paraId="52CFD3EE" w14:textId="77777777" w:rsidR="0052117C" w:rsidRPr="00281008" w:rsidRDefault="0052117C" w:rsidP="009F6255">
      <w:pPr>
        <w:pStyle w:val="Titolo3"/>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Grazia Next Glam Award</w:t>
      </w:r>
    </w:p>
    <w:p w14:paraId="1229C4CB" w14:textId="6BC3209F" w:rsidR="0052117C" w:rsidRPr="00281008" w:rsidRDefault="0052117C" w:rsidP="009F6255">
      <w:pPr>
        <w:pStyle w:val="NormaleWeb"/>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Grazia Next Glam Award, alla sua prima edizione nel 2015, è un evento dedicato ai nuovi talenti internazionali e organizzato da Grazia International.</w:t>
      </w:r>
      <w:hyperlink r:id="rId123" w:anchor="cite_note-40" w:history="1">
        <w:r w:rsidRPr="00281008">
          <w:rPr>
            <w:rStyle w:val="Collegamentoipertestuale"/>
            <w:rFonts w:asciiTheme="minorHAnsi" w:hAnsiTheme="minorHAnsi" w:cstheme="minorHAnsi"/>
            <w:color w:val="auto"/>
            <w:sz w:val="18"/>
            <w:szCs w:val="18"/>
            <w:u w:val="none"/>
            <w:vertAlign w:val="superscript"/>
          </w:rPr>
          <w:t>[40]</w:t>
        </w:r>
      </w:hyperlink>
      <w:r w:rsidRPr="00281008">
        <w:rPr>
          <w:rFonts w:asciiTheme="minorHAnsi" w:hAnsiTheme="minorHAnsi" w:cstheme="minorHAnsi"/>
          <w:sz w:val="18"/>
          <w:szCs w:val="18"/>
        </w:rPr>
        <w:t xml:space="preserve"> La vincitrice del concorso è stata la stilista coreana Jihye Park; a decretare la sua vittoria una giuria presieduta da Carla Vanni (direttrice del </w:t>
      </w:r>
      <w:r w:rsidRPr="00281008">
        <w:rPr>
          <w:rFonts w:asciiTheme="minorHAnsi" w:hAnsiTheme="minorHAnsi" w:cstheme="minorHAnsi"/>
          <w:i/>
          <w:iCs/>
          <w:sz w:val="18"/>
          <w:szCs w:val="18"/>
        </w:rPr>
        <w:t>Grazia International Network),</w:t>
      </w:r>
      <w:r w:rsidRPr="00281008">
        <w:rPr>
          <w:rFonts w:asciiTheme="minorHAnsi" w:hAnsiTheme="minorHAnsi" w:cstheme="minorHAnsi"/>
          <w:sz w:val="18"/>
          <w:szCs w:val="18"/>
        </w:rPr>
        <w:t xml:space="preserve"> con Giorgio Armani, Mario Dell’Oglio, la stilista Stella Jean e Jane Reeve.</w:t>
      </w:r>
      <w:hyperlink r:id="rId124" w:anchor="cite_note-41" w:history="1">
        <w:r w:rsidRPr="00281008">
          <w:rPr>
            <w:rStyle w:val="Collegamentoipertestuale"/>
            <w:rFonts w:asciiTheme="minorHAnsi" w:hAnsiTheme="minorHAnsi" w:cstheme="minorHAnsi"/>
            <w:color w:val="auto"/>
            <w:sz w:val="18"/>
            <w:szCs w:val="18"/>
            <w:u w:val="none"/>
            <w:vertAlign w:val="superscript"/>
          </w:rPr>
          <w:t>[41]</w:t>
        </w:r>
      </w:hyperlink>
      <w:r w:rsidRPr="00281008">
        <w:rPr>
          <w:rFonts w:asciiTheme="minorHAnsi" w:hAnsiTheme="minorHAnsi" w:cstheme="minorHAnsi"/>
          <w:sz w:val="18"/>
          <w:szCs w:val="18"/>
        </w:rPr>
        <w:t xml:space="preserve"> </w:t>
      </w:r>
    </w:p>
    <w:p w14:paraId="33E42E5F" w14:textId="77777777" w:rsidR="0052117C" w:rsidRPr="00281008" w:rsidRDefault="0052117C" w:rsidP="009F6255">
      <w:pPr>
        <w:pStyle w:val="Titolo3"/>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 xml:space="preserve">80 anni di </w:t>
      </w:r>
      <w:r w:rsidRPr="00281008">
        <w:rPr>
          <w:rStyle w:val="mw-headline"/>
          <w:rFonts w:asciiTheme="minorHAnsi" w:hAnsiTheme="minorHAnsi" w:cstheme="minorHAnsi"/>
          <w:i/>
          <w:iCs/>
          <w:sz w:val="18"/>
          <w:szCs w:val="18"/>
        </w:rPr>
        <w:t>Grazia</w:t>
      </w:r>
    </w:p>
    <w:p w14:paraId="0409B985" w14:textId="57B527CE" w:rsidR="0052117C" w:rsidRPr="00281008" w:rsidRDefault="0052117C" w:rsidP="009F6255">
      <w:pPr>
        <w:pStyle w:val="NormaleWeb"/>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Nel 2018 la rivista festeggia 80 anni di vita con progetti ed eventi nei quali sono stati coinvolti lettrici e celebrità, il mondo della moda e della bellezza e investitori pubblicitari. "Young since 1938", ovvero "giovane dal 1938", con l'8 che appare rovesciato – a richiamo del simbolo di infinito – è lo slogan scelto per celebrare l'ottantesimo compleanno della rivista.</w:t>
      </w:r>
      <w:hyperlink r:id="rId125" w:anchor="cite_note-:3-32" w:history="1">
        <w:r w:rsidRPr="00281008">
          <w:rPr>
            <w:rStyle w:val="Collegamentoipertestuale"/>
            <w:rFonts w:asciiTheme="minorHAnsi" w:hAnsiTheme="minorHAnsi" w:cstheme="minorHAnsi"/>
            <w:color w:val="auto"/>
            <w:sz w:val="18"/>
            <w:szCs w:val="18"/>
            <w:u w:val="none"/>
            <w:vertAlign w:val="superscript"/>
          </w:rPr>
          <w:t>[32]</w:t>
        </w:r>
      </w:hyperlink>
      <w:hyperlink r:id="rId126" w:anchor="cite_note-42" w:history="1">
        <w:r w:rsidRPr="00281008">
          <w:rPr>
            <w:rStyle w:val="Collegamentoipertestuale"/>
            <w:rFonts w:asciiTheme="minorHAnsi" w:hAnsiTheme="minorHAnsi" w:cstheme="minorHAnsi"/>
            <w:color w:val="auto"/>
            <w:sz w:val="18"/>
            <w:szCs w:val="18"/>
            <w:u w:val="none"/>
            <w:vertAlign w:val="superscript"/>
          </w:rPr>
          <w:t>[42]</w:t>
        </w:r>
      </w:hyperlink>
      <w:r w:rsidRPr="00281008">
        <w:rPr>
          <w:rFonts w:asciiTheme="minorHAnsi" w:hAnsiTheme="minorHAnsi" w:cstheme="minorHAnsi"/>
          <w:sz w:val="18"/>
          <w:szCs w:val="18"/>
        </w:rPr>
        <w:t xml:space="preserve"> L'11 gennaio 2018 si è tenuto l'evento capofila dei festeggiamenti che ha visto come protagonista di uno showcase Francesca Michielin. In contemporanea è uscito in edicola un numero di Grazia interamente dedicato alle generazioni Y e Z, con un'intervista alla cantante e i contributi di Aurora Ramazzotti, Valentina Ferragni (fashion influencer), il duo </w:t>
      </w:r>
      <w:hyperlink r:id="rId127" w:tooltip="Benji &amp; Fede" w:history="1">
        <w:r w:rsidRPr="00281008">
          <w:rPr>
            <w:rStyle w:val="Collegamentoipertestuale"/>
            <w:rFonts w:asciiTheme="minorHAnsi" w:hAnsiTheme="minorHAnsi" w:cstheme="minorHAnsi"/>
            <w:color w:val="auto"/>
            <w:sz w:val="18"/>
            <w:szCs w:val="18"/>
            <w:u w:val="none"/>
          </w:rPr>
          <w:t>Benji&amp;Fede</w:t>
        </w:r>
      </w:hyperlink>
      <w:r w:rsidRPr="00281008">
        <w:rPr>
          <w:rFonts w:asciiTheme="minorHAnsi" w:hAnsiTheme="minorHAnsi" w:cstheme="minorHAnsi"/>
          <w:sz w:val="18"/>
          <w:szCs w:val="18"/>
        </w:rPr>
        <w:t xml:space="preserve">, </w:t>
      </w:r>
      <w:hyperlink r:id="rId128" w:tooltip="Sofia Goggia" w:history="1">
        <w:r w:rsidRPr="00281008">
          <w:rPr>
            <w:rStyle w:val="Collegamentoipertestuale"/>
            <w:rFonts w:asciiTheme="minorHAnsi" w:hAnsiTheme="minorHAnsi" w:cstheme="minorHAnsi"/>
            <w:color w:val="auto"/>
            <w:sz w:val="18"/>
            <w:szCs w:val="18"/>
            <w:u w:val="none"/>
          </w:rPr>
          <w:t>Sofia Goggia</w:t>
        </w:r>
      </w:hyperlink>
      <w:r w:rsidRPr="00281008">
        <w:rPr>
          <w:rFonts w:asciiTheme="minorHAnsi" w:hAnsiTheme="minorHAnsi" w:cstheme="minorHAnsi"/>
          <w:sz w:val="18"/>
          <w:szCs w:val="18"/>
        </w:rPr>
        <w:t xml:space="preserve"> (campionessa italiana di sci), la blogger danese Sophia Roe, la youtuber Sofia Viscardi e la it-girl Luna Bonaccorsi. Nella sezione moda sono state racchiuse le tendenze di stile delle fashion influencer e it- girl, mentre nelle pagine dedicate alla bellezza, le tendenze beauty che incontrano i gusti delle nuove generazioni.</w:t>
      </w:r>
      <w:hyperlink r:id="rId129" w:anchor="cite_note-43" w:history="1">
        <w:r w:rsidRPr="00281008">
          <w:rPr>
            <w:rStyle w:val="Collegamentoipertestuale"/>
            <w:rFonts w:asciiTheme="minorHAnsi" w:hAnsiTheme="minorHAnsi" w:cstheme="minorHAnsi"/>
            <w:color w:val="auto"/>
            <w:sz w:val="18"/>
            <w:szCs w:val="18"/>
            <w:u w:val="none"/>
            <w:vertAlign w:val="superscript"/>
          </w:rPr>
          <w:t>[43]</w:t>
        </w:r>
      </w:hyperlink>
      <w:r w:rsidRPr="00281008">
        <w:rPr>
          <w:rFonts w:asciiTheme="minorHAnsi" w:hAnsiTheme="minorHAnsi" w:cstheme="minorHAnsi"/>
          <w:sz w:val="18"/>
          <w:szCs w:val="18"/>
        </w:rPr>
        <w:t xml:space="preserve"> il 17 settembre 2018 si è tenuto, presso la Rotonda della Besana di </w:t>
      </w:r>
      <w:hyperlink r:id="rId130" w:tooltip="Milano" w:history="1">
        <w:r w:rsidRPr="00281008">
          <w:rPr>
            <w:rStyle w:val="Collegamentoipertestuale"/>
            <w:rFonts w:asciiTheme="minorHAnsi" w:hAnsiTheme="minorHAnsi" w:cstheme="minorHAnsi"/>
            <w:color w:val="auto"/>
            <w:sz w:val="18"/>
            <w:szCs w:val="18"/>
            <w:u w:val="none"/>
          </w:rPr>
          <w:t>Milano</w:t>
        </w:r>
      </w:hyperlink>
      <w:r w:rsidRPr="00281008">
        <w:rPr>
          <w:rFonts w:asciiTheme="minorHAnsi" w:hAnsiTheme="minorHAnsi" w:cstheme="minorHAnsi"/>
          <w:sz w:val="18"/>
          <w:szCs w:val="18"/>
        </w:rPr>
        <w:t xml:space="preserve">, l'evento cardine delle celebrazioni degli 80 anni della rivista. Nella serata si è assistito a un evento ispirato ai valori che hanno reso Grazia un marchio in continua evoluzione: made in Italy, internazionalità, creatività e sostenibilità. L’evento, patrocinato dal Comune di </w:t>
      </w:r>
      <w:hyperlink r:id="rId131" w:tooltip="Milano" w:history="1">
        <w:r w:rsidRPr="00281008">
          <w:rPr>
            <w:rStyle w:val="Collegamentoipertestuale"/>
            <w:rFonts w:asciiTheme="minorHAnsi" w:hAnsiTheme="minorHAnsi" w:cstheme="minorHAnsi"/>
            <w:color w:val="auto"/>
            <w:sz w:val="18"/>
            <w:szCs w:val="18"/>
            <w:u w:val="none"/>
          </w:rPr>
          <w:t>Milano</w:t>
        </w:r>
      </w:hyperlink>
      <w:r w:rsidRPr="00281008">
        <w:rPr>
          <w:rFonts w:asciiTheme="minorHAnsi" w:hAnsiTheme="minorHAnsi" w:cstheme="minorHAnsi"/>
          <w:sz w:val="18"/>
          <w:szCs w:val="18"/>
        </w:rPr>
        <w:t xml:space="preserve"> e dalla </w:t>
      </w:r>
      <w:hyperlink r:id="rId132" w:tooltip="Camera nazionale della moda italiana" w:history="1">
        <w:r w:rsidRPr="00281008">
          <w:rPr>
            <w:rStyle w:val="Collegamentoipertestuale"/>
            <w:rFonts w:asciiTheme="minorHAnsi" w:hAnsiTheme="minorHAnsi" w:cstheme="minorHAnsi"/>
            <w:color w:val="auto"/>
            <w:sz w:val="18"/>
            <w:szCs w:val="18"/>
            <w:u w:val="none"/>
          </w:rPr>
          <w:t>Camera Nazionale della Moda Italiana</w:t>
        </w:r>
      </w:hyperlink>
      <w:r w:rsidRPr="00281008">
        <w:rPr>
          <w:rFonts w:asciiTheme="minorHAnsi" w:hAnsiTheme="minorHAnsi" w:cstheme="minorHAnsi"/>
          <w:sz w:val="18"/>
          <w:szCs w:val="18"/>
        </w:rPr>
        <w:t xml:space="preserve">, ha visto coinvolti </w:t>
      </w:r>
      <w:hyperlink r:id="rId133" w:tooltip="Ernesto Mauri" w:history="1">
        <w:r w:rsidRPr="00281008">
          <w:rPr>
            <w:rStyle w:val="Collegamentoipertestuale"/>
            <w:rFonts w:asciiTheme="minorHAnsi" w:hAnsiTheme="minorHAnsi" w:cstheme="minorHAnsi"/>
            <w:color w:val="auto"/>
            <w:sz w:val="18"/>
            <w:szCs w:val="18"/>
            <w:u w:val="none"/>
          </w:rPr>
          <w:t>Ernesto Mauri</w:t>
        </w:r>
      </w:hyperlink>
      <w:r w:rsidRPr="00281008">
        <w:rPr>
          <w:rFonts w:asciiTheme="minorHAnsi" w:hAnsiTheme="minorHAnsi" w:cstheme="minorHAnsi"/>
          <w:sz w:val="18"/>
          <w:szCs w:val="18"/>
        </w:rPr>
        <w:t xml:space="preserve">, amministratore delegato del Gruppo Mondadori, Silvia Grilli, direttrice della rivista e Carla Vanni, direttrice del Grazia International Network. Tra gli ospiti: </w:t>
      </w:r>
      <w:hyperlink r:id="rId134" w:tooltip="Pixie Lott" w:history="1">
        <w:r w:rsidRPr="00281008">
          <w:rPr>
            <w:rStyle w:val="Collegamentoipertestuale"/>
            <w:rFonts w:asciiTheme="minorHAnsi" w:hAnsiTheme="minorHAnsi" w:cstheme="minorHAnsi"/>
            <w:color w:val="auto"/>
            <w:sz w:val="18"/>
            <w:szCs w:val="18"/>
            <w:u w:val="none"/>
          </w:rPr>
          <w:t>Pixie Lott</w:t>
        </w:r>
      </w:hyperlink>
      <w:r w:rsidRPr="00281008">
        <w:rPr>
          <w:rFonts w:asciiTheme="minorHAnsi" w:hAnsiTheme="minorHAnsi" w:cstheme="minorHAnsi"/>
          <w:sz w:val="18"/>
          <w:szCs w:val="18"/>
        </w:rPr>
        <w:t xml:space="preserve">, Ireland Basinger Baldwin, figlia di </w:t>
      </w:r>
      <w:hyperlink r:id="rId135" w:tooltip="Kim Basinger" w:history="1">
        <w:r w:rsidRPr="00281008">
          <w:rPr>
            <w:rStyle w:val="Collegamentoipertestuale"/>
            <w:rFonts w:asciiTheme="minorHAnsi" w:hAnsiTheme="minorHAnsi" w:cstheme="minorHAnsi"/>
            <w:color w:val="auto"/>
            <w:sz w:val="18"/>
            <w:szCs w:val="18"/>
            <w:u w:val="none"/>
          </w:rPr>
          <w:t>Kim Basinger</w:t>
        </w:r>
      </w:hyperlink>
      <w:r w:rsidRPr="00281008">
        <w:rPr>
          <w:rFonts w:asciiTheme="minorHAnsi" w:hAnsiTheme="minorHAnsi" w:cstheme="minorHAnsi"/>
          <w:sz w:val="18"/>
          <w:szCs w:val="18"/>
        </w:rPr>
        <w:t xml:space="preserve"> e </w:t>
      </w:r>
      <w:hyperlink r:id="rId136" w:tooltip="Alec Baldwin" w:history="1">
        <w:r w:rsidRPr="00281008">
          <w:rPr>
            <w:rStyle w:val="Collegamentoipertestuale"/>
            <w:rFonts w:asciiTheme="minorHAnsi" w:hAnsiTheme="minorHAnsi" w:cstheme="minorHAnsi"/>
            <w:color w:val="auto"/>
            <w:sz w:val="18"/>
            <w:szCs w:val="18"/>
            <w:u w:val="none"/>
          </w:rPr>
          <w:t>Alec Baldwin</w:t>
        </w:r>
      </w:hyperlink>
      <w:r w:rsidRPr="00281008">
        <w:rPr>
          <w:rFonts w:asciiTheme="minorHAnsi" w:hAnsiTheme="minorHAnsi" w:cstheme="minorHAnsi"/>
          <w:sz w:val="18"/>
          <w:szCs w:val="18"/>
        </w:rPr>
        <w:t xml:space="preserve">, </w:t>
      </w:r>
      <w:hyperlink r:id="rId137" w:tooltip="Patty Pravo" w:history="1">
        <w:r w:rsidRPr="00281008">
          <w:rPr>
            <w:rStyle w:val="Collegamentoipertestuale"/>
            <w:rFonts w:asciiTheme="minorHAnsi" w:hAnsiTheme="minorHAnsi" w:cstheme="minorHAnsi"/>
            <w:color w:val="auto"/>
            <w:sz w:val="18"/>
            <w:szCs w:val="18"/>
            <w:u w:val="none"/>
          </w:rPr>
          <w:t>Patty Pravo</w:t>
        </w:r>
      </w:hyperlink>
      <w:r w:rsidRPr="00281008">
        <w:rPr>
          <w:rFonts w:asciiTheme="minorHAnsi" w:hAnsiTheme="minorHAnsi" w:cstheme="minorHAnsi"/>
          <w:sz w:val="18"/>
          <w:szCs w:val="18"/>
        </w:rPr>
        <w:t xml:space="preserve">, </w:t>
      </w:r>
      <w:hyperlink r:id="rId138" w:tooltip="Eleonora Abbagnato" w:history="1">
        <w:r w:rsidRPr="00281008">
          <w:rPr>
            <w:rStyle w:val="Collegamentoipertestuale"/>
            <w:rFonts w:asciiTheme="minorHAnsi" w:hAnsiTheme="minorHAnsi" w:cstheme="minorHAnsi"/>
            <w:color w:val="auto"/>
            <w:sz w:val="18"/>
            <w:szCs w:val="18"/>
            <w:u w:val="none"/>
          </w:rPr>
          <w:t>Eleonora Abbagnato</w:t>
        </w:r>
      </w:hyperlink>
      <w:r w:rsidRPr="00281008">
        <w:rPr>
          <w:rFonts w:asciiTheme="minorHAnsi" w:hAnsiTheme="minorHAnsi" w:cstheme="minorHAnsi"/>
          <w:sz w:val="18"/>
          <w:szCs w:val="18"/>
        </w:rPr>
        <w:t xml:space="preserve">, il soprano Carly Paoli, </w:t>
      </w:r>
      <w:hyperlink r:id="rId139" w:tooltip="Victoria Cabello" w:history="1">
        <w:r w:rsidRPr="00281008">
          <w:rPr>
            <w:rStyle w:val="Collegamentoipertestuale"/>
            <w:rFonts w:asciiTheme="minorHAnsi" w:hAnsiTheme="minorHAnsi" w:cstheme="minorHAnsi"/>
            <w:color w:val="auto"/>
            <w:sz w:val="18"/>
            <w:szCs w:val="18"/>
            <w:u w:val="none"/>
          </w:rPr>
          <w:t>Victoria Cabello</w:t>
        </w:r>
      </w:hyperlink>
      <w:r w:rsidRPr="00281008">
        <w:rPr>
          <w:rFonts w:asciiTheme="minorHAnsi" w:hAnsiTheme="minorHAnsi" w:cstheme="minorHAnsi"/>
          <w:sz w:val="18"/>
          <w:szCs w:val="18"/>
        </w:rPr>
        <w:t xml:space="preserve">, </w:t>
      </w:r>
      <w:hyperlink r:id="rId140" w:tooltip="Filippa Lagerbäck" w:history="1">
        <w:r w:rsidRPr="00281008">
          <w:rPr>
            <w:rStyle w:val="Collegamentoipertestuale"/>
            <w:rFonts w:asciiTheme="minorHAnsi" w:hAnsiTheme="minorHAnsi" w:cstheme="minorHAnsi"/>
            <w:color w:val="auto"/>
            <w:sz w:val="18"/>
            <w:szCs w:val="18"/>
            <w:u w:val="none"/>
          </w:rPr>
          <w:t>Filippa Lagerback</w:t>
        </w:r>
      </w:hyperlink>
      <w:r w:rsidRPr="00281008">
        <w:rPr>
          <w:rFonts w:asciiTheme="minorHAnsi" w:hAnsiTheme="minorHAnsi" w:cstheme="minorHAnsi"/>
          <w:sz w:val="18"/>
          <w:szCs w:val="18"/>
        </w:rPr>
        <w:t xml:space="preserve">, </w:t>
      </w:r>
      <w:hyperlink r:id="rId141" w:tooltip="Alessia Marcuzzi" w:history="1">
        <w:r w:rsidRPr="00281008">
          <w:rPr>
            <w:rStyle w:val="Collegamentoipertestuale"/>
            <w:rFonts w:asciiTheme="minorHAnsi" w:hAnsiTheme="minorHAnsi" w:cstheme="minorHAnsi"/>
            <w:color w:val="auto"/>
            <w:sz w:val="18"/>
            <w:szCs w:val="18"/>
            <w:u w:val="none"/>
          </w:rPr>
          <w:t>Alessia Marcuzzi</w:t>
        </w:r>
      </w:hyperlink>
      <w:r w:rsidRPr="00281008">
        <w:rPr>
          <w:rFonts w:asciiTheme="minorHAnsi" w:hAnsiTheme="minorHAnsi" w:cstheme="minorHAnsi"/>
          <w:sz w:val="18"/>
          <w:szCs w:val="18"/>
        </w:rPr>
        <w:t xml:space="preserve"> e la giornalista </w:t>
      </w:r>
      <w:hyperlink r:id="rId142" w:tooltip="Mia Ceran" w:history="1">
        <w:r w:rsidRPr="00281008">
          <w:rPr>
            <w:rStyle w:val="Collegamentoipertestuale"/>
            <w:rFonts w:asciiTheme="minorHAnsi" w:hAnsiTheme="minorHAnsi" w:cstheme="minorHAnsi"/>
            <w:color w:val="auto"/>
            <w:sz w:val="18"/>
            <w:szCs w:val="18"/>
            <w:u w:val="none"/>
          </w:rPr>
          <w:t>Mia Ceran</w:t>
        </w:r>
      </w:hyperlink>
      <w:r w:rsidRPr="00281008">
        <w:rPr>
          <w:rFonts w:asciiTheme="minorHAnsi" w:hAnsiTheme="minorHAnsi" w:cstheme="minorHAnsi"/>
          <w:sz w:val="18"/>
          <w:szCs w:val="18"/>
        </w:rPr>
        <w:t xml:space="preserve">. </w:t>
      </w:r>
      <w:hyperlink r:id="rId143" w:tooltip="Michelangelo Pistoletto" w:history="1">
        <w:r w:rsidRPr="00281008">
          <w:rPr>
            <w:rStyle w:val="Collegamentoipertestuale"/>
            <w:rFonts w:asciiTheme="minorHAnsi" w:hAnsiTheme="minorHAnsi" w:cstheme="minorHAnsi"/>
            <w:color w:val="auto"/>
            <w:sz w:val="18"/>
            <w:szCs w:val="18"/>
            <w:u w:val="none"/>
          </w:rPr>
          <w:t>Michelangelo Pistoletto</w:t>
        </w:r>
      </w:hyperlink>
      <w:r w:rsidRPr="00281008">
        <w:rPr>
          <w:rFonts w:asciiTheme="minorHAnsi" w:hAnsiTheme="minorHAnsi" w:cstheme="minorHAnsi"/>
          <w:sz w:val="18"/>
          <w:szCs w:val="18"/>
        </w:rPr>
        <w:t xml:space="preserve">, in occasione dell'evento, ha realizzato </w:t>
      </w:r>
      <w:r w:rsidRPr="00281008">
        <w:rPr>
          <w:rFonts w:asciiTheme="minorHAnsi" w:hAnsiTheme="minorHAnsi" w:cstheme="minorHAnsi"/>
          <w:i/>
          <w:iCs/>
          <w:sz w:val="18"/>
          <w:szCs w:val="18"/>
        </w:rPr>
        <w:t>Terzo Paradiso,</w:t>
      </w:r>
      <w:r w:rsidRPr="00281008">
        <w:rPr>
          <w:rFonts w:asciiTheme="minorHAnsi" w:hAnsiTheme="minorHAnsi" w:cstheme="minorHAnsi"/>
          <w:sz w:val="18"/>
          <w:szCs w:val="18"/>
        </w:rPr>
        <w:t xml:space="preserve"> opera composta esclusivamente da copie recuperate della rivista.</w:t>
      </w:r>
      <w:hyperlink r:id="rId144" w:anchor="cite_note-:4-38" w:history="1">
        <w:r w:rsidRPr="00281008">
          <w:rPr>
            <w:rStyle w:val="Collegamentoipertestuale"/>
            <w:rFonts w:asciiTheme="minorHAnsi" w:hAnsiTheme="minorHAnsi" w:cstheme="minorHAnsi"/>
            <w:color w:val="auto"/>
            <w:sz w:val="18"/>
            <w:szCs w:val="18"/>
            <w:u w:val="none"/>
            <w:vertAlign w:val="superscript"/>
          </w:rPr>
          <w:t>[38]</w:t>
        </w:r>
      </w:hyperlink>
      <w:r w:rsidRPr="00281008">
        <w:rPr>
          <w:rFonts w:asciiTheme="minorHAnsi" w:hAnsiTheme="minorHAnsi" w:cstheme="minorHAnsi"/>
          <w:sz w:val="18"/>
          <w:szCs w:val="18"/>
        </w:rPr>
        <w:t xml:space="preserve"> </w:t>
      </w:r>
    </w:p>
    <w:p w14:paraId="041EE1BC" w14:textId="77777777" w:rsidR="0052117C" w:rsidRPr="00281008" w:rsidRDefault="0052117C" w:rsidP="009F6255">
      <w:pPr>
        <w:pStyle w:val="Titolo3"/>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Mondadori per gli altri</w:t>
      </w:r>
    </w:p>
    <w:p w14:paraId="2FC6A88A" w14:textId="77777777" w:rsidR="0052117C" w:rsidRPr="00281008" w:rsidRDefault="0052117C" w:rsidP="009F6255">
      <w:pPr>
        <w:pStyle w:val="NormaleWeb"/>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 xml:space="preserve">A seguito del crollo della </w:t>
      </w:r>
      <w:hyperlink r:id="rId145" w:tooltip="Diga del Vajont" w:history="1">
        <w:r w:rsidRPr="00281008">
          <w:rPr>
            <w:rStyle w:val="Collegamentoipertestuale"/>
            <w:rFonts w:asciiTheme="minorHAnsi" w:hAnsiTheme="minorHAnsi" w:cstheme="minorHAnsi"/>
            <w:color w:val="auto"/>
            <w:sz w:val="18"/>
            <w:szCs w:val="18"/>
            <w:u w:val="none"/>
          </w:rPr>
          <w:t>diga del Vajont</w:t>
        </w:r>
      </w:hyperlink>
      <w:r w:rsidRPr="00281008">
        <w:rPr>
          <w:rFonts w:asciiTheme="minorHAnsi" w:hAnsiTheme="minorHAnsi" w:cstheme="minorHAnsi"/>
          <w:sz w:val="18"/>
          <w:szCs w:val="18"/>
        </w:rPr>
        <w:t xml:space="preserve"> (9 ottobre 1963) e dell'</w:t>
      </w:r>
      <w:hyperlink r:id="rId146" w:tooltip="Alluvione di Firenze del 4 novembre 1966" w:history="1">
        <w:r w:rsidRPr="00281008">
          <w:rPr>
            <w:rStyle w:val="Collegamentoipertestuale"/>
            <w:rFonts w:asciiTheme="minorHAnsi" w:hAnsiTheme="minorHAnsi" w:cstheme="minorHAnsi"/>
            <w:color w:val="auto"/>
            <w:sz w:val="18"/>
            <w:szCs w:val="18"/>
            <w:u w:val="none"/>
          </w:rPr>
          <w:t>alluvione di Firenze</w:t>
        </w:r>
      </w:hyperlink>
      <w:r w:rsidRPr="00281008">
        <w:rPr>
          <w:rFonts w:asciiTheme="minorHAnsi" w:hAnsiTheme="minorHAnsi" w:cstheme="minorHAnsi"/>
          <w:sz w:val="18"/>
          <w:szCs w:val="18"/>
        </w:rPr>
        <w:t xml:space="preserve"> (4 novembre 1966), Mondadori organizza interventi mirati di assistenza. Per il primo,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xml:space="preserve">, insieme alle riviste </w:t>
      </w:r>
      <w:hyperlink r:id="rId147" w:tooltip="Epoca (rivista)" w:history="1">
        <w:r w:rsidRPr="00281008">
          <w:rPr>
            <w:rStyle w:val="Collegamentoipertestuale"/>
            <w:rFonts w:asciiTheme="minorHAnsi" w:hAnsiTheme="minorHAnsi" w:cstheme="minorHAnsi"/>
            <w:i/>
            <w:iCs/>
            <w:color w:val="auto"/>
            <w:sz w:val="18"/>
            <w:szCs w:val="18"/>
            <w:u w:val="none"/>
          </w:rPr>
          <w:t>Epoca</w:t>
        </w:r>
      </w:hyperlink>
      <w:r w:rsidRPr="00281008">
        <w:rPr>
          <w:rFonts w:asciiTheme="minorHAnsi" w:hAnsiTheme="minorHAnsi" w:cstheme="minorHAnsi"/>
          <w:sz w:val="18"/>
          <w:szCs w:val="18"/>
        </w:rPr>
        <w:t xml:space="preserve">, </w:t>
      </w:r>
      <w:r w:rsidRPr="00281008">
        <w:rPr>
          <w:rFonts w:asciiTheme="minorHAnsi" w:hAnsiTheme="minorHAnsi" w:cstheme="minorHAnsi"/>
          <w:i/>
          <w:iCs/>
          <w:sz w:val="18"/>
          <w:szCs w:val="18"/>
        </w:rPr>
        <w:t>Confidenze</w:t>
      </w:r>
      <w:r w:rsidRPr="00281008">
        <w:rPr>
          <w:rFonts w:asciiTheme="minorHAnsi" w:hAnsiTheme="minorHAnsi" w:cstheme="minorHAnsi"/>
          <w:sz w:val="18"/>
          <w:szCs w:val="18"/>
        </w:rPr>
        <w:t xml:space="preserve"> e </w:t>
      </w:r>
      <w:hyperlink r:id="rId148" w:tooltip="Topolino (giornale)" w:history="1">
        <w:r w:rsidRPr="00281008">
          <w:rPr>
            <w:rStyle w:val="Collegamentoipertestuale"/>
            <w:rFonts w:asciiTheme="minorHAnsi" w:hAnsiTheme="minorHAnsi" w:cstheme="minorHAnsi"/>
            <w:i/>
            <w:iCs/>
            <w:color w:val="auto"/>
            <w:sz w:val="18"/>
            <w:szCs w:val="18"/>
            <w:u w:val="none"/>
          </w:rPr>
          <w:t>Topolino</w:t>
        </w:r>
      </w:hyperlink>
      <w:r w:rsidRPr="00281008">
        <w:rPr>
          <w:rFonts w:asciiTheme="minorHAnsi" w:hAnsiTheme="minorHAnsi" w:cstheme="minorHAnsi"/>
          <w:sz w:val="18"/>
          <w:szCs w:val="18"/>
        </w:rPr>
        <w:t xml:space="preserve">, organizza manifestazioni, raccolte fondi e invia colonne di automezzi per far fronte alle necessità della gente di </w:t>
      </w:r>
      <w:hyperlink r:id="rId149" w:tooltip="Longarone" w:history="1">
        <w:r w:rsidRPr="00281008">
          <w:rPr>
            <w:rStyle w:val="Collegamentoipertestuale"/>
            <w:rFonts w:asciiTheme="minorHAnsi" w:hAnsiTheme="minorHAnsi" w:cstheme="minorHAnsi"/>
            <w:color w:val="auto"/>
            <w:sz w:val="18"/>
            <w:szCs w:val="18"/>
            <w:u w:val="none"/>
          </w:rPr>
          <w:t>Longarone</w:t>
        </w:r>
      </w:hyperlink>
      <w:r w:rsidRPr="00281008">
        <w:rPr>
          <w:rFonts w:asciiTheme="minorHAnsi" w:hAnsiTheme="minorHAnsi" w:cstheme="minorHAnsi"/>
          <w:sz w:val="18"/>
          <w:szCs w:val="18"/>
        </w:rPr>
        <w:t>. Per l'alluvione di Firenze, invece, vengono inviate colonne di automezzi in soccorso.</w:t>
      </w:r>
      <w:hyperlink r:id="rId150" w:anchor="cite_note-44" w:history="1">
        <w:r w:rsidRPr="00281008">
          <w:rPr>
            <w:rStyle w:val="Collegamentoipertestuale"/>
            <w:rFonts w:asciiTheme="minorHAnsi" w:hAnsiTheme="minorHAnsi" w:cstheme="minorHAnsi"/>
            <w:color w:val="auto"/>
            <w:sz w:val="18"/>
            <w:szCs w:val="18"/>
            <w:u w:val="none"/>
            <w:vertAlign w:val="superscript"/>
          </w:rPr>
          <w:t>[44]</w:t>
        </w:r>
      </w:hyperlink>
      <w:r w:rsidRPr="00281008">
        <w:rPr>
          <w:rFonts w:asciiTheme="minorHAnsi" w:hAnsiTheme="minorHAnsi" w:cstheme="minorHAnsi"/>
          <w:sz w:val="18"/>
          <w:szCs w:val="18"/>
        </w:rPr>
        <w:t xml:space="preserve"> </w:t>
      </w:r>
    </w:p>
    <w:p w14:paraId="733C754B" w14:textId="77777777" w:rsidR="0052117C" w:rsidRPr="00281008" w:rsidRDefault="0052117C" w:rsidP="009F6255">
      <w:pPr>
        <w:pStyle w:val="Titolo3"/>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i/>
          <w:iCs/>
          <w:sz w:val="18"/>
          <w:szCs w:val="18"/>
        </w:rPr>
        <w:t>Grazia</w:t>
      </w:r>
      <w:r w:rsidRPr="00281008">
        <w:rPr>
          <w:rStyle w:val="mw-headline"/>
          <w:rFonts w:asciiTheme="minorHAnsi" w:hAnsiTheme="minorHAnsi" w:cstheme="minorHAnsi"/>
          <w:sz w:val="18"/>
          <w:szCs w:val="18"/>
        </w:rPr>
        <w:t xml:space="preserve"> con "Cash &amp; Rocket"</w:t>
      </w:r>
    </w:p>
    <w:p w14:paraId="716CC32B" w14:textId="77777777" w:rsidR="0052117C" w:rsidRPr="00281008" w:rsidRDefault="0052117C" w:rsidP="009F6255">
      <w:pPr>
        <w:pStyle w:val="NormaleWeb"/>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 xml:space="preserve">Nel 2015 </w:t>
      </w:r>
      <w:r w:rsidRPr="00281008">
        <w:rPr>
          <w:rFonts w:asciiTheme="minorHAnsi" w:hAnsiTheme="minorHAnsi" w:cstheme="minorHAnsi"/>
          <w:i/>
          <w:iCs/>
          <w:sz w:val="18"/>
          <w:szCs w:val="18"/>
        </w:rPr>
        <w:t>Grazia</w:t>
      </w:r>
      <w:r w:rsidRPr="00281008">
        <w:rPr>
          <w:rFonts w:asciiTheme="minorHAnsi" w:hAnsiTheme="minorHAnsi" w:cstheme="minorHAnsi"/>
          <w:sz w:val="18"/>
          <w:szCs w:val="18"/>
        </w:rPr>
        <w:t xml:space="preserve"> ha preso parte a "Cash &amp; Rocket", raccolta fondi di larga scala a favore dei bambini africani. Questa iniziativa vede coinvolte 70 donne tra le più influenti nei settori arte, cinema, moda, musica e scienza. "Cash &amp; Rocket" ha devoluto il ricavato a tre diverse </w:t>
      </w:r>
      <w:hyperlink r:id="rId151" w:tooltip="Organizzazione non governativa" w:history="1">
        <w:r w:rsidRPr="00281008">
          <w:rPr>
            <w:rStyle w:val="Collegamentoipertestuale"/>
            <w:rFonts w:asciiTheme="minorHAnsi" w:hAnsiTheme="minorHAnsi" w:cstheme="minorHAnsi"/>
            <w:color w:val="auto"/>
            <w:sz w:val="18"/>
            <w:szCs w:val="18"/>
            <w:u w:val="none"/>
          </w:rPr>
          <w:t>ONG</w:t>
        </w:r>
      </w:hyperlink>
      <w:r w:rsidRPr="00281008">
        <w:rPr>
          <w:rFonts w:asciiTheme="minorHAnsi" w:hAnsiTheme="minorHAnsi" w:cstheme="minorHAnsi"/>
          <w:sz w:val="18"/>
          <w:szCs w:val="18"/>
        </w:rPr>
        <w:t>. Lo scopo della raccolta è costruire scuole e portare assistenza alle persone.</w:t>
      </w:r>
      <w:hyperlink r:id="rId152" w:anchor="cite_note-45" w:history="1">
        <w:r w:rsidRPr="00281008">
          <w:rPr>
            <w:rStyle w:val="Collegamentoipertestuale"/>
            <w:rFonts w:asciiTheme="minorHAnsi" w:hAnsiTheme="minorHAnsi" w:cstheme="minorHAnsi"/>
            <w:color w:val="auto"/>
            <w:sz w:val="18"/>
            <w:szCs w:val="18"/>
            <w:u w:val="none"/>
            <w:vertAlign w:val="superscript"/>
          </w:rPr>
          <w:t>[45]</w:t>
        </w:r>
      </w:hyperlink>
      <w:r w:rsidRPr="00281008">
        <w:rPr>
          <w:rFonts w:asciiTheme="minorHAnsi" w:hAnsiTheme="minorHAnsi" w:cstheme="minorHAnsi"/>
          <w:sz w:val="18"/>
          <w:szCs w:val="18"/>
        </w:rPr>
        <w:t xml:space="preserve"> </w:t>
      </w:r>
    </w:p>
    <w:p w14:paraId="5A248511" w14:textId="77777777" w:rsidR="009F6255" w:rsidRPr="00281008" w:rsidRDefault="009F6255" w:rsidP="009F6255">
      <w:pPr>
        <w:pStyle w:val="Titolo2"/>
        <w:spacing w:before="0" w:beforeAutospacing="0" w:after="0" w:afterAutospacing="0"/>
        <w:jc w:val="both"/>
        <w:rPr>
          <w:rStyle w:val="mw-headline"/>
          <w:rFonts w:asciiTheme="minorHAnsi" w:hAnsiTheme="minorHAnsi" w:cstheme="minorHAnsi"/>
          <w:sz w:val="18"/>
          <w:szCs w:val="18"/>
        </w:rPr>
        <w:sectPr w:rsidR="009F6255" w:rsidRPr="00281008">
          <w:pgSz w:w="11906" w:h="16838"/>
          <w:pgMar w:top="1417" w:right="1134" w:bottom="1134" w:left="1134" w:header="708" w:footer="708" w:gutter="0"/>
          <w:cols w:space="708"/>
          <w:docGrid w:linePitch="360"/>
        </w:sectPr>
      </w:pPr>
    </w:p>
    <w:p w14:paraId="74882B73" w14:textId="77777777" w:rsidR="0052117C" w:rsidRPr="00281008" w:rsidRDefault="0052117C" w:rsidP="009F6255">
      <w:pPr>
        <w:pStyle w:val="Titolo2"/>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Direttori</w:t>
      </w:r>
    </w:p>
    <w:p w14:paraId="0B373C5A"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hyperlink r:id="rId153" w:tooltip="Raul Radice" w:history="1">
        <w:r w:rsidRPr="00281008">
          <w:rPr>
            <w:rStyle w:val="Collegamentoipertestuale"/>
            <w:rFonts w:asciiTheme="minorHAnsi" w:hAnsiTheme="minorHAnsi" w:cstheme="minorHAnsi"/>
            <w:color w:val="auto"/>
            <w:sz w:val="18"/>
            <w:szCs w:val="18"/>
            <w:u w:val="none"/>
          </w:rPr>
          <w:t>Raul Radice</w:t>
        </w:r>
      </w:hyperlink>
      <w:r w:rsidRPr="00281008">
        <w:rPr>
          <w:rFonts w:asciiTheme="minorHAnsi" w:hAnsiTheme="minorHAnsi" w:cstheme="minorHAnsi"/>
          <w:sz w:val="18"/>
          <w:szCs w:val="18"/>
        </w:rPr>
        <w:t>, dal 1938 a ottobre 1939</w:t>
      </w:r>
    </w:p>
    <w:p w14:paraId="6112F9FF"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Mila Contini Caradonna,</w:t>
      </w:r>
      <w:hyperlink r:id="rId154" w:anchor="cite_note-:0-23" w:history="1">
        <w:r w:rsidRPr="00281008">
          <w:rPr>
            <w:rStyle w:val="Collegamentoipertestuale"/>
            <w:rFonts w:asciiTheme="minorHAnsi" w:hAnsiTheme="minorHAnsi" w:cstheme="minorHAnsi"/>
            <w:color w:val="auto"/>
            <w:sz w:val="18"/>
            <w:szCs w:val="18"/>
            <w:u w:val="none"/>
            <w:vertAlign w:val="superscript"/>
          </w:rPr>
          <w:t>[23]</w:t>
        </w:r>
      </w:hyperlink>
      <w:r w:rsidRPr="00281008">
        <w:rPr>
          <w:rFonts w:asciiTheme="minorHAnsi" w:hAnsiTheme="minorHAnsi" w:cstheme="minorHAnsi"/>
          <w:sz w:val="18"/>
          <w:szCs w:val="18"/>
        </w:rPr>
        <w:t xml:space="preserve"> Giorgio Mondadori, Anna Maria Tedeschi, Dino Falconi, negli anni '40</w:t>
      </w:r>
    </w:p>
    <w:p w14:paraId="300D9968"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hyperlink r:id="rId155" w:tooltip="Emilia Kuster Rosselli" w:history="1">
        <w:r w:rsidRPr="00281008">
          <w:rPr>
            <w:rStyle w:val="Collegamentoipertestuale"/>
            <w:rFonts w:asciiTheme="minorHAnsi" w:hAnsiTheme="minorHAnsi" w:cstheme="minorHAnsi"/>
            <w:color w:val="auto"/>
            <w:sz w:val="18"/>
            <w:szCs w:val="18"/>
            <w:u w:val="none"/>
          </w:rPr>
          <w:t>Emilia Kuster Rosselli</w:t>
        </w:r>
      </w:hyperlink>
      <w:r w:rsidRPr="00281008">
        <w:rPr>
          <w:rFonts w:asciiTheme="minorHAnsi" w:hAnsiTheme="minorHAnsi" w:cstheme="minorHAnsi"/>
          <w:sz w:val="18"/>
          <w:szCs w:val="18"/>
        </w:rPr>
        <w:t xml:space="preserve"> 1949</w:t>
      </w:r>
    </w:p>
    <w:p w14:paraId="14C30898"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Nando Sampietro, negli anni '50</w:t>
      </w:r>
    </w:p>
    <w:p w14:paraId="192D7295"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hyperlink r:id="rId156" w:tooltip="Renato Olivieri" w:history="1">
        <w:r w:rsidRPr="00281008">
          <w:rPr>
            <w:rStyle w:val="Collegamentoipertestuale"/>
            <w:rFonts w:asciiTheme="minorHAnsi" w:hAnsiTheme="minorHAnsi" w:cstheme="minorHAnsi"/>
            <w:color w:val="auto"/>
            <w:sz w:val="18"/>
            <w:szCs w:val="18"/>
            <w:u w:val="none"/>
          </w:rPr>
          <w:t>Renato Olivieri</w:t>
        </w:r>
      </w:hyperlink>
      <w:r w:rsidRPr="00281008">
        <w:rPr>
          <w:rFonts w:asciiTheme="minorHAnsi" w:hAnsiTheme="minorHAnsi" w:cstheme="minorHAnsi"/>
          <w:sz w:val="18"/>
          <w:szCs w:val="18"/>
        </w:rPr>
        <w:t>, negli anni '60</w:t>
      </w:r>
    </w:p>
    <w:p w14:paraId="7F917CEA"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Pier Boselli, da marzo 1970 a marzo 1974</w:t>
      </w:r>
      <w:hyperlink r:id="rId157" w:anchor="cite_note-46" w:history="1">
        <w:r w:rsidRPr="00281008">
          <w:rPr>
            <w:rStyle w:val="Collegamentoipertestuale"/>
            <w:rFonts w:asciiTheme="minorHAnsi" w:hAnsiTheme="minorHAnsi" w:cstheme="minorHAnsi"/>
            <w:color w:val="auto"/>
            <w:sz w:val="18"/>
            <w:szCs w:val="18"/>
            <w:u w:val="none"/>
            <w:vertAlign w:val="superscript"/>
          </w:rPr>
          <w:t>[46]</w:t>
        </w:r>
      </w:hyperlink>
    </w:p>
    <w:p w14:paraId="0B722575"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Nando Sampietro, marzo 1974 a marzo 1976</w:t>
      </w:r>
      <w:hyperlink r:id="rId158" w:anchor="cite_note-47" w:history="1">
        <w:r w:rsidRPr="00281008">
          <w:rPr>
            <w:rStyle w:val="Collegamentoipertestuale"/>
            <w:rFonts w:asciiTheme="minorHAnsi" w:hAnsiTheme="minorHAnsi" w:cstheme="minorHAnsi"/>
            <w:color w:val="auto"/>
            <w:sz w:val="18"/>
            <w:szCs w:val="18"/>
            <w:u w:val="none"/>
            <w:vertAlign w:val="superscript"/>
          </w:rPr>
          <w:t>[47]</w:t>
        </w:r>
      </w:hyperlink>
    </w:p>
    <w:p w14:paraId="3513A424"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Andreina Valli, dal 15 marzo 1976 a febbraio 1978</w:t>
      </w:r>
    </w:p>
    <w:p w14:paraId="4D8CBA1E"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Carla Vanni, da febbraio 1978 a novembre 2006</w:t>
      </w:r>
      <w:hyperlink r:id="rId159" w:anchor="cite_note-48" w:history="1">
        <w:r w:rsidRPr="00281008">
          <w:rPr>
            <w:rStyle w:val="Collegamentoipertestuale"/>
            <w:rFonts w:asciiTheme="minorHAnsi" w:hAnsiTheme="minorHAnsi" w:cstheme="minorHAnsi"/>
            <w:color w:val="auto"/>
            <w:sz w:val="18"/>
            <w:szCs w:val="18"/>
            <w:u w:val="none"/>
            <w:vertAlign w:val="superscript"/>
          </w:rPr>
          <w:t>[48]</w:t>
        </w:r>
      </w:hyperlink>
    </w:p>
    <w:p w14:paraId="2ACCDDDA"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Silvia Grilli, da novembre 2006 a gennaio 2007</w:t>
      </w:r>
    </w:p>
    <w:p w14:paraId="1067BC94"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Vera Montanari, da gennaio 2007 a dicembre 2012</w:t>
      </w:r>
      <w:hyperlink r:id="rId160" w:anchor="cite_note-49" w:history="1">
        <w:r w:rsidRPr="00281008">
          <w:rPr>
            <w:rStyle w:val="Collegamentoipertestuale"/>
            <w:rFonts w:asciiTheme="minorHAnsi" w:hAnsiTheme="minorHAnsi" w:cstheme="minorHAnsi"/>
            <w:color w:val="auto"/>
            <w:sz w:val="18"/>
            <w:szCs w:val="18"/>
            <w:u w:val="none"/>
            <w:vertAlign w:val="superscript"/>
          </w:rPr>
          <w:t>[49]</w:t>
        </w:r>
      </w:hyperlink>
    </w:p>
    <w:p w14:paraId="76BA3F12" w14:textId="77777777" w:rsidR="0052117C" w:rsidRPr="00281008" w:rsidRDefault="0052117C" w:rsidP="009F6255">
      <w:pPr>
        <w:numPr>
          <w:ilvl w:val="0"/>
          <w:numId w:val="1"/>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 xml:space="preserve">Silvia Grilli, </w:t>
      </w:r>
      <w:proofErr w:type="gramStart"/>
      <w:r w:rsidRPr="00281008">
        <w:rPr>
          <w:rFonts w:asciiTheme="minorHAnsi" w:hAnsiTheme="minorHAnsi" w:cstheme="minorHAnsi"/>
          <w:sz w:val="18"/>
          <w:szCs w:val="18"/>
        </w:rPr>
        <w:t>2ª</w:t>
      </w:r>
      <w:proofErr w:type="gramEnd"/>
      <w:r w:rsidRPr="00281008">
        <w:rPr>
          <w:rFonts w:asciiTheme="minorHAnsi" w:hAnsiTheme="minorHAnsi" w:cstheme="minorHAnsi"/>
          <w:sz w:val="18"/>
          <w:szCs w:val="18"/>
        </w:rPr>
        <w:t xml:space="preserve"> volta, dal 6 dicembre 2012</w:t>
      </w:r>
      <w:hyperlink r:id="rId161" w:anchor="cite_note-:2-31" w:history="1">
        <w:r w:rsidRPr="00281008">
          <w:rPr>
            <w:rStyle w:val="Collegamentoipertestuale"/>
            <w:rFonts w:asciiTheme="minorHAnsi" w:hAnsiTheme="minorHAnsi" w:cstheme="minorHAnsi"/>
            <w:color w:val="auto"/>
            <w:sz w:val="18"/>
            <w:szCs w:val="18"/>
            <w:u w:val="none"/>
            <w:vertAlign w:val="superscript"/>
          </w:rPr>
          <w:t>[31]</w:t>
        </w:r>
      </w:hyperlink>
    </w:p>
    <w:p w14:paraId="4611D4D6" w14:textId="77777777" w:rsidR="009F6255" w:rsidRPr="00281008" w:rsidRDefault="009F6255" w:rsidP="009F6255">
      <w:pPr>
        <w:pStyle w:val="Titolo2"/>
        <w:spacing w:before="0" w:beforeAutospacing="0" w:after="0" w:afterAutospacing="0"/>
        <w:jc w:val="both"/>
        <w:rPr>
          <w:rStyle w:val="mw-headline"/>
          <w:rFonts w:asciiTheme="minorHAnsi" w:hAnsiTheme="minorHAnsi" w:cstheme="minorHAnsi"/>
          <w:sz w:val="18"/>
          <w:szCs w:val="18"/>
        </w:rPr>
        <w:sectPr w:rsidR="009F6255" w:rsidRPr="00281008" w:rsidSect="009F6255">
          <w:type w:val="continuous"/>
          <w:pgSz w:w="11906" w:h="16838"/>
          <w:pgMar w:top="1417" w:right="1134" w:bottom="1134" w:left="1134" w:header="708" w:footer="708" w:gutter="0"/>
          <w:cols w:num="2" w:space="708"/>
          <w:docGrid w:linePitch="360"/>
        </w:sectPr>
      </w:pPr>
    </w:p>
    <w:p w14:paraId="6212966A" w14:textId="77777777" w:rsidR="0052117C" w:rsidRPr="00281008" w:rsidRDefault="0052117C" w:rsidP="009F6255">
      <w:pPr>
        <w:pStyle w:val="Titolo2"/>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Note</w:t>
      </w:r>
    </w:p>
    <w:p w14:paraId="7E214A87"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62" w:anchor="cite_ref-1"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163" w:history="1">
        <w:r w:rsidRPr="00281008">
          <w:rPr>
            <w:rStyle w:val="Collegamentoipertestuale"/>
            <w:rFonts w:asciiTheme="minorHAnsi" w:hAnsiTheme="minorHAnsi" w:cstheme="minorHAnsi"/>
            <w:color w:val="auto"/>
            <w:sz w:val="18"/>
            <w:szCs w:val="18"/>
            <w:u w:val="none"/>
          </w:rPr>
          <w:t>Scheda completa</w:t>
        </w:r>
      </w:hyperlink>
      <w:r w:rsidRPr="00281008">
        <w:rPr>
          <w:rStyle w:val="reference-text"/>
          <w:rFonts w:asciiTheme="minorHAnsi" w:hAnsiTheme="minorHAnsi" w:cstheme="minorHAnsi"/>
          <w:sz w:val="18"/>
          <w:szCs w:val="18"/>
        </w:rPr>
        <w:t xml:space="preserve"> nel Catalogo Italiano dei Periodici.</w:t>
      </w:r>
      <w:r w:rsidRPr="00281008">
        <w:rPr>
          <w:rFonts w:asciiTheme="minorHAnsi" w:hAnsiTheme="minorHAnsi" w:cstheme="minorHAnsi"/>
          <w:sz w:val="18"/>
          <w:szCs w:val="18"/>
        </w:rPr>
        <w:t xml:space="preserve"> </w:t>
      </w:r>
    </w:p>
    <w:p w14:paraId="5E351E11"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64" w:anchor="cite_ref-2"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165" w:history="1">
        <w:r w:rsidRPr="00281008">
          <w:rPr>
            <w:rStyle w:val="Collegamentoipertestuale"/>
            <w:rFonts w:asciiTheme="minorHAnsi" w:hAnsiTheme="minorHAnsi" w:cstheme="minorHAnsi"/>
            <w:i/>
            <w:iCs/>
            <w:color w:val="auto"/>
            <w:sz w:val="18"/>
            <w:szCs w:val="18"/>
            <w:u w:val="none"/>
          </w:rPr>
          <w:t>Mondadori perfeziona la cessione di Grazia e Icon a Reworld Media</w:t>
        </w:r>
      </w:hyperlink>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primaonline.it</w:t>
      </w:r>
      <w:r w:rsidRPr="00281008">
        <w:rPr>
          <w:rStyle w:val="CitazioneHTML"/>
          <w:rFonts w:asciiTheme="minorHAnsi" w:hAnsiTheme="minorHAnsi" w:cstheme="minorHAnsi"/>
          <w:i w:val="0"/>
          <w:iCs w:val="0"/>
          <w:sz w:val="18"/>
          <w:szCs w:val="18"/>
        </w:rPr>
        <w:t>. URL consultato il 15 gennaio 2023.</w:t>
      </w:r>
      <w:r w:rsidRPr="00281008">
        <w:rPr>
          <w:rFonts w:asciiTheme="minorHAnsi" w:hAnsiTheme="minorHAnsi" w:cstheme="minorHAnsi"/>
          <w:sz w:val="18"/>
          <w:szCs w:val="18"/>
        </w:rPr>
        <w:t xml:space="preserve"> </w:t>
      </w:r>
    </w:p>
    <w:p w14:paraId="36CF6A49"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66" w:anchor="cite_ref-3"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67" w:history="1">
        <w:r w:rsidRPr="00281008">
          <w:rPr>
            <w:rStyle w:val="Collegamentoipertestuale"/>
            <w:rFonts w:asciiTheme="minorHAnsi" w:hAnsiTheme="minorHAnsi" w:cstheme="minorHAnsi"/>
            <w:i/>
            <w:iCs/>
            <w:color w:val="auto"/>
            <w:sz w:val="18"/>
            <w:szCs w:val="18"/>
            <w:u w:val="none"/>
          </w:rPr>
          <w:t>Germany</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68"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31 agosto 2018).</w:t>
      </w:r>
      <w:r w:rsidRPr="00281008">
        <w:rPr>
          <w:rFonts w:asciiTheme="minorHAnsi" w:hAnsiTheme="minorHAnsi" w:cstheme="minorHAnsi"/>
          <w:sz w:val="18"/>
          <w:szCs w:val="18"/>
        </w:rPr>
        <w:t xml:space="preserve"> </w:t>
      </w:r>
    </w:p>
    <w:p w14:paraId="4E2D52E0"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69" w:anchor="cite_ref-4"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70" w:history="1">
        <w:r w:rsidRPr="00281008">
          <w:rPr>
            <w:rStyle w:val="Collegamentoipertestuale"/>
            <w:rFonts w:asciiTheme="minorHAnsi" w:hAnsiTheme="minorHAnsi" w:cstheme="minorHAnsi"/>
            <w:i/>
            <w:iCs/>
            <w:color w:val="auto"/>
            <w:sz w:val="18"/>
            <w:szCs w:val="18"/>
            <w:u w:val="none"/>
          </w:rPr>
          <w:t>France</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71"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27 settembre 2018).</w:t>
      </w:r>
      <w:r w:rsidRPr="00281008">
        <w:rPr>
          <w:rFonts w:asciiTheme="minorHAnsi" w:hAnsiTheme="minorHAnsi" w:cstheme="minorHAnsi"/>
          <w:sz w:val="18"/>
          <w:szCs w:val="18"/>
        </w:rPr>
        <w:t xml:space="preserve"> </w:t>
      </w:r>
    </w:p>
    <w:p w14:paraId="3BD14BD8"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72" w:anchor="cite_ref-5"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73" w:history="1">
        <w:r w:rsidRPr="00281008">
          <w:rPr>
            <w:rStyle w:val="Collegamentoipertestuale"/>
            <w:rFonts w:asciiTheme="minorHAnsi" w:hAnsiTheme="minorHAnsi" w:cstheme="minorHAnsi"/>
            <w:i/>
            <w:iCs/>
            <w:color w:val="auto"/>
            <w:sz w:val="18"/>
            <w:szCs w:val="18"/>
            <w:u w:val="none"/>
          </w:rPr>
          <w:t>Russia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74"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 settembre 2018).</w:t>
      </w:r>
      <w:r w:rsidRPr="00281008">
        <w:rPr>
          <w:rFonts w:asciiTheme="minorHAnsi" w:hAnsiTheme="minorHAnsi" w:cstheme="minorHAnsi"/>
          <w:sz w:val="18"/>
          <w:szCs w:val="18"/>
        </w:rPr>
        <w:t xml:space="preserve"> </w:t>
      </w:r>
    </w:p>
    <w:p w14:paraId="67576998"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75" w:anchor="cite_ref-6"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76" w:history="1">
        <w:r w:rsidRPr="00281008">
          <w:rPr>
            <w:rStyle w:val="Collegamentoipertestuale"/>
            <w:rFonts w:asciiTheme="minorHAnsi" w:hAnsiTheme="minorHAnsi" w:cstheme="minorHAnsi"/>
            <w:i/>
            <w:iCs/>
            <w:color w:val="auto"/>
            <w:sz w:val="18"/>
            <w:szCs w:val="18"/>
            <w:u w:val="none"/>
          </w:rPr>
          <w:t>Croatia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77"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27 settembre 2018).</w:t>
      </w:r>
      <w:r w:rsidRPr="00281008">
        <w:rPr>
          <w:rFonts w:asciiTheme="minorHAnsi" w:hAnsiTheme="minorHAnsi" w:cstheme="minorHAnsi"/>
          <w:sz w:val="18"/>
          <w:szCs w:val="18"/>
        </w:rPr>
        <w:t xml:space="preserve"> </w:t>
      </w:r>
    </w:p>
    <w:p w14:paraId="1F7ADB0A"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78" w:anchor="cite_ref-7"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79" w:history="1">
        <w:r w:rsidRPr="00281008">
          <w:rPr>
            <w:rStyle w:val="Collegamentoipertestuale"/>
            <w:rFonts w:asciiTheme="minorHAnsi" w:hAnsiTheme="minorHAnsi" w:cstheme="minorHAnsi"/>
            <w:i/>
            <w:iCs/>
            <w:color w:val="auto"/>
            <w:sz w:val="18"/>
            <w:szCs w:val="18"/>
            <w:u w:val="none"/>
          </w:rPr>
          <w:t>Slovenia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80"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23 agosto 2018).</w:t>
      </w:r>
      <w:r w:rsidRPr="00281008">
        <w:rPr>
          <w:rFonts w:asciiTheme="minorHAnsi" w:hAnsiTheme="minorHAnsi" w:cstheme="minorHAnsi"/>
          <w:sz w:val="18"/>
          <w:szCs w:val="18"/>
        </w:rPr>
        <w:t xml:space="preserve"> </w:t>
      </w:r>
    </w:p>
    <w:p w14:paraId="4731DAE9"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81" w:anchor="cite_ref-8"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82" w:history="1">
        <w:r w:rsidRPr="00281008">
          <w:rPr>
            <w:rStyle w:val="Collegamentoipertestuale"/>
            <w:rFonts w:asciiTheme="minorHAnsi" w:hAnsiTheme="minorHAnsi" w:cstheme="minorHAnsi"/>
            <w:i/>
            <w:iCs/>
            <w:color w:val="auto"/>
            <w:sz w:val="18"/>
            <w:szCs w:val="18"/>
            <w:u w:val="none"/>
          </w:rPr>
          <w:t>Spain</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83"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31 agosto 2018).</w:t>
      </w:r>
      <w:r w:rsidRPr="00281008">
        <w:rPr>
          <w:rFonts w:asciiTheme="minorHAnsi" w:hAnsiTheme="minorHAnsi" w:cstheme="minorHAnsi"/>
          <w:sz w:val="18"/>
          <w:szCs w:val="18"/>
        </w:rPr>
        <w:t xml:space="preserve"> </w:t>
      </w:r>
    </w:p>
    <w:p w14:paraId="5EA7F309"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84" w:anchor="cite_ref-9"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85" w:history="1">
        <w:r w:rsidRPr="00281008">
          <w:rPr>
            <w:rStyle w:val="Collegamentoipertestuale"/>
            <w:rFonts w:asciiTheme="minorHAnsi" w:hAnsiTheme="minorHAnsi" w:cstheme="minorHAnsi"/>
            <w:i/>
            <w:iCs/>
            <w:color w:val="auto"/>
            <w:sz w:val="18"/>
            <w:szCs w:val="18"/>
            <w:u w:val="none"/>
          </w:rPr>
          <w:t>Australia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86"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30 agosto 2018).</w:t>
      </w:r>
      <w:r w:rsidRPr="00281008">
        <w:rPr>
          <w:rFonts w:asciiTheme="minorHAnsi" w:hAnsiTheme="minorHAnsi" w:cstheme="minorHAnsi"/>
          <w:sz w:val="18"/>
          <w:szCs w:val="18"/>
        </w:rPr>
        <w:t xml:space="preserve"> </w:t>
      </w:r>
    </w:p>
    <w:p w14:paraId="6C238AAA"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87" w:anchor="cite_ref-10"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88" w:history="1">
        <w:r w:rsidRPr="00281008">
          <w:rPr>
            <w:rStyle w:val="Collegamentoipertestuale"/>
            <w:rFonts w:asciiTheme="minorHAnsi" w:hAnsiTheme="minorHAnsi" w:cstheme="minorHAnsi"/>
            <w:i/>
            <w:iCs/>
            <w:color w:val="auto"/>
            <w:sz w:val="18"/>
            <w:szCs w:val="18"/>
            <w:u w:val="none"/>
          </w:rPr>
          <w:t>Holland</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89"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27 settembre 2018).</w:t>
      </w:r>
      <w:r w:rsidRPr="00281008">
        <w:rPr>
          <w:rFonts w:asciiTheme="minorHAnsi" w:hAnsiTheme="minorHAnsi" w:cstheme="minorHAnsi"/>
          <w:sz w:val="18"/>
          <w:szCs w:val="18"/>
        </w:rPr>
        <w:t xml:space="preserve"> </w:t>
      </w:r>
    </w:p>
    <w:p w14:paraId="2A8B9944"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90" w:anchor="cite_ref-11"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91" w:history="1">
        <w:r w:rsidRPr="00281008">
          <w:rPr>
            <w:rStyle w:val="Collegamentoipertestuale"/>
            <w:rFonts w:asciiTheme="minorHAnsi" w:hAnsiTheme="minorHAnsi" w:cstheme="minorHAnsi"/>
            <w:i/>
            <w:iCs/>
            <w:color w:val="auto"/>
            <w:sz w:val="18"/>
            <w:szCs w:val="18"/>
            <w:u w:val="none"/>
          </w:rPr>
          <w:t>India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92"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l'11 ottobre 2018).</w:t>
      </w:r>
      <w:r w:rsidRPr="00281008">
        <w:rPr>
          <w:rFonts w:asciiTheme="minorHAnsi" w:hAnsiTheme="minorHAnsi" w:cstheme="minorHAnsi"/>
          <w:sz w:val="18"/>
          <w:szCs w:val="18"/>
        </w:rPr>
        <w:t xml:space="preserve"> </w:t>
      </w:r>
    </w:p>
    <w:p w14:paraId="488382C5"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93" w:anchor="cite_ref-12"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94" w:history="1">
        <w:r w:rsidRPr="00281008">
          <w:rPr>
            <w:rStyle w:val="Collegamentoipertestuale"/>
            <w:rFonts w:asciiTheme="minorHAnsi" w:hAnsiTheme="minorHAnsi" w:cstheme="minorHAnsi"/>
            <w:i/>
            <w:iCs/>
            <w:color w:val="auto"/>
            <w:sz w:val="18"/>
            <w:szCs w:val="18"/>
            <w:u w:val="none"/>
          </w:rPr>
          <w:t>Bulgaria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95"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29 agosto 2018).</w:t>
      </w:r>
      <w:r w:rsidRPr="00281008">
        <w:rPr>
          <w:rFonts w:asciiTheme="minorHAnsi" w:hAnsiTheme="minorHAnsi" w:cstheme="minorHAnsi"/>
          <w:sz w:val="18"/>
          <w:szCs w:val="18"/>
        </w:rPr>
        <w:t xml:space="preserve"> </w:t>
      </w:r>
    </w:p>
    <w:p w14:paraId="783C9AD3"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96" w:anchor="cite_ref-13"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197" w:history="1">
        <w:r w:rsidRPr="00281008">
          <w:rPr>
            <w:rStyle w:val="Collegamentoipertestuale"/>
            <w:rFonts w:asciiTheme="minorHAnsi" w:hAnsiTheme="minorHAnsi" w:cstheme="minorHAnsi"/>
            <w:i/>
            <w:iCs/>
            <w:color w:val="auto"/>
            <w:sz w:val="18"/>
            <w:szCs w:val="18"/>
            <w:u w:val="none"/>
          </w:rPr>
          <w:t>Korea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198"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19 settembre 2018).</w:t>
      </w:r>
      <w:r w:rsidRPr="00281008">
        <w:rPr>
          <w:rFonts w:asciiTheme="minorHAnsi" w:hAnsiTheme="minorHAnsi" w:cstheme="minorHAnsi"/>
          <w:sz w:val="18"/>
          <w:szCs w:val="18"/>
        </w:rPr>
        <w:t xml:space="preserve"> </w:t>
      </w:r>
    </w:p>
    <w:p w14:paraId="480C99FF"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199" w:anchor="cite_ref-14"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200" w:history="1">
        <w:r w:rsidRPr="00281008">
          <w:rPr>
            <w:rStyle w:val="Collegamentoipertestuale"/>
            <w:rFonts w:asciiTheme="minorHAnsi" w:hAnsiTheme="minorHAnsi" w:cstheme="minorHAnsi"/>
            <w:i/>
            <w:iCs/>
            <w:color w:val="auto"/>
            <w:sz w:val="18"/>
            <w:szCs w:val="18"/>
            <w:u w:val="none"/>
          </w:rPr>
          <w:t>Arabia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201"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19 settembre 2018).</w:t>
      </w:r>
      <w:r w:rsidRPr="00281008">
        <w:rPr>
          <w:rFonts w:asciiTheme="minorHAnsi" w:hAnsiTheme="minorHAnsi" w:cstheme="minorHAnsi"/>
          <w:sz w:val="18"/>
          <w:szCs w:val="18"/>
        </w:rPr>
        <w:t xml:space="preserve"> </w:t>
      </w:r>
    </w:p>
    <w:p w14:paraId="267CA388"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202" w:anchor="cite_ref-15"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203" w:history="1">
        <w:r w:rsidRPr="00281008">
          <w:rPr>
            <w:rStyle w:val="Collegamentoipertestuale"/>
            <w:rFonts w:asciiTheme="minorHAnsi" w:hAnsiTheme="minorHAnsi" w:cstheme="minorHAnsi"/>
            <w:i/>
            <w:iCs/>
            <w:color w:val="auto"/>
            <w:sz w:val="18"/>
            <w:szCs w:val="18"/>
            <w:u w:val="none"/>
          </w:rPr>
          <w:t>Pakistan</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204"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 settembre 2018).</w:t>
      </w:r>
      <w:r w:rsidRPr="00281008">
        <w:rPr>
          <w:rFonts w:asciiTheme="minorHAnsi" w:hAnsiTheme="minorHAnsi" w:cstheme="minorHAnsi"/>
          <w:sz w:val="18"/>
          <w:szCs w:val="18"/>
        </w:rPr>
        <w:t xml:space="preserve"> </w:t>
      </w:r>
    </w:p>
    <w:p w14:paraId="169A4E5C"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205" w:anchor="cite_ref-16"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206" w:history="1">
        <w:r w:rsidRPr="00281008">
          <w:rPr>
            <w:rStyle w:val="Collegamentoipertestuale"/>
            <w:rFonts w:asciiTheme="minorHAnsi" w:hAnsiTheme="minorHAnsi" w:cstheme="minorHAnsi"/>
            <w:i/>
            <w:iCs/>
            <w:color w:val="auto"/>
            <w:sz w:val="18"/>
            <w:szCs w:val="18"/>
            <w:u w:val="none"/>
          </w:rPr>
          <w:t>Uk</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207"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14 settembre 2018).</w:t>
      </w:r>
      <w:r w:rsidRPr="00281008">
        <w:rPr>
          <w:rFonts w:asciiTheme="minorHAnsi" w:hAnsiTheme="minorHAnsi" w:cstheme="minorHAnsi"/>
          <w:sz w:val="18"/>
          <w:szCs w:val="18"/>
        </w:rPr>
        <w:t xml:space="preserve"> </w:t>
      </w:r>
    </w:p>
    <w:p w14:paraId="38BCCA82"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208" w:anchor="cite_ref-17" w:history="1">
        <w:r w:rsidRPr="00281008">
          <w:rPr>
            <w:rStyle w:val="Collegamentoipertestuale"/>
            <w:rFonts w:asciiTheme="minorHAnsi" w:hAnsiTheme="minorHAnsi" w:cstheme="minorHAnsi"/>
            <w:b/>
            <w:bCs/>
            <w:color w:val="auto"/>
            <w:sz w:val="18"/>
            <w:szCs w:val="18"/>
            <w:u w:val="none"/>
            <w:lang w:val="en-GB"/>
          </w:rPr>
          <w:t>^</w:t>
        </w:r>
      </w:hyperlink>
      <w:r w:rsidRPr="00281008">
        <w:rPr>
          <w:rFonts w:asciiTheme="minorHAnsi" w:hAnsiTheme="minorHAnsi" w:cstheme="minorHAnsi"/>
          <w:sz w:val="18"/>
          <w:szCs w:val="18"/>
          <w:lang w:val="en-GB"/>
        </w:rPr>
        <w:t xml:space="preserve"> </w:t>
      </w:r>
      <w:r w:rsidRPr="00281008">
        <w:rPr>
          <w:rStyle w:val="CitazioneHTML"/>
          <w:rFonts w:asciiTheme="minorHAnsi" w:hAnsiTheme="minorHAnsi" w:cstheme="minorHAnsi"/>
          <w:i w:val="0"/>
          <w:iCs w:val="0"/>
          <w:sz w:val="18"/>
          <w:szCs w:val="18"/>
          <w:lang w:val="en-GB"/>
        </w:rPr>
        <w:t>(</w:t>
      </w:r>
      <w:r w:rsidRPr="00281008">
        <w:rPr>
          <w:rStyle w:val="CitazioneHTML"/>
          <w:rFonts w:asciiTheme="minorHAnsi" w:hAnsiTheme="minorHAnsi" w:cstheme="minorHAnsi"/>
          <w:b/>
          <w:bCs/>
          <w:i w:val="0"/>
          <w:iCs w:val="0"/>
          <w:sz w:val="18"/>
          <w:szCs w:val="18"/>
          <w:lang w:val="en-GB"/>
        </w:rPr>
        <w:t>EN</w:t>
      </w:r>
      <w:r w:rsidRPr="00281008">
        <w:rPr>
          <w:rStyle w:val="CitazioneHTML"/>
          <w:rFonts w:asciiTheme="minorHAnsi" w:hAnsiTheme="minorHAnsi" w:cstheme="minorHAnsi"/>
          <w:i w:val="0"/>
          <w:iCs w:val="0"/>
          <w:sz w:val="18"/>
          <w:szCs w:val="18"/>
          <w:lang w:val="en-GB"/>
        </w:rPr>
        <w:t xml:space="preserve">) </w:t>
      </w:r>
      <w:hyperlink r:id="rId209" w:history="1">
        <w:r w:rsidRPr="00281008">
          <w:rPr>
            <w:rStyle w:val="Collegamentoipertestuale"/>
            <w:rFonts w:asciiTheme="minorHAnsi" w:hAnsiTheme="minorHAnsi" w:cstheme="minorHAnsi"/>
            <w:i/>
            <w:iCs/>
            <w:color w:val="auto"/>
            <w:sz w:val="18"/>
            <w:szCs w:val="18"/>
            <w:u w:val="none"/>
            <w:lang w:val="en-GB"/>
          </w:rPr>
          <w:t>Middle East</w:t>
        </w:r>
      </w:hyperlink>
      <w:r w:rsidRPr="00281008">
        <w:rPr>
          <w:rStyle w:val="CitazioneHTML"/>
          <w:rFonts w:asciiTheme="minorHAnsi" w:hAnsiTheme="minorHAnsi" w:cstheme="minorHAnsi"/>
          <w:i w:val="0"/>
          <w:iCs w:val="0"/>
          <w:sz w:val="18"/>
          <w:szCs w:val="18"/>
          <w:lang w:val="en-GB"/>
        </w:rPr>
        <w:t xml:space="preserve">, in </w:t>
      </w:r>
      <w:r w:rsidRPr="00281008">
        <w:rPr>
          <w:rStyle w:val="CitazioneHTML"/>
          <w:rFonts w:asciiTheme="minorHAnsi" w:hAnsiTheme="minorHAnsi" w:cstheme="minorHAnsi"/>
          <w:sz w:val="18"/>
          <w:szCs w:val="18"/>
          <w:lang w:val="en-GB"/>
        </w:rPr>
        <w:t>Grazia International</w:t>
      </w:r>
      <w:r w:rsidRPr="00281008">
        <w:rPr>
          <w:rStyle w:val="CitazioneHTML"/>
          <w:rFonts w:asciiTheme="minorHAnsi" w:hAnsiTheme="minorHAnsi" w:cstheme="minorHAnsi"/>
          <w:i w:val="0"/>
          <w:iCs w:val="0"/>
          <w:sz w:val="18"/>
          <w:szCs w:val="18"/>
          <w:lang w:val="en-GB"/>
        </w:rPr>
        <w:t xml:space="preserve">. </w:t>
      </w:r>
      <w:r w:rsidRPr="00281008">
        <w:rPr>
          <w:rStyle w:val="CitazioneHTML"/>
          <w:rFonts w:asciiTheme="minorHAnsi" w:hAnsiTheme="minorHAnsi" w:cstheme="minorHAnsi"/>
          <w:i w:val="0"/>
          <w:iCs w:val="0"/>
          <w:sz w:val="18"/>
          <w:szCs w:val="18"/>
        </w:rPr>
        <w:t>URL consultato il 13 settembre 2018 (</w:t>
      </w:r>
      <w:hyperlink r:id="rId210"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19 settembre 2018).</w:t>
      </w:r>
      <w:r w:rsidRPr="00281008">
        <w:rPr>
          <w:rFonts w:asciiTheme="minorHAnsi" w:hAnsiTheme="minorHAnsi" w:cstheme="minorHAnsi"/>
          <w:sz w:val="18"/>
          <w:szCs w:val="18"/>
        </w:rPr>
        <w:t xml:space="preserve"> </w:t>
      </w:r>
    </w:p>
    <w:p w14:paraId="3DB1A1B6"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211" w:anchor="cite_ref-18"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212" w:history="1">
        <w:r w:rsidRPr="00281008">
          <w:rPr>
            <w:rStyle w:val="Collegamentoipertestuale"/>
            <w:rFonts w:asciiTheme="minorHAnsi" w:hAnsiTheme="minorHAnsi" w:cstheme="minorHAnsi"/>
            <w:i/>
            <w:iCs/>
            <w:color w:val="auto"/>
            <w:sz w:val="18"/>
            <w:szCs w:val="18"/>
            <w:u w:val="none"/>
          </w:rPr>
          <w:t>Serbia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213"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26 ottobre 2018).</w:t>
      </w:r>
      <w:r w:rsidRPr="00281008">
        <w:rPr>
          <w:rFonts w:asciiTheme="minorHAnsi" w:hAnsiTheme="minorHAnsi" w:cstheme="minorHAnsi"/>
          <w:sz w:val="18"/>
          <w:szCs w:val="18"/>
        </w:rPr>
        <w:t xml:space="preserve"> </w:t>
      </w:r>
    </w:p>
    <w:p w14:paraId="62959DB4"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214" w:anchor="cite_ref-19"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215" w:history="1">
        <w:r w:rsidRPr="00281008">
          <w:rPr>
            <w:rStyle w:val="Collegamentoipertestuale"/>
            <w:rFonts w:asciiTheme="minorHAnsi" w:hAnsiTheme="minorHAnsi" w:cstheme="minorHAnsi"/>
            <w:i/>
            <w:iCs/>
            <w:color w:val="auto"/>
            <w:sz w:val="18"/>
            <w:szCs w:val="18"/>
            <w:u w:val="none"/>
          </w:rPr>
          <w:t>China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216"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27 settembre 2018).</w:t>
      </w:r>
      <w:r w:rsidRPr="00281008">
        <w:rPr>
          <w:rFonts w:asciiTheme="minorHAnsi" w:hAnsiTheme="minorHAnsi" w:cstheme="minorHAnsi"/>
          <w:sz w:val="18"/>
          <w:szCs w:val="18"/>
        </w:rPr>
        <w:t xml:space="preserve"> </w:t>
      </w:r>
    </w:p>
    <w:p w14:paraId="20CFF362"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217" w:anchor="cite_ref-20"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218" w:history="1">
        <w:r w:rsidRPr="00281008">
          <w:rPr>
            <w:rStyle w:val="Collegamentoipertestuale"/>
            <w:rFonts w:asciiTheme="minorHAnsi" w:hAnsiTheme="minorHAnsi" w:cstheme="minorHAnsi"/>
            <w:i/>
            <w:iCs/>
            <w:color w:val="auto"/>
            <w:sz w:val="18"/>
            <w:szCs w:val="18"/>
            <w:u w:val="none"/>
          </w:rPr>
          <w:t>Mexico</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219"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 settembre 2018).</w:t>
      </w:r>
      <w:r w:rsidRPr="00281008">
        <w:rPr>
          <w:rFonts w:asciiTheme="minorHAnsi" w:hAnsiTheme="minorHAnsi" w:cstheme="minorHAnsi"/>
          <w:sz w:val="18"/>
          <w:szCs w:val="18"/>
        </w:rPr>
        <w:t xml:space="preserve"> </w:t>
      </w:r>
    </w:p>
    <w:p w14:paraId="64B8CD24"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220" w:anchor="cite_ref-21"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w:t>
      </w:r>
      <w:r w:rsidRPr="00281008">
        <w:rPr>
          <w:rStyle w:val="CitazioneHTML"/>
          <w:rFonts w:asciiTheme="minorHAnsi" w:hAnsiTheme="minorHAnsi" w:cstheme="minorHAnsi"/>
          <w:b/>
          <w:bCs/>
          <w:i w:val="0"/>
          <w:iCs w:val="0"/>
          <w:sz w:val="18"/>
          <w:szCs w:val="18"/>
        </w:rPr>
        <w:t>EN</w:t>
      </w:r>
      <w:r w:rsidRPr="00281008">
        <w:rPr>
          <w:rStyle w:val="CitazioneHTML"/>
          <w:rFonts w:asciiTheme="minorHAnsi" w:hAnsiTheme="minorHAnsi" w:cstheme="minorHAnsi"/>
          <w:i w:val="0"/>
          <w:iCs w:val="0"/>
          <w:sz w:val="18"/>
          <w:szCs w:val="18"/>
        </w:rPr>
        <w:t xml:space="preserve">) </w:t>
      </w:r>
      <w:hyperlink r:id="rId221" w:history="1">
        <w:r w:rsidRPr="00281008">
          <w:rPr>
            <w:rStyle w:val="Collegamentoipertestuale"/>
            <w:rFonts w:asciiTheme="minorHAnsi" w:hAnsiTheme="minorHAnsi" w:cstheme="minorHAnsi"/>
            <w:i/>
            <w:iCs/>
            <w:color w:val="auto"/>
            <w:sz w:val="18"/>
            <w:szCs w:val="18"/>
            <w:u w:val="none"/>
          </w:rPr>
          <w:t>Morocco</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Grazia International</w:t>
      </w:r>
      <w:r w:rsidRPr="00281008">
        <w:rPr>
          <w:rStyle w:val="CitazioneHTML"/>
          <w:rFonts w:asciiTheme="minorHAnsi" w:hAnsiTheme="minorHAnsi" w:cstheme="minorHAnsi"/>
          <w:i w:val="0"/>
          <w:iCs w:val="0"/>
          <w:sz w:val="18"/>
          <w:szCs w:val="18"/>
        </w:rPr>
        <w:t>. URL consultato il 13 settembre 2018 (</w:t>
      </w:r>
      <w:hyperlink r:id="rId222"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31 agosto 2018).</w:t>
      </w:r>
      <w:r w:rsidRPr="00281008">
        <w:rPr>
          <w:rFonts w:asciiTheme="minorHAnsi" w:hAnsiTheme="minorHAnsi" w:cstheme="minorHAnsi"/>
          <w:sz w:val="18"/>
          <w:szCs w:val="18"/>
        </w:rPr>
        <w:t xml:space="preserve"> </w:t>
      </w:r>
    </w:p>
    <w:p w14:paraId="20A2D66A"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hyperlink r:id="rId223" w:anchor="cite_ref-22"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24" w:history="1">
        <w:r w:rsidRPr="00281008">
          <w:rPr>
            <w:rStyle w:val="Collegamentoipertestuale"/>
            <w:rFonts w:asciiTheme="minorHAnsi" w:hAnsiTheme="minorHAnsi" w:cstheme="minorHAnsi"/>
            <w:i/>
            <w:iCs/>
            <w:color w:val="auto"/>
            <w:sz w:val="18"/>
            <w:szCs w:val="18"/>
            <w:u w:val="none"/>
          </w:rPr>
          <w:t>1770-1987 Cronologia del giornalismo femminile</w:t>
        </w:r>
      </w:hyperlink>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Giornalismo e Storia</w:t>
      </w:r>
      <w:r w:rsidRPr="00281008">
        <w:rPr>
          <w:rStyle w:val="CitazioneHTML"/>
          <w:rFonts w:asciiTheme="minorHAnsi" w:hAnsiTheme="minorHAnsi" w:cstheme="minorHAnsi"/>
          <w:i w:val="0"/>
          <w:iCs w:val="0"/>
          <w:sz w:val="18"/>
          <w:szCs w:val="18"/>
        </w:rPr>
        <w:t>. URL consultato il 15 maggio 2020 (</w:t>
      </w:r>
      <w:hyperlink r:id="rId225"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12 giugno 2018).</w:t>
      </w:r>
      <w:r w:rsidRPr="00281008">
        <w:rPr>
          <w:rFonts w:asciiTheme="minorHAnsi" w:hAnsiTheme="minorHAnsi" w:cstheme="minorHAnsi"/>
          <w:sz w:val="18"/>
          <w:szCs w:val="18"/>
        </w:rPr>
        <w:t xml:space="preserve"> </w:t>
      </w:r>
    </w:p>
    <w:p w14:paraId="22086F69" w14:textId="77777777" w:rsidR="0052117C" w:rsidRPr="00281008" w:rsidRDefault="0052117C" w:rsidP="009F6255">
      <w:pPr>
        <w:numPr>
          <w:ilvl w:val="0"/>
          <w:numId w:val="2"/>
        </w:numPr>
        <w:suppressAutoHyphens w:val="0"/>
        <w:jc w:val="both"/>
        <w:rPr>
          <w:rFonts w:asciiTheme="minorHAnsi" w:hAnsiTheme="minorHAnsi" w:cstheme="minorHAnsi"/>
          <w:sz w:val="18"/>
          <w:szCs w:val="18"/>
        </w:rPr>
      </w:pPr>
    </w:p>
    <w:p w14:paraId="38A6CCE3"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26" w:anchor="CITEREFAlbum_Mondadori_1907/2007,_2007" w:history="1">
        <w:r w:rsidRPr="00281008">
          <w:rPr>
            <w:rStyle w:val="Collegamentoipertestuale"/>
            <w:rFonts w:asciiTheme="minorHAnsi" w:hAnsiTheme="minorHAnsi" w:cstheme="minorHAnsi"/>
            <w:color w:val="auto"/>
            <w:sz w:val="18"/>
            <w:szCs w:val="18"/>
            <w:u w:val="none"/>
          </w:rPr>
          <w:t>Album Mondadori 1907/2007, 2007</w:t>
        </w:r>
      </w:hyperlink>
      <w:r w:rsidRPr="00281008">
        <w:rPr>
          <w:rStyle w:val="CitazioneHTML"/>
          <w:rFonts w:asciiTheme="minorHAnsi" w:hAnsiTheme="minorHAnsi" w:cstheme="minorHAnsi"/>
          <w:i w:val="0"/>
          <w:iCs w:val="0"/>
          <w:sz w:val="18"/>
          <w:szCs w:val="18"/>
        </w:rPr>
        <w:t>, p. 168</w:t>
      </w:r>
      <w:r w:rsidRPr="00281008">
        <w:rPr>
          <w:rStyle w:val="reference-text"/>
          <w:rFonts w:asciiTheme="minorHAnsi" w:hAnsiTheme="minorHAnsi" w:cstheme="minorHAnsi"/>
          <w:sz w:val="18"/>
          <w:szCs w:val="18"/>
        </w:rPr>
        <w:t>.</w:t>
      </w:r>
      <w:r w:rsidRPr="00281008">
        <w:rPr>
          <w:rFonts w:asciiTheme="minorHAnsi" w:hAnsiTheme="minorHAnsi" w:cstheme="minorHAnsi"/>
          <w:sz w:val="18"/>
          <w:szCs w:val="18"/>
        </w:rPr>
        <w:t xml:space="preserve"> </w:t>
      </w:r>
    </w:p>
    <w:p w14:paraId="720EEDB7" w14:textId="77777777" w:rsidR="0052117C" w:rsidRPr="00281008" w:rsidRDefault="0052117C" w:rsidP="009F6255">
      <w:pPr>
        <w:jc w:val="both"/>
        <w:rPr>
          <w:rFonts w:asciiTheme="minorHAnsi" w:hAnsiTheme="minorHAnsi" w:cstheme="minorHAnsi"/>
          <w:sz w:val="18"/>
          <w:szCs w:val="18"/>
        </w:rPr>
      </w:pPr>
      <w:proofErr w:type="gramStart"/>
      <w:r w:rsidRPr="00281008">
        <w:rPr>
          <w:rFonts w:asciiTheme="minorHAnsi" w:hAnsiTheme="minorHAnsi" w:cstheme="minorHAnsi"/>
          <w:sz w:val="18"/>
          <w:szCs w:val="18"/>
        </w:rPr>
        <w:t xml:space="preserve">  </w:t>
      </w:r>
      <w:r w:rsidRPr="00281008">
        <w:rPr>
          <w:rFonts w:asciiTheme="minorHAnsi" w:hAnsiTheme="minorHAnsi" w:cstheme="minorHAnsi"/>
          <w:sz w:val="18"/>
          <w:szCs w:val="18"/>
        </w:rPr>
        <w:t></w:t>
      </w:r>
      <w:proofErr w:type="gramEnd"/>
      <w:r w:rsidRPr="00281008">
        <w:rPr>
          <w:rFonts w:asciiTheme="minorHAnsi" w:hAnsiTheme="minorHAnsi" w:cstheme="minorHAnsi"/>
          <w:sz w:val="18"/>
          <w:szCs w:val="18"/>
        </w:rPr>
        <w:t xml:space="preserve">  </w:t>
      </w:r>
      <w:r w:rsidRPr="00281008">
        <w:rPr>
          <w:rStyle w:val="reference-text"/>
          <w:rFonts w:asciiTheme="minorHAnsi" w:hAnsiTheme="minorHAnsi" w:cstheme="minorHAnsi"/>
          <w:sz w:val="18"/>
          <w:szCs w:val="18"/>
        </w:rPr>
        <w:t xml:space="preserve">Laura Lilli, </w:t>
      </w:r>
      <w:r w:rsidRPr="00281008">
        <w:rPr>
          <w:rStyle w:val="reference-text"/>
          <w:rFonts w:asciiTheme="minorHAnsi" w:hAnsiTheme="minorHAnsi" w:cstheme="minorHAnsi"/>
          <w:i/>
          <w:iCs/>
          <w:sz w:val="18"/>
          <w:szCs w:val="18"/>
        </w:rPr>
        <w:t>La stampa femminile</w:t>
      </w:r>
      <w:r w:rsidRPr="00281008">
        <w:rPr>
          <w:rStyle w:val="reference-text"/>
          <w:rFonts w:asciiTheme="minorHAnsi" w:hAnsiTheme="minorHAnsi" w:cstheme="minorHAnsi"/>
          <w:sz w:val="18"/>
          <w:szCs w:val="18"/>
        </w:rPr>
        <w:t xml:space="preserve"> in Valerio Castronovo e Nicola Tranfaglia (a cura di), </w:t>
      </w:r>
      <w:r w:rsidRPr="00281008">
        <w:rPr>
          <w:rStyle w:val="reference-text"/>
          <w:rFonts w:asciiTheme="minorHAnsi" w:hAnsiTheme="minorHAnsi" w:cstheme="minorHAnsi"/>
          <w:i/>
          <w:iCs/>
          <w:sz w:val="18"/>
          <w:szCs w:val="18"/>
        </w:rPr>
        <w:t>La stampa italiana del neocapitalismo</w:t>
      </w:r>
      <w:r w:rsidRPr="00281008">
        <w:rPr>
          <w:rStyle w:val="reference-text"/>
          <w:rFonts w:asciiTheme="minorHAnsi" w:hAnsiTheme="minorHAnsi" w:cstheme="minorHAnsi"/>
          <w:sz w:val="18"/>
          <w:szCs w:val="18"/>
        </w:rPr>
        <w:t>, Bari, Laterza, 1976, pagg. 253-304</w:t>
      </w:r>
      <w:r w:rsidRPr="00281008">
        <w:rPr>
          <w:rFonts w:asciiTheme="minorHAnsi" w:hAnsiTheme="minorHAnsi" w:cstheme="minorHAnsi"/>
          <w:sz w:val="18"/>
          <w:szCs w:val="18"/>
        </w:rPr>
        <w:t xml:space="preserve"> </w:t>
      </w:r>
    </w:p>
    <w:p w14:paraId="41C269BC"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27" w:anchor="cite_ref-Celentano_25-0"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28" w:history="1">
        <w:r w:rsidRPr="00281008">
          <w:rPr>
            <w:rStyle w:val="Collegamentoipertestuale"/>
            <w:rFonts w:asciiTheme="minorHAnsi" w:hAnsiTheme="minorHAnsi" w:cstheme="minorHAnsi"/>
            <w:i/>
            <w:iCs/>
            <w:color w:val="auto"/>
            <w:sz w:val="18"/>
            <w:szCs w:val="18"/>
            <w:u w:val="none"/>
          </w:rPr>
          <w:t>Raffaella Celentano, Le riviste di moda italiane: la storia nascosta tra i merletti</w:t>
        </w:r>
      </w:hyperlink>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snapitaly.it</w:t>
      </w:r>
      <w:r w:rsidRPr="00281008">
        <w:rPr>
          <w:rStyle w:val="CitazioneHTML"/>
          <w:rFonts w:asciiTheme="minorHAnsi" w:hAnsiTheme="minorHAnsi" w:cstheme="minorHAnsi"/>
          <w:i w:val="0"/>
          <w:iCs w:val="0"/>
          <w:sz w:val="18"/>
          <w:szCs w:val="18"/>
        </w:rPr>
        <w:t>. URL consultato il 10 giugno 2018 (archiviato dall'url originale il 12 giugno 2018).</w:t>
      </w:r>
      <w:r w:rsidRPr="00281008">
        <w:rPr>
          <w:rFonts w:asciiTheme="minorHAnsi" w:hAnsiTheme="minorHAnsi" w:cstheme="minorHAnsi"/>
          <w:sz w:val="18"/>
          <w:szCs w:val="18"/>
        </w:rPr>
        <w:t xml:space="preserve"> </w:t>
      </w:r>
    </w:p>
    <w:p w14:paraId="5A5F2CA2"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29" w:anchor="cite_ref-26"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30" w:history="1">
        <w:r w:rsidRPr="00281008">
          <w:rPr>
            <w:rStyle w:val="Collegamentoipertestuale"/>
            <w:rFonts w:asciiTheme="minorHAnsi" w:hAnsiTheme="minorHAnsi" w:cstheme="minorHAnsi"/>
            <w:i/>
            <w:iCs/>
            <w:color w:val="auto"/>
            <w:sz w:val="18"/>
            <w:szCs w:val="18"/>
            <w:u w:val="none"/>
          </w:rPr>
          <w:t>Wanda Bontà</w:t>
        </w:r>
      </w:hyperlink>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enciclopediadelledonne.it</w:t>
      </w:r>
      <w:r w:rsidRPr="00281008">
        <w:rPr>
          <w:rStyle w:val="CitazioneHTML"/>
          <w:rFonts w:asciiTheme="minorHAnsi" w:hAnsiTheme="minorHAnsi" w:cstheme="minorHAnsi"/>
          <w:i w:val="0"/>
          <w:iCs w:val="0"/>
          <w:sz w:val="18"/>
          <w:szCs w:val="18"/>
        </w:rPr>
        <w:t>. URL consultato il 27 agosto 2019 (</w:t>
      </w:r>
      <w:hyperlink r:id="rId231"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27 agosto 2019).</w:t>
      </w:r>
      <w:r w:rsidRPr="00281008">
        <w:rPr>
          <w:rFonts w:asciiTheme="minorHAnsi" w:hAnsiTheme="minorHAnsi" w:cstheme="minorHAnsi"/>
          <w:sz w:val="18"/>
          <w:szCs w:val="18"/>
        </w:rPr>
        <w:t xml:space="preserve"> </w:t>
      </w:r>
    </w:p>
    <w:p w14:paraId="10402CCE"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32" w:anchor="cite_ref-manontroppo_27-0"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reference-text"/>
          <w:rFonts w:asciiTheme="minorHAnsi" w:hAnsiTheme="minorHAnsi" w:cstheme="minorHAnsi"/>
          <w:sz w:val="18"/>
          <w:szCs w:val="18"/>
        </w:rPr>
        <w:t xml:space="preserve">Colette Rosselli </w:t>
      </w:r>
      <w:r w:rsidRPr="00281008">
        <w:rPr>
          <w:rStyle w:val="reference-text"/>
          <w:rFonts w:asciiTheme="minorHAnsi" w:hAnsiTheme="minorHAnsi" w:cstheme="minorHAnsi"/>
          <w:i/>
          <w:iCs/>
          <w:sz w:val="18"/>
          <w:szCs w:val="18"/>
        </w:rPr>
        <w:t>Ma non troppo</w:t>
      </w:r>
      <w:r w:rsidRPr="00281008">
        <w:rPr>
          <w:rStyle w:val="reference-text"/>
          <w:rFonts w:asciiTheme="minorHAnsi" w:hAnsiTheme="minorHAnsi" w:cstheme="minorHAnsi"/>
          <w:sz w:val="18"/>
          <w:szCs w:val="18"/>
        </w:rPr>
        <w:t>, Longanesi &amp; C., 1986</w:t>
      </w:r>
      <w:r w:rsidRPr="00281008">
        <w:rPr>
          <w:rFonts w:asciiTheme="minorHAnsi" w:hAnsiTheme="minorHAnsi" w:cstheme="minorHAnsi"/>
          <w:sz w:val="18"/>
          <w:szCs w:val="18"/>
        </w:rPr>
        <w:t xml:space="preserve"> </w:t>
      </w:r>
    </w:p>
    <w:p w14:paraId="0903882C"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33" w:anchor="cite_ref-casedirandagia_28-0"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reference-text"/>
          <w:rFonts w:asciiTheme="minorHAnsi" w:hAnsiTheme="minorHAnsi" w:cstheme="minorHAnsi"/>
          <w:sz w:val="18"/>
          <w:szCs w:val="18"/>
        </w:rPr>
        <w:t xml:space="preserve">Colette Rosselli </w:t>
      </w:r>
      <w:r w:rsidRPr="00281008">
        <w:rPr>
          <w:rStyle w:val="reference-text"/>
          <w:rFonts w:asciiTheme="minorHAnsi" w:hAnsiTheme="minorHAnsi" w:cstheme="minorHAnsi"/>
          <w:i/>
          <w:iCs/>
          <w:sz w:val="18"/>
          <w:szCs w:val="18"/>
        </w:rPr>
        <w:t>Case di Randagia</w:t>
      </w:r>
      <w:r w:rsidRPr="00281008">
        <w:rPr>
          <w:rStyle w:val="reference-text"/>
          <w:rFonts w:asciiTheme="minorHAnsi" w:hAnsiTheme="minorHAnsi" w:cstheme="minorHAnsi"/>
          <w:sz w:val="18"/>
          <w:szCs w:val="18"/>
        </w:rPr>
        <w:t>, Longanesi &amp; C., 1989</w:t>
      </w:r>
      <w:r w:rsidRPr="00281008">
        <w:rPr>
          <w:rFonts w:asciiTheme="minorHAnsi" w:hAnsiTheme="minorHAnsi" w:cstheme="minorHAnsi"/>
          <w:sz w:val="18"/>
          <w:szCs w:val="18"/>
        </w:rPr>
        <w:t xml:space="preserve"> </w:t>
      </w:r>
    </w:p>
    <w:p w14:paraId="678BAF56"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34" w:anchor="cite_ref-vadafuoridalsalotto_29-0"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35" w:tooltip="Laura Laurenzi" w:history="1">
        <w:r w:rsidRPr="00281008">
          <w:rPr>
            <w:rStyle w:val="Collegamentoipertestuale"/>
            <w:rFonts w:asciiTheme="minorHAnsi" w:hAnsiTheme="minorHAnsi" w:cstheme="minorHAnsi"/>
            <w:color w:val="auto"/>
            <w:sz w:val="18"/>
            <w:szCs w:val="18"/>
            <w:u w:val="none"/>
          </w:rPr>
          <w:t>Laura Laurenzi</w:t>
        </w:r>
      </w:hyperlink>
      <w:r w:rsidRPr="00281008">
        <w:rPr>
          <w:rStyle w:val="reference-text"/>
          <w:rFonts w:asciiTheme="minorHAnsi" w:hAnsiTheme="minorHAnsi" w:cstheme="minorHAnsi"/>
          <w:sz w:val="18"/>
          <w:szCs w:val="18"/>
        </w:rPr>
        <w:t xml:space="preserve"> </w:t>
      </w:r>
      <w:hyperlink r:id="rId236" w:history="1">
        <w:r w:rsidRPr="00281008">
          <w:rPr>
            <w:rStyle w:val="Collegamentoipertestuale"/>
            <w:rFonts w:asciiTheme="minorHAnsi" w:hAnsiTheme="minorHAnsi" w:cstheme="minorHAnsi"/>
            <w:i/>
            <w:iCs/>
            <w:color w:val="auto"/>
            <w:sz w:val="18"/>
            <w:szCs w:val="18"/>
            <w:u w:val="none"/>
          </w:rPr>
          <w:t>Vada fuori dal salotto</w:t>
        </w:r>
      </w:hyperlink>
      <w:r w:rsidRPr="00281008">
        <w:rPr>
          <w:rStyle w:val="reference-text"/>
          <w:rFonts w:asciiTheme="minorHAnsi" w:hAnsiTheme="minorHAnsi" w:cstheme="minorHAnsi"/>
          <w:sz w:val="18"/>
          <w:szCs w:val="18"/>
        </w:rPr>
        <w:t xml:space="preserve"> </w:t>
      </w:r>
      <w:hyperlink r:id="rId237" w:history="1">
        <w:r w:rsidRPr="00281008">
          <w:rPr>
            <w:rStyle w:val="Collegamentoipertestuale"/>
            <w:rFonts w:asciiTheme="minorHAnsi" w:hAnsiTheme="minorHAnsi" w:cstheme="minorHAnsi"/>
            <w:color w:val="auto"/>
            <w:sz w:val="18"/>
            <w:szCs w:val="18"/>
            <w:u w:val="none"/>
          </w:rPr>
          <w:t>Archiviato</w:t>
        </w:r>
      </w:hyperlink>
      <w:r w:rsidRPr="00281008">
        <w:rPr>
          <w:rStyle w:val="reference-text"/>
          <w:rFonts w:asciiTheme="minorHAnsi" w:hAnsiTheme="minorHAnsi" w:cstheme="minorHAnsi"/>
          <w:sz w:val="18"/>
          <w:szCs w:val="18"/>
        </w:rPr>
        <w:t xml:space="preserve"> il 12 giugno 2018 in </w:t>
      </w:r>
      <w:hyperlink r:id="rId238" w:tooltip="Internet Archive" w:history="1">
        <w:r w:rsidRPr="00281008">
          <w:rPr>
            <w:rStyle w:val="Collegamentoipertestuale"/>
            <w:rFonts w:asciiTheme="minorHAnsi" w:hAnsiTheme="minorHAnsi" w:cstheme="minorHAnsi"/>
            <w:color w:val="auto"/>
            <w:sz w:val="18"/>
            <w:szCs w:val="18"/>
            <w:u w:val="none"/>
          </w:rPr>
          <w:t>Internet Archive</w:t>
        </w:r>
      </w:hyperlink>
      <w:r w:rsidRPr="00281008">
        <w:rPr>
          <w:rStyle w:val="reference-text"/>
          <w:rFonts w:asciiTheme="minorHAnsi" w:hAnsiTheme="minorHAnsi" w:cstheme="minorHAnsi"/>
          <w:sz w:val="18"/>
          <w:szCs w:val="18"/>
        </w:rPr>
        <w:t xml:space="preserve">. in </w:t>
      </w:r>
      <w:hyperlink r:id="rId239" w:tooltip="La Repubblica (quotidiano)" w:history="1">
        <w:r w:rsidRPr="00281008">
          <w:rPr>
            <w:rStyle w:val="Collegamentoipertestuale"/>
            <w:rFonts w:asciiTheme="minorHAnsi" w:hAnsiTheme="minorHAnsi" w:cstheme="minorHAnsi"/>
            <w:color w:val="auto"/>
            <w:sz w:val="18"/>
            <w:szCs w:val="18"/>
            <w:u w:val="none"/>
          </w:rPr>
          <w:t>La Repubblica</w:t>
        </w:r>
      </w:hyperlink>
      <w:r w:rsidRPr="00281008">
        <w:rPr>
          <w:rStyle w:val="reference-text"/>
          <w:rFonts w:asciiTheme="minorHAnsi" w:hAnsiTheme="minorHAnsi" w:cstheme="minorHAnsi"/>
          <w:sz w:val="18"/>
          <w:szCs w:val="18"/>
        </w:rPr>
        <w:t xml:space="preserve"> del 31 ottobre </w:t>
      </w:r>
      <w:hyperlink r:id="rId240" w:tooltip="1984" w:history="1">
        <w:r w:rsidRPr="00281008">
          <w:rPr>
            <w:rStyle w:val="Collegamentoipertestuale"/>
            <w:rFonts w:asciiTheme="minorHAnsi" w:hAnsiTheme="minorHAnsi" w:cstheme="minorHAnsi"/>
            <w:color w:val="auto"/>
            <w:sz w:val="18"/>
            <w:szCs w:val="18"/>
            <w:u w:val="none"/>
          </w:rPr>
          <w:t>1984</w:t>
        </w:r>
      </w:hyperlink>
      <w:r w:rsidRPr="00281008">
        <w:rPr>
          <w:rFonts w:asciiTheme="minorHAnsi" w:hAnsiTheme="minorHAnsi" w:cstheme="minorHAnsi"/>
          <w:sz w:val="18"/>
          <w:szCs w:val="18"/>
        </w:rPr>
        <w:t xml:space="preserve"> </w:t>
      </w:r>
    </w:p>
    <w:p w14:paraId="74D26EA6"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41" w:anchor="cite_ref-Giusti_30-0"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42" w:history="1">
        <w:r w:rsidRPr="00281008">
          <w:rPr>
            <w:rStyle w:val="Collegamentoipertestuale"/>
            <w:rFonts w:asciiTheme="minorHAnsi" w:hAnsiTheme="minorHAnsi" w:cstheme="minorHAnsi"/>
            <w:color w:val="auto"/>
            <w:sz w:val="18"/>
            <w:szCs w:val="18"/>
            <w:u w:val="none"/>
          </w:rPr>
          <w:t xml:space="preserve">Serena Giusti, </w:t>
        </w:r>
        <w:r w:rsidRPr="00281008">
          <w:rPr>
            <w:rStyle w:val="Collegamentoipertestuale"/>
            <w:rFonts w:asciiTheme="minorHAnsi" w:hAnsiTheme="minorHAnsi" w:cstheme="minorHAnsi"/>
            <w:i/>
            <w:iCs/>
            <w:color w:val="auto"/>
            <w:sz w:val="18"/>
            <w:szCs w:val="18"/>
            <w:u w:val="none"/>
          </w:rPr>
          <w:t>Evoluzione del ruolo della donna nella-società italiana attraverso l'analisi del periodico femminile dagli anni cinquanta ad oggi</w:t>
        </w:r>
      </w:hyperlink>
      <w:r w:rsidRPr="00281008">
        <w:rPr>
          <w:rFonts w:asciiTheme="minorHAnsi" w:hAnsiTheme="minorHAnsi" w:cstheme="minorHAnsi"/>
          <w:sz w:val="18"/>
          <w:szCs w:val="18"/>
        </w:rPr>
        <w:t xml:space="preserve"> </w:t>
      </w:r>
    </w:p>
    <w:p w14:paraId="47EBD289" w14:textId="77777777" w:rsidR="0052117C" w:rsidRPr="00281008" w:rsidRDefault="0052117C" w:rsidP="009F6255">
      <w:pPr>
        <w:jc w:val="both"/>
        <w:rPr>
          <w:rFonts w:asciiTheme="minorHAnsi" w:hAnsiTheme="minorHAnsi" w:cstheme="minorHAnsi"/>
          <w:sz w:val="18"/>
          <w:szCs w:val="18"/>
        </w:rPr>
      </w:pPr>
      <w:proofErr w:type="gramStart"/>
      <w:r w:rsidRPr="00281008">
        <w:rPr>
          <w:rFonts w:asciiTheme="minorHAnsi" w:hAnsiTheme="minorHAnsi" w:cstheme="minorHAnsi"/>
          <w:sz w:val="18"/>
          <w:szCs w:val="18"/>
        </w:rPr>
        <w:t xml:space="preserve">  </w:t>
      </w:r>
      <w:r w:rsidRPr="00281008">
        <w:rPr>
          <w:rFonts w:asciiTheme="minorHAnsi" w:hAnsiTheme="minorHAnsi" w:cstheme="minorHAnsi"/>
          <w:sz w:val="18"/>
          <w:szCs w:val="18"/>
        </w:rPr>
        <w:t></w:t>
      </w:r>
      <w:proofErr w:type="gramEnd"/>
      <w:r w:rsidRPr="00281008">
        <w:rPr>
          <w:rFonts w:asciiTheme="minorHAnsi" w:hAnsiTheme="minorHAnsi" w:cstheme="minorHAnsi"/>
          <w:sz w:val="18"/>
          <w:szCs w:val="18"/>
        </w:rPr>
        <w:t xml:space="preserve">  </w:t>
      </w:r>
      <w:hyperlink r:id="rId243" w:anchor="CITEREFGrande_libro_dell'informazione,_2018" w:history="1">
        <w:r w:rsidRPr="00281008">
          <w:rPr>
            <w:rStyle w:val="Collegamentoipertestuale"/>
            <w:rFonts w:asciiTheme="minorHAnsi" w:hAnsiTheme="minorHAnsi" w:cstheme="minorHAnsi"/>
            <w:color w:val="auto"/>
            <w:sz w:val="18"/>
            <w:szCs w:val="18"/>
            <w:u w:val="none"/>
          </w:rPr>
          <w:t>Grande libro dell'informazione, 2018</w:t>
        </w:r>
      </w:hyperlink>
      <w:r w:rsidRPr="00281008">
        <w:rPr>
          <w:rStyle w:val="CitazioneHTML"/>
          <w:rFonts w:asciiTheme="minorHAnsi" w:hAnsiTheme="minorHAnsi" w:cstheme="minorHAnsi"/>
          <w:i w:val="0"/>
          <w:iCs w:val="0"/>
          <w:sz w:val="18"/>
          <w:szCs w:val="18"/>
        </w:rPr>
        <w:t>, p. 174</w:t>
      </w:r>
      <w:r w:rsidRPr="00281008">
        <w:rPr>
          <w:rStyle w:val="reference-text"/>
          <w:rFonts w:asciiTheme="minorHAnsi" w:hAnsiTheme="minorHAnsi" w:cstheme="minorHAnsi"/>
          <w:sz w:val="18"/>
          <w:szCs w:val="18"/>
        </w:rPr>
        <w:t>.</w:t>
      </w:r>
      <w:r w:rsidRPr="00281008">
        <w:rPr>
          <w:rFonts w:asciiTheme="minorHAnsi" w:hAnsiTheme="minorHAnsi" w:cstheme="minorHAnsi"/>
          <w:sz w:val="18"/>
          <w:szCs w:val="18"/>
        </w:rPr>
        <w:t xml:space="preserve"> </w:t>
      </w:r>
    </w:p>
    <w:p w14:paraId="3CF8B1E7" w14:textId="77777777" w:rsidR="0052117C" w:rsidRPr="00281008" w:rsidRDefault="0052117C" w:rsidP="009F6255">
      <w:pPr>
        <w:jc w:val="both"/>
        <w:rPr>
          <w:rFonts w:asciiTheme="minorHAnsi" w:hAnsiTheme="minorHAnsi" w:cstheme="minorHAnsi"/>
          <w:sz w:val="18"/>
          <w:szCs w:val="18"/>
        </w:rPr>
      </w:pPr>
      <w:proofErr w:type="gramStart"/>
      <w:r w:rsidRPr="00281008">
        <w:rPr>
          <w:rFonts w:asciiTheme="minorHAnsi" w:hAnsiTheme="minorHAnsi" w:cstheme="minorHAnsi"/>
          <w:sz w:val="18"/>
          <w:szCs w:val="18"/>
        </w:rPr>
        <w:t xml:space="preserve">  </w:t>
      </w:r>
      <w:r w:rsidRPr="00281008">
        <w:rPr>
          <w:rFonts w:asciiTheme="minorHAnsi" w:hAnsiTheme="minorHAnsi" w:cstheme="minorHAnsi"/>
          <w:sz w:val="18"/>
          <w:szCs w:val="18"/>
        </w:rPr>
        <w:t></w:t>
      </w:r>
      <w:proofErr w:type="gramEnd"/>
      <w:r w:rsidRPr="00281008">
        <w:rPr>
          <w:rFonts w:asciiTheme="minorHAnsi" w:hAnsiTheme="minorHAnsi" w:cstheme="minorHAnsi"/>
          <w:sz w:val="18"/>
          <w:szCs w:val="18"/>
        </w:rPr>
        <w:t xml:space="preserve">  </w:t>
      </w:r>
      <w:hyperlink r:id="rId244" w:anchor="CITEREFGrande_libro_dell'informazione,_2018" w:history="1">
        <w:r w:rsidRPr="00281008">
          <w:rPr>
            <w:rStyle w:val="Collegamentoipertestuale"/>
            <w:rFonts w:asciiTheme="minorHAnsi" w:hAnsiTheme="minorHAnsi" w:cstheme="minorHAnsi"/>
            <w:color w:val="auto"/>
            <w:sz w:val="18"/>
            <w:szCs w:val="18"/>
            <w:u w:val="none"/>
          </w:rPr>
          <w:t>Grande libro dell'informazione, 2018</w:t>
        </w:r>
      </w:hyperlink>
      <w:r w:rsidRPr="00281008">
        <w:rPr>
          <w:rStyle w:val="CitazioneHTML"/>
          <w:rFonts w:asciiTheme="minorHAnsi" w:hAnsiTheme="minorHAnsi" w:cstheme="minorHAnsi"/>
          <w:i w:val="0"/>
          <w:iCs w:val="0"/>
          <w:sz w:val="18"/>
          <w:szCs w:val="18"/>
        </w:rPr>
        <w:t>, p. 175</w:t>
      </w:r>
      <w:r w:rsidRPr="00281008">
        <w:rPr>
          <w:rStyle w:val="reference-text"/>
          <w:rFonts w:asciiTheme="minorHAnsi" w:hAnsiTheme="minorHAnsi" w:cstheme="minorHAnsi"/>
          <w:sz w:val="18"/>
          <w:szCs w:val="18"/>
        </w:rPr>
        <w:t>.</w:t>
      </w:r>
      <w:r w:rsidRPr="00281008">
        <w:rPr>
          <w:rFonts w:asciiTheme="minorHAnsi" w:hAnsiTheme="minorHAnsi" w:cstheme="minorHAnsi"/>
          <w:sz w:val="18"/>
          <w:szCs w:val="18"/>
        </w:rPr>
        <w:t xml:space="preserve"> </w:t>
      </w:r>
    </w:p>
    <w:p w14:paraId="2BCDC67B"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45" w:anchor="cite_ref-33"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46" w:history="1">
        <w:r w:rsidRPr="00281008">
          <w:rPr>
            <w:rStyle w:val="Collegamentoipertestuale"/>
            <w:rFonts w:asciiTheme="minorHAnsi" w:hAnsiTheme="minorHAnsi" w:cstheme="minorHAnsi"/>
            <w:i/>
            <w:iCs/>
            <w:color w:val="auto"/>
            <w:sz w:val="18"/>
            <w:szCs w:val="18"/>
            <w:u w:val="none"/>
          </w:rPr>
          <w:t>Scheda editoriale</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Mediamond.it</w:t>
      </w:r>
      <w:r w:rsidRPr="00281008">
        <w:rPr>
          <w:rStyle w:val="CitazioneHTML"/>
          <w:rFonts w:asciiTheme="minorHAnsi" w:hAnsiTheme="minorHAnsi" w:cstheme="minorHAnsi"/>
          <w:i w:val="0"/>
          <w:iCs w:val="0"/>
          <w:sz w:val="18"/>
          <w:szCs w:val="18"/>
        </w:rPr>
        <w:t>. URL consultato il 13 settembre 2018 (archiviato dall'url originale il 12 settembre 2018).</w:t>
      </w:r>
      <w:r w:rsidRPr="00281008">
        <w:rPr>
          <w:rFonts w:asciiTheme="minorHAnsi" w:hAnsiTheme="minorHAnsi" w:cstheme="minorHAnsi"/>
          <w:sz w:val="18"/>
          <w:szCs w:val="18"/>
        </w:rPr>
        <w:t xml:space="preserve"> </w:t>
      </w:r>
    </w:p>
    <w:p w14:paraId="1044352D"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47" w:anchor="cite_ref-34"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 xml:space="preserve">Il Giorno, </w:t>
      </w:r>
      <w:hyperlink r:id="rId248" w:history="1">
        <w:r w:rsidRPr="00281008">
          <w:rPr>
            <w:rStyle w:val="Collegamentoipertestuale"/>
            <w:rFonts w:asciiTheme="minorHAnsi" w:hAnsiTheme="minorHAnsi" w:cstheme="minorHAnsi"/>
            <w:i/>
            <w:iCs/>
            <w:color w:val="auto"/>
            <w:sz w:val="18"/>
            <w:szCs w:val="18"/>
            <w:u w:val="none"/>
          </w:rPr>
          <w:t>Chiara Ferragni e 'Grazia' in Triennale, una mostra per raccontare la rivoluzione digitale</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Il Giorno</w:t>
      </w:r>
      <w:r w:rsidRPr="00281008">
        <w:rPr>
          <w:rStyle w:val="CitazioneHTML"/>
          <w:rFonts w:asciiTheme="minorHAnsi" w:hAnsiTheme="minorHAnsi" w:cstheme="minorHAnsi"/>
          <w:i w:val="0"/>
          <w:iCs w:val="0"/>
          <w:sz w:val="18"/>
          <w:szCs w:val="18"/>
        </w:rPr>
        <w:t>, 1475770460599. URL consultato il 25 ottobre 2018 (</w:t>
      </w:r>
      <w:hyperlink r:id="rId249"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13 ottobre 2016).</w:t>
      </w:r>
      <w:r w:rsidRPr="00281008">
        <w:rPr>
          <w:rFonts w:asciiTheme="minorHAnsi" w:hAnsiTheme="minorHAnsi" w:cstheme="minorHAnsi"/>
          <w:sz w:val="18"/>
          <w:szCs w:val="18"/>
        </w:rPr>
        <w:t xml:space="preserve"> </w:t>
      </w:r>
    </w:p>
    <w:p w14:paraId="23B8C6AE"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50" w:anchor="cite_ref-35"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51" w:history="1">
        <w:r w:rsidRPr="00281008">
          <w:rPr>
            <w:rStyle w:val="Collegamentoipertestuale"/>
            <w:rFonts w:asciiTheme="minorHAnsi" w:hAnsiTheme="minorHAnsi" w:cstheme="minorHAnsi"/>
            <w:i/>
            <w:iCs/>
            <w:color w:val="auto"/>
            <w:sz w:val="18"/>
            <w:szCs w:val="18"/>
            <w:u w:val="none"/>
          </w:rPr>
          <w:t>Grazia lancia 'Grazia Factory' e dà voce a più di 20 nuove influencer</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Donna Moderna</w:t>
      </w:r>
      <w:r w:rsidRPr="00281008">
        <w:rPr>
          <w:rStyle w:val="CitazioneHTML"/>
          <w:rFonts w:asciiTheme="minorHAnsi" w:hAnsiTheme="minorHAnsi" w:cstheme="minorHAnsi"/>
          <w:i w:val="0"/>
          <w:iCs w:val="0"/>
          <w:sz w:val="18"/>
          <w:szCs w:val="18"/>
        </w:rPr>
        <w:t>, 4 dicembre 2017. URL consultato il 25 ottobre 2018 (</w:t>
      </w:r>
      <w:hyperlink r:id="rId252"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29 marzo 2018).</w:t>
      </w:r>
      <w:r w:rsidRPr="00281008">
        <w:rPr>
          <w:rFonts w:asciiTheme="minorHAnsi" w:hAnsiTheme="minorHAnsi" w:cstheme="minorHAnsi"/>
          <w:sz w:val="18"/>
          <w:szCs w:val="18"/>
        </w:rPr>
        <w:t xml:space="preserve"> </w:t>
      </w:r>
    </w:p>
    <w:p w14:paraId="02AAD80F" w14:textId="77777777" w:rsidR="0052117C" w:rsidRPr="00281008" w:rsidRDefault="0052117C" w:rsidP="009F6255">
      <w:pPr>
        <w:jc w:val="both"/>
        <w:rPr>
          <w:rFonts w:asciiTheme="minorHAnsi" w:hAnsiTheme="minorHAnsi" w:cstheme="minorHAnsi"/>
          <w:sz w:val="18"/>
          <w:szCs w:val="18"/>
        </w:rPr>
      </w:pPr>
      <w:proofErr w:type="gramStart"/>
      <w:r w:rsidRPr="00281008">
        <w:rPr>
          <w:rFonts w:asciiTheme="minorHAnsi" w:hAnsiTheme="minorHAnsi" w:cstheme="minorHAnsi"/>
          <w:sz w:val="18"/>
          <w:szCs w:val="18"/>
        </w:rPr>
        <w:t xml:space="preserve">  </w:t>
      </w:r>
      <w:r w:rsidRPr="00281008">
        <w:rPr>
          <w:rFonts w:asciiTheme="minorHAnsi" w:hAnsiTheme="minorHAnsi" w:cstheme="minorHAnsi"/>
          <w:sz w:val="18"/>
          <w:szCs w:val="18"/>
        </w:rPr>
        <w:t></w:t>
      </w:r>
      <w:proofErr w:type="gramEnd"/>
      <w:r w:rsidRPr="00281008">
        <w:rPr>
          <w:rFonts w:asciiTheme="minorHAnsi" w:hAnsiTheme="minorHAnsi" w:cstheme="minorHAnsi"/>
          <w:sz w:val="18"/>
          <w:szCs w:val="18"/>
        </w:rPr>
        <w:t xml:space="preserve">  </w:t>
      </w:r>
      <w:hyperlink r:id="rId253" w:anchor="CITEREFAlbum_Mondadori_1907/2007,_2007" w:history="1">
        <w:r w:rsidRPr="00281008">
          <w:rPr>
            <w:rStyle w:val="Collegamentoipertestuale"/>
            <w:rFonts w:asciiTheme="minorHAnsi" w:hAnsiTheme="minorHAnsi" w:cstheme="minorHAnsi"/>
            <w:color w:val="auto"/>
            <w:sz w:val="18"/>
            <w:szCs w:val="18"/>
            <w:u w:val="none"/>
          </w:rPr>
          <w:t>Album Mondadori 1907/2007, 2007</w:t>
        </w:r>
      </w:hyperlink>
      <w:r w:rsidRPr="00281008">
        <w:rPr>
          <w:rStyle w:val="CitazioneHTML"/>
          <w:rFonts w:asciiTheme="minorHAnsi" w:hAnsiTheme="minorHAnsi" w:cstheme="minorHAnsi"/>
          <w:i w:val="0"/>
          <w:iCs w:val="0"/>
          <w:sz w:val="18"/>
          <w:szCs w:val="18"/>
        </w:rPr>
        <w:t>, p. 768</w:t>
      </w:r>
      <w:r w:rsidRPr="00281008">
        <w:rPr>
          <w:rStyle w:val="reference-text"/>
          <w:rFonts w:asciiTheme="minorHAnsi" w:hAnsiTheme="minorHAnsi" w:cstheme="minorHAnsi"/>
          <w:sz w:val="18"/>
          <w:szCs w:val="18"/>
        </w:rPr>
        <w:t>.</w:t>
      </w:r>
      <w:r w:rsidRPr="00281008">
        <w:rPr>
          <w:rFonts w:asciiTheme="minorHAnsi" w:hAnsiTheme="minorHAnsi" w:cstheme="minorHAnsi"/>
          <w:sz w:val="18"/>
          <w:szCs w:val="18"/>
        </w:rPr>
        <w:t xml:space="preserve"> </w:t>
      </w:r>
    </w:p>
    <w:p w14:paraId="6F2F5891" w14:textId="77777777" w:rsidR="0052117C" w:rsidRPr="00281008" w:rsidRDefault="0052117C" w:rsidP="009F6255">
      <w:pPr>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54" w:anchor="cite_ref-37"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55" w:history="1">
        <w:r w:rsidRPr="00281008">
          <w:rPr>
            <w:rStyle w:val="Collegamentoipertestuale"/>
            <w:rFonts w:asciiTheme="minorHAnsi" w:hAnsiTheme="minorHAnsi" w:cstheme="minorHAnsi"/>
            <w:i/>
            <w:iCs/>
            <w:color w:val="auto"/>
            <w:sz w:val="18"/>
            <w:szCs w:val="18"/>
            <w:u w:val="none"/>
          </w:rPr>
          <w:t>Grazia International Network: dieci anni di successi per l'edizione russa di Grazia</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Gruppo Mondadori</w:t>
      </w:r>
      <w:r w:rsidRPr="00281008">
        <w:rPr>
          <w:rStyle w:val="CitazioneHTML"/>
          <w:rFonts w:asciiTheme="minorHAnsi" w:hAnsiTheme="minorHAnsi" w:cstheme="minorHAnsi"/>
          <w:i w:val="0"/>
          <w:iCs w:val="0"/>
          <w:sz w:val="18"/>
          <w:szCs w:val="18"/>
        </w:rPr>
        <w:t>, 30 marzo 2017. URL consultato il 13 settembre 2018 (</w:t>
      </w:r>
      <w:hyperlink r:id="rId256"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28 ottobre 2018).</w:t>
      </w:r>
      <w:r w:rsidRPr="00281008">
        <w:rPr>
          <w:rFonts w:asciiTheme="minorHAnsi" w:hAnsiTheme="minorHAnsi" w:cstheme="minorHAnsi"/>
          <w:sz w:val="18"/>
          <w:szCs w:val="18"/>
        </w:rPr>
        <w:t xml:space="preserve"> </w:t>
      </w:r>
    </w:p>
    <w:p w14:paraId="06659776"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r w:rsidRPr="00281008">
        <w:rPr>
          <w:rFonts w:asciiTheme="minorHAnsi" w:hAnsiTheme="minorHAnsi" w:cstheme="minorHAnsi"/>
          <w:sz w:val="18"/>
          <w:szCs w:val="18"/>
        </w:rPr>
        <w:t xml:space="preserve">  </w:t>
      </w:r>
      <w:hyperlink r:id="rId257" w:history="1">
        <w:r w:rsidRPr="00281008">
          <w:rPr>
            <w:rStyle w:val="Collegamentoipertestuale"/>
            <w:rFonts w:asciiTheme="minorHAnsi" w:hAnsiTheme="minorHAnsi" w:cstheme="minorHAnsi"/>
            <w:i/>
            <w:iCs/>
            <w:color w:val="auto"/>
            <w:sz w:val="18"/>
            <w:szCs w:val="18"/>
            <w:u w:val="none"/>
          </w:rPr>
          <w:t>Grazia, l'unico fashion magazine italiano nel mondo, compie 80 anni</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Gruppo Mondadori</w:t>
      </w:r>
      <w:r w:rsidRPr="00281008">
        <w:rPr>
          <w:rStyle w:val="CitazioneHTML"/>
          <w:rFonts w:asciiTheme="minorHAnsi" w:hAnsiTheme="minorHAnsi" w:cstheme="minorHAnsi"/>
          <w:i w:val="0"/>
          <w:iCs w:val="0"/>
          <w:sz w:val="18"/>
          <w:szCs w:val="18"/>
        </w:rPr>
        <w:t>, 17 settembre 2018. URL consultato il 27 ottobre 2018 (</w:t>
      </w:r>
      <w:hyperlink r:id="rId258"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27 ottobre 2018).</w:t>
      </w:r>
      <w:r w:rsidRPr="00281008">
        <w:rPr>
          <w:rFonts w:asciiTheme="minorHAnsi" w:hAnsiTheme="minorHAnsi" w:cstheme="minorHAnsi"/>
          <w:sz w:val="18"/>
          <w:szCs w:val="18"/>
        </w:rPr>
        <w:t xml:space="preserve"> </w:t>
      </w:r>
    </w:p>
    <w:p w14:paraId="027039C0"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59" w:anchor="cite_ref-39"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60" w:history="1">
        <w:r w:rsidRPr="00281008">
          <w:rPr>
            <w:rStyle w:val="Collegamentoipertestuale"/>
            <w:rFonts w:asciiTheme="minorHAnsi" w:hAnsiTheme="minorHAnsi" w:cstheme="minorHAnsi"/>
            <w:i/>
            <w:iCs/>
            <w:color w:val="auto"/>
            <w:sz w:val="18"/>
            <w:szCs w:val="18"/>
            <w:u w:val="none"/>
          </w:rPr>
          <w:t>Grazia Usa premiato come miglior giornale debuttante nel 2021</w:t>
        </w:r>
      </w:hyperlink>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primaonline.it</w:t>
      </w:r>
      <w:r w:rsidRPr="00281008">
        <w:rPr>
          <w:rStyle w:val="CitazioneHTML"/>
          <w:rFonts w:asciiTheme="minorHAnsi" w:hAnsiTheme="minorHAnsi" w:cstheme="minorHAnsi"/>
          <w:i w:val="0"/>
          <w:iCs w:val="0"/>
          <w:sz w:val="18"/>
          <w:szCs w:val="18"/>
        </w:rPr>
        <w:t>. URL consultato il 17 gennaio 2022.</w:t>
      </w:r>
      <w:r w:rsidRPr="00281008">
        <w:rPr>
          <w:rFonts w:asciiTheme="minorHAnsi" w:hAnsiTheme="minorHAnsi" w:cstheme="minorHAnsi"/>
          <w:sz w:val="18"/>
          <w:szCs w:val="18"/>
        </w:rPr>
        <w:t xml:space="preserve"> </w:t>
      </w:r>
    </w:p>
    <w:p w14:paraId="266430DA"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61" w:anchor="cite_ref-40"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62" w:history="1">
        <w:r w:rsidRPr="00281008">
          <w:rPr>
            <w:rStyle w:val="Collegamentoipertestuale"/>
            <w:rFonts w:asciiTheme="minorHAnsi" w:hAnsiTheme="minorHAnsi" w:cstheme="minorHAnsi"/>
            <w:i/>
            <w:iCs/>
            <w:color w:val="auto"/>
            <w:sz w:val="18"/>
            <w:szCs w:val="18"/>
            <w:u w:val="none"/>
          </w:rPr>
          <w:t>Da Armani alla Wintour Milano si riempie di vip</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ilGiornale.it</w:t>
      </w:r>
      <w:r w:rsidRPr="00281008">
        <w:rPr>
          <w:rStyle w:val="CitazioneHTML"/>
          <w:rFonts w:asciiTheme="minorHAnsi" w:hAnsiTheme="minorHAnsi" w:cstheme="minorHAnsi"/>
          <w:i w:val="0"/>
          <w:iCs w:val="0"/>
          <w:sz w:val="18"/>
          <w:szCs w:val="18"/>
        </w:rPr>
        <w:t>. URL consultato il 25 ottobre 2018 (</w:t>
      </w:r>
      <w:hyperlink r:id="rId263"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30 gennaio 2016).</w:t>
      </w:r>
      <w:r w:rsidRPr="00281008">
        <w:rPr>
          <w:rFonts w:asciiTheme="minorHAnsi" w:hAnsiTheme="minorHAnsi" w:cstheme="minorHAnsi"/>
          <w:sz w:val="18"/>
          <w:szCs w:val="18"/>
        </w:rPr>
        <w:t xml:space="preserve"> </w:t>
      </w:r>
    </w:p>
    <w:p w14:paraId="6CB2D437"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64" w:anchor="cite_ref-41"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65" w:history="1">
        <w:r w:rsidRPr="00281008">
          <w:rPr>
            <w:rStyle w:val="Collegamentoipertestuale"/>
            <w:rFonts w:asciiTheme="minorHAnsi" w:hAnsiTheme="minorHAnsi" w:cstheme="minorHAnsi"/>
            <w:i/>
            <w:iCs/>
            <w:color w:val="auto"/>
            <w:sz w:val="18"/>
            <w:szCs w:val="18"/>
            <w:u w:val="none"/>
          </w:rPr>
          <w:t>ECCO LA COLLEZIONE DEL "GRAZIA NEXT GLAM AWARD"</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Mediamond.it</w:t>
      </w:r>
      <w:r w:rsidRPr="00281008">
        <w:rPr>
          <w:rStyle w:val="CitazioneHTML"/>
          <w:rFonts w:asciiTheme="minorHAnsi" w:hAnsiTheme="minorHAnsi" w:cstheme="minorHAnsi"/>
          <w:i w:val="0"/>
          <w:iCs w:val="0"/>
          <w:sz w:val="18"/>
          <w:szCs w:val="18"/>
        </w:rPr>
        <w:t>, 25 febbraio 2016. URL consultato il 25 ottobre 2018 (</w:t>
      </w:r>
      <w:hyperlink r:id="rId266"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12 maggio 2019).</w:t>
      </w:r>
      <w:r w:rsidRPr="00281008">
        <w:rPr>
          <w:rFonts w:asciiTheme="minorHAnsi" w:hAnsiTheme="minorHAnsi" w:cstheme="minorHAnsi"/>
          <w:sz w:val="18"/>
          <w:szCs w:val="18"/>
        </w:rPr>
        <w:t xml:space="preserve"> </w:t>
      </w:r>
    </w:p>
    <w:p w14:paraId="23843B97"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67" w:anchor="cite_ref-42"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 xml:space="preserve">website created by TVN S.r.l - www.televisionet.tv - Davide Catalano - Salvatore Lentini - Marco Arcangeli - Matteo Meneghetti, </w:t>
      </w:r>
      <w:hyperlink r:id="rId268" w:history="1">
        <w:r w:rsidRPr="00281008">
          <w:rPr>
            <w:rStyle w:val="Collegamentoipertestuale"/>
            <w:rFonts w:asciiTheme="minorHAnsi" w:hAnsiTheme="minorHAnsi" w:cstheme="minorHAnsi"/>
            <w:i/>
            <w:iCs/>
            <w:color w:val="auto"/>
            <w:sz w:val="18"/>
            <w:szCs w:val="18"/>
            <w:u w:val="none"/>
          </w:rPr>
          <w:t>Grazia è ‘Young since 1938’: al via le iniziative per gli 80 anni del magazine Mondadori</w:t>
        </w:r>
      </w:hyperlink>
      <w:r w:rsidRPr="00281008">
        <w:rPr>
          <w:rStyle w:val="CitazioneHTML"/>
          <w:rFonts w:asciiTheme="minorHAnsi" w:hAnsiTheme="minorHAnsi" w:cstheme="minorHAnsi"/>
          <w:i w:val="0"/>
          <w:iCs w:val="0"/>
          <w:sz w:val="18"/>
          <w:szCs w:val="18"/>
        </w:rPr>
        <w:t xml:space="preserve"> </w:t>
      </w:r>
      <w:r w:rsidRPr="00281008">
        <w:rPr>
          <w:rStyle w:val="CitazioneHTML"/>
          <w:rFonts w:asciiTheme="minorHAnsi" w:hAnsiTheme="minorHAnsi" w:cstheme="minorHAnsi"/>
          <w:i w:val="0"/>
          <w:iCs w:val="0"/>
          <w:sz w:val="18"/>
          <w:szCs w:val="18"/>
          <w:vertAlign w:val="superscript"/>
        </w:rPr>
        <w:t>[</w:t>
      </w:r>
      <w:hyperlink r:id="rId269" w:tooltip="Aiuto:Collegamenti interrotti" w:history="1">
        <w:r w:rsidRPr="00281008">
          <w:rPr>
            <w:rStyle w:val="Collegamentoipertestuale"/>
            <w:rFonts w:asciiTheme="minorHAnsi" w:hAnsiTheme="minorHAnsi" w:cstheme="minorHAnsi"/>
            <w:i/>
            <w:iCs/>
            <w:color w:val="auto"/>
            <w:sz w:val="18"/>
            <w:szCs w:val="18"/>
            <w:u w:val="none"/>
            <w:vertAlign w:val="superscript"/>
          </w:rPr>
          <w:t>collegamento interrotto</w:t>
        </w:r>
      </w:hyperlink>
      <w:r w:rsidRPr="00281008">
        <w:rPr>
          <w:rStyle w:val="CitazioneHTML"/>
          <w:rFonts w:asciiTheme="minorHAnsi" w:hAnsiTheme="minorHAnsi" w:cstheme="minorHAnsi"/>
          <w:i w:val="0"/>
          <w:iCs w:val="0"/>
          <w:sz w:val="18"/>
          <w:szCs w:val="18"/>
          <w:vertAlign w:val="superscript"/>
        </w:rPr>
        <w:t>]</w:t>
      </w:r>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pubblicitaitalia.it</w:t>
      </w:r>
      <w:r w:rsidRPr="00281008">
        <w:rPr>
          <w:rStyle w:val="CitazioneHTML"/>
          <w:rFonts w:asciiTheme="minorHAnsi" w:hAnsiTheme="minorHAnsi" w:cstheme="minorHAnsi"/>
          <w:i w:val="0"/>
          <w:iCs w:val="0"/>
          <w:sz w:val="18"/>
          <w:szCs w:val="18"/>
        </w:rPr>
        <w:t>. URL consultato il 13 settembre 2018.</w:t>
      </w:r>
      <w:r w:rsidRPr="00281008">
        <w:rPr>
          <w:rFonts w:asciiTheme="minorHAnsi" w:hAnsiTheme="minorHAnsi" w:cstheme="minorHAnsi"/>
          <w:sz w:val="18"/>
          <w:szCs w:val="18"/>
        </w:rPr>
        <w:t xml:space="preserve"> </w:t>
      </w:r>
    </w:p>
    <w:p w14:paraId="22EEE234"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70" w:anchor="cite_ref-43"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71" w:history="1">
        <w:r w:rsidRPr="00281008">
          <w:rPr>
            <w:rStyle w:val="Collegamentoipertestuale"/>
            <w:rFonts w:asciiTheme="minorHAnsi" w:hAnsiTheme="minorHAnsi" w:cstheme="minorHAnsi"/>
            <w:i/>
            <w:iCs/>
            <w:color w:val="auto"/>
            <w:sz w:val="18"/>
            <w:szCs w:val="18"/>
            <w:u w:val="none"/>
          </w:rPr>
          <w:t>Gli 80 anni di "Grazia": magazine ed eventi dedicati ai giovani</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ilGiornale.it</w:t>
      </w:r>
      <w:r w:rsidRPr="00281008">
        <w:rPr>
          <w:rStyle w:val="CitazioneHTML"/>
          <w:rFonts w:asciiTheme="minorHAnsi" w:hAnsiTheme="minorHAnsi" w:cstheme="minorHAnsi"/>
          <w:i w:val="0"/>
          <w:iCs w:val="0"/>
          <w:sz w:val="18"/>
          <w:szCs w:val="18"/>
        </w:rPr>
        <w:t>. URL consultato il 27 ottobre 2018 (</w:t>
      </w:r>
      <w:hyperlink r:id="rId272"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27 ottobre 2018).</w:t>
      </w:r>
      <w:r w:rsidRPr="00281008">
        <w:rPr>
          <w:rFonts w:asciiTheme="minorHAnsi" w:hAnsiTheme="minorHAnsi" w:cstheme="minorHAnsi"/>
          <w:sz w:val="18"/>
          <w:szCs w:val="18"/>
        </w:rPr>
        <w:t xml:space="preserve"> </w:t>
      </w:r>
    </w:p>
    <w:p w14:paraId="4168B045"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73" w:anchor="cite_ref-44"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74" w:anchor="CITEREFAlbum_Mondadori_1907/2007,_2007" w:history="1">
        <w:r w:rsidRPr="00281008">
          <w:rPr>
            <w:rStyle w:val="Collegamentoipertestuale"/>
            <w:rFonts w:asciiTheme="minorHAnsi" w:hAnsiTheme="minorHAnsi" w:cstheme="minorHAnsi"/>
            <w:color w:val="auto"/>
            <w:sz w:val="18"/>
            <w:szCs w:val="18"/>
            <w:u w:val="none"/>
          </w:rPr>
          <w:t>Album Mondadori 1907/2007, 2007</w:t>
        </w:r>
      </w:hyperlink>
      <w:r w:rsidRPr="00281008">
        <w:rPr>
          <w:rStyle w:val="CitazioneHTML"/>
          <w:rFonts w:asciiTheme="minorHAnsi" w:hAnsiTheme="minorHAnsi" w:cstheme="minorHAnsi"/>
          <w:i w:val="0"/>
          <w:iCs w:val="0"/>
          <w:sz w:val="18"/>
          <w:szCs w:val="18"/>
        </w:rPr>
        <w:t>, p. 404</w:t>
      </w:r>
      <w:r w:rsidRPr="00281008">
        <w:rPr>
          <w:rStyle w:val="reference-text"/>
          <w:rFonts w:asciiTheme="minorHAnsi" w:hAnsiTheme="minorHAnsi" w:cstheme="minorHAnsi"/>
          <w:sz w:val="18"/>
          <w:szCs w:val="18"/>
        </w:rPr>
        <w:t>.</w:t>
      </w:r>
      <w:r w:rsidRPr="00281008">
        <w:rPr>
          <w:rFonts w:asciiTheme="minorHAnsi" w:hAnsiTheme="minorHAnsi" w:cstheme="minorHAnsi"/>
          <w:sz w:val="18"/>
          <w:szCs w:val="18"/>
        </w:rPr>
        <w:t xml:space="preserve"> </w:t>
      </w:r>
    </w:p>
    <w:p w14:paraId="683F1690"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75" w:anchor="cite_ref-45"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r w:rsidRPr="00281008">
        <w:rPr>
          <w:rStyle w:val="CitazioneHTML"/>
          <w:rFonts w:asciiTheme="minorHAnsi" w:hAnsiTheme="minorHAnsi" w:cstheme="minorHAnsi"/>
          <w:i w:val="0"/>
          <w:iCs w:val="0"/>
          <w:sz w:val="18"/>
          <w:szCs w:val="18"/>
        </w:rPr>
        <w:t xml:space="preserve">Panorama, </w:t>
      </w:r>
      <w:hyperlink r:id="rId276" w:history="1">
        <w:r w:rsidRPr="00281008">
          <w:rPr>
            <w:rStyle w:val="Collegamentoipertestuale"/>
            <w:rFonts w:asciiTheme="minorHAnsi" w:hAnsiTheme="minorHAnsi" w:cstheme="minorHAnsi"/>
            <w:i/>
            <w:iCs/>
            <w:color w:val="auto"/>
            <w:sz w:val="18"/>
            <w:szCs w:val="18"/>
            <w:u w:val="none"/>
          </w:rPr>
          <w:t>Grazia con "Cash &amp; Rocket"</w:t>
        </w:r>
      </w:hyperlink>
      <w:r w:rsidRPr="00281008">
        <w:rPr>
          <w:rStyle w:val="CitazioneHTML"/>
          <w:rFonts w:asciiTheme="minorHAnsi" w:hAnsiTheme="minorHAnsi" w:cstheme="minorHAnsi"/>
          <w:i w:val="0"/>
          <w:iCs w:val="0"/>
          <w:sz w:val="18"/>
          <w:szCs w:val="18"/>
        </w:rPr>
        <w:t xml:space="preserve">, in </w:t>
      </w:r>
      <w:r w:rsidRPr="00281008">
        <w:rPr>
          <w:rStyle w:val="CitazioneHTML"/>
          <w:rFonts w:asciiTheme="minorHAnsi" w:hAnsiTheme="minorHAnsi" w:cstheme="minorHAnsi"/>
          <w:sz w:val="18"/>
          <w:szCs w:val="18"/>
        </w:rPr>
        <w:t>Panorama</w:t>
      </w:r>
      <w:r w:rsidRPr="00281008">
        <w:rPr>
          <w:rStyle w:val="CitazioneHTML"/>
          <w:rFonts w:asciiTheme="minorHAnsi" w:hAnsiTheme="minorHAnsi" w:cstheme="minorHAnsi"/>
          <w:i w:val="0"/>
          <w:iCs w:val="0"/>
          <w:sz w:val="18"/>
          <w:szCs w:val="18"/>
        </w:rPr>
        <w:t>. URL consultato il 25 ottobre 2018.</w:t>
      </w:r>
      <w:r w:rsidRPr="00281008">
        <w:rPr>
          <w:rFonts w:asciiTheme="minorHAnsi" w:hAnsiTheme="minorHAnsi" w:cstheme="minorHAnsi"/>
          <w:sz w:val="18"/>
          <w:szCs w:val="18"/>
        </w:rPr>
        <w:t xml:space="preserve"> </w:t>
      </w:r>
    </w:p>
    <w:p w14:paraId="575187CD"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77" w:anchor="cite_ref-46"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78" w:history="1">
        <w:r w:rsidRPr="00281008">
          <w:rPr>
            <w:rStyle w:val="Collegamentoipertestuale"/>
            <w:rFonts w:asciiTheme="minorHAnsi" w:hAnsiTheme="minorHAnsi" w:cstheme="minorHAnsi"/>
            <w:i/>
            <w:iCs/>
            <w:color w:val="auto"/>
            <w:sz w:val="18"/>
            <w:szCs w:val="18"/>
            <w:u w:val="none"/>
          </w:rPr>
          <w:t>Portale storico della Presidenza della Repubblica</w:t>
        </w:r>
      </w:hyperlink>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archivio.quirinale.it</w:t>
      </w:r>
      <w:r w:rsidRPr="00281008">
        <w:rPr>
          <w:rStyle w:val="CitazioneHTML"/>
          <w:rFonts w:asciiTheme="minorHAnsi" w:hAnsiTheme="minorHAnsi" w:cstheme="minorHAnsi"/>
          <w:i w:val="0"/>
          <w:iCs w:val="0"/>
          <w:sz w:val="18"/>
          <w:szCs w:val="18"/>
        </w:rPr>
        <w:t>. URL consultato il 17 gennaio 2019 (</w:t>
      </w:r>
      <w:hyperlink r:id="rId279"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31 gennaio 2019).</w:t>
      </w:r>
      <w:r w:rsidRPr="00281008">
        <w:rPr>
          <w:rFonts w:asciiTheme="minorHAnsi" w:hAnsiTheme="minorHAnsi" w:cstheme="minorHAnsi"/>
          <w:sz w:val="18"/>
          <w:szCs w:val="18"/>
        </w:rPr>
        <w:t xml:space="preserve"> </w:t>
      </w:r>
    </w:p>
    <w:p w14:paraId="6DD3961E"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80" w:anchor="cite_ref-47"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81" w:history="1">
        <w:r w:rsidRPr="00281008">
          <w:rPr>
            <w:rStyle w:val="Collegamentoipertestuale"/>
            <w:rFonts w:asciiTheme="minorHAnsi" w:hAnsiTheme="minorHAnsi" w:cstheme="minorHAnsi"/>
            <w:i/>
            <w:iCs/>
            <w:color w:val="auto"/>
            <w:sz w:val="18"/>
            <w:szCs w:val="18"/>
            <w:u w:val="none"/>
          </w:rPr>
          <w:t>Arnoldo Mondadori (1889-1971) – Diacritica</w:t>
        </w:r>
      </w:hyperlink>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diacritica.it</w:t>
      </w:r>
      <w:r w:rsidRPr="00281008">
        <w:rPr>
          <w:rStyle w:val="CitazioneHTML"/>
          <w:rFonts w:asciiTheme="minorHAnsi" w:hAnsiTheme="minorHAnsi" w:cstheme="minorHAnsi"/>
          <w:i w:val="0"/>
          <w:iCs w:val="0"/>
          <w:sz w:val="18"/>
          <w:szCs w:val="18"/>
        </w:rPr>
        <w:t>. URL consultato il 17 gennaio 2019 (</w:t>
      </w:r>
      <w:hyperlink r:id="rId282"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19 gennaio 2019).</w:t>
      </w:r>
      <w:r w:rsidRPr="00281008">
        <w:rPr>
          <w:rFonts w:asciiTheme="minorHAnsi" w:hAnsiTheme="minorHAnsi" w:cstheme="minorHAnsi"/>
          <w:sz w:val="18"/>
          <w:szCs w:val="18"/>
        </w:rPr>
        <w:t xml:space="preserve"> </w:t>
      </w:r>
    </w:p>
    <w:p w14:paraId="6932E426"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83" w:anchor="cite_ref-48"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84" w:history="1">
        <w:r w:rsidRPr="00281008">
          <w:rPr>
            <w:rStyle w:val="Collegamentoipertestuale"/>
            <w:rFonts w:asciiTheme="minorHAnsi" w:hAnsiTheme="minorHAnsi" w:cstheme="minorHAnsi"/>
            <w:i/>
            <w:iCs/>
            <w:color w:val="auto"/>
            <w:sz w:val="18"/>
            <w:szCs w:val="18"/>
            <w:u w:val="none"/>
          </w:rPr>
          <w:t>Carla Vanni, ex direttore di Grazia sospesa due mesi dalla professione | Ordine dei Giornalisti</w:t>
        </w:r>
      </w:hyperlink>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odg.mi.it</w:t>
      </w:r>
      <w:r w:rsidRPr="00281008">
        <w:rPr>
          <w:rStyle w:val="CitazioneHTML"/>
          <w:rFonts w:asciiTheme="minorHAnsi" w:hAnsiTheme="minorHAnsi" w:cstheme="minorHAnsi"/>
          <w:i w:val="0"/>
          <w:iCs w:val="0"/>
          <w:sz w:val="18"/>
          <w:szCs w:val="18"/>
        </w:rPr>
        <w:t>. URL consultato il 17 gennaio 2019 (</w:t>
      </w:r>
      <w:hyperlink r:id="rId285"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19 gennaio 2019).</w:t>
      </w:r>
      <w:r w:rsidRPr="00281008">
        <w:rPr>
          <w:rFonts w:asciiTheme="minorHAnsi" w:hAnsiTheme="minorHAnsi" w:cstheme="minorHAnsi"/>
          <w:sz w:val="18"/>
          <w:szCs w:val="18"/>
        </w:rPr>
        <w:t xml:space="preserve"> </w:t>
      </w:r>
    </w:p>
    <w:p w14:paraId="60676B55" w14:textId="77777777" w:rsidR="0052117C" w:rsidRPr="00281008" w:rsidRDefault="0052117C" w:rsidP="009F6255">
      <w:pPr>
        <w:numPr>
          <w:ilvl w:val="0"/>
          <w:numId w:val="4"/>
        </w:numPr>
        <w:suppressAutoHyphens w:val="0"/>
        <w:jc w:val="both"/>
        <w:rPr>
          <w:rFonts w:asciiTheme="minorHAnsi" w:hAnsiTheme="minorHAnsi" w:cstheme="minorHAnsi"/>
          <w:sz w:val="18"/>
          <w:szCs w:val="18"/>
        </w:rPr>
      </w:pPr>
      <w:hyperlink r:id="rId286" w:anchor="cite_ref-49" w:history="1">
        <w:r w:rsidRPr="00281008">
          <w:rPr>
            <w:rStyle w:val="Collegamentoipertestuale"/>
            <w:rFonts w:asciiTheme="minorHAnsi" w:hAnsiTheme="minorHAnsi" w:cstheme="minorHAnsi"/>
            <w:b/>
            <w:bCs/>
            <w:color w:val="auto"/>
            <w:sz w:val="18"/>
            <w:szCs w:val="18"/>
            <w:u w:val="none"/>
          </w:rPr>
          <w:t>^</w:t>
        </w:r>
      </w:hyperlink>
      <w:r w:rsidRPr="00281008">
        <w:rPr>
          <w:rFonts w:asciiTheme="minorHAnsi" w:hAnsiTheme="minorHAnsi" w:cstheme="minorHAnsi"/>
          <w:sz w:val="18"/>
          <w:szCs w:val="18"/>
        </w:rPr>
        <w:t xml:space="preserve"> </w:t>
      </w:r>
      <w:hyperlink r:id="rId287" w:history="1">
        <w:r w:rsidRPr="00281008">
          <w:rPr>
            <w:rStyle w:val="Collegamentoipertestuale"/>
            <w:rFonts w:asciiTheme="minorHAnsi" w:hAnsiTheme="minorHAnsi" w:cstheme="minorHAnsi"/>
            <w:i/>
            <w:iCs/>
            <w:color w:val="auto"/>
            <w:sz w:val="18"/>
            <w:szCs w:val="18"/>
            <w:u w:val="none"/>
          </w:rPr>
          <w:t>Vera Montanari, addio a Grazia e a Mondadori/ La giornalista e il marito Nini Briglia "vittime" della ristrutturazione dei periodici voluta da Marina Berlusconi</w:t>
        </w:r>
      </w:hyperlink>
      <w:r w:rsidRPr="00281008">
        <w:rPr>
          <w:rStyle w:val="CitazioneHTML"/>
          <w:rFonts w:asciiTheme="minorHAnsi" w:hAnsiTheme="minorHAnsi" w:cstheme="minorHAnsi"/>
          <w:i w:val="0"/>
          <w:iCs w:val="0"/>
          <w:sz w:val="18"/>
          <w:szCs w:val="18"/>
        </w:rPr>
        <w:t xml:space="preserve">, su </w:t>
      </w:r>
      <w:r w:rsidRPr="00281008">
        <w:rPr>
          <w:rStyle w:val="CitazioneHTML"/>
          <w:rFonts w:asciiTheme="minorHAnsi" w:hAnsiTheme="minorHAnsi" w:cstheme="minorHAnsi"/>
          <w:sz w:val="18"/>
          <w:szCs w:val="18"/>
        </w:rPr>
        <w:t>Affaritaliani.it</w:t>
      </w:r>
      <w:r w:rsidRPr="00281008">
        <w:rPr>
          <w:rStyle w:val="CitazioneHTML"/>
          <w:rFonts w:asciiTheme="minorHAnsi" w:hAnsiTheme="minorHAnsi" w:cstheme="minorHAnsi"/>
          <w:i w:val="0"/>
          <w:iCs w:val="0"/>
          <w:sz w:val="18"/>
          <w:szCs w:val="18"/>
        </w:rPr>
        <w:t>. URL consultato il 17 gennaio 2019 (</w:t>
      </w:r>
      <w:hyperlink r:id="rId288" w:history="1">
        <w:r w:rsidRPr="00281008">
          <w:rPr>
            <w:rStyle w:val="Collegamentoipertestuale"/>
            <w:rFonts w:asciiTheme="minorHAnsi" w:hAnsiTheme="minorHAnsi" w:cstheme="minorHAnsi"/>
            <w:color w:val="auto"/>
            <w:sz w:val="18"/>
            <w:szCs w:val="18"/>
            <w:u w:val="none"/>
          </w:rPr>
          <w:t>archiviato</w:t>
        </w:r>
      </w:hyperlink>
      <w:r w:rsidRPr="00281008">
        <w:rPr>
          <w:rStyle w:val="CitazioneHTML"/>
          <w:rFonts w:asciiTheme="minorHAnsi" w:hAnsiTheme="minorHAnsi" w:cstheme="minorHAnsi"/>
          <w:i w:val="0"/>
          <w:iCs w:val="0"/>
          <w:sz w:val="18"/>
          <w:szCs w:val="18"/>
        </w:rPr>
        <w:t xml:space="preserve"> il 19 gennaio 2019).</w:t>
      </w:r>
      <w:r w:rsidRPr="00281008">
        <w:rPr>
          <w:rFonts w:asciiTheme="minorHAnsi" w:hAnsiTheme="minorHAnsi" w:cstheme="minorHAnsi"/>
          <w:sz w:val="18"/>
          <w:szCs w:val="18"/>
        </w:rPr>
        <w:t xml:space="preserve"> </w:t>
      </w:r>
    </w:p>
    <w:p w14:paraId="7A8D7A6F" w14:textId="77777777" w:rsidR="0052117C" w:rsidRPr="00281008" w:rsidRDefault="0052117C" w:rsidP="009F6255">
      <w:pPr>
        <w:pStyle w:val="Titolo2"/>
        <w:spacing w:before="0" w:beforeAutospacing="0" w:after="0" w:afterAutospacing="0"/>
        <w:jc w:val="both"/>
        <w:rPr>
          <w:rFonts w:asciiTheme="minorHAnsi" w:hAnsiTheme="minorHAnsi" w:cstheme="minorHAnsi"/>
          <w:sz w:val="18"/>
          <w:szCs w:val="18"/>
        </w:rPr>
      </w:pPr>
      <w:r w:rsidRPr="00281008">
        <w:rPr>
          <w:rStyle w:val="mw-headline"/>
          <w:rFonts w:asciiTheme="minorHAnsi" w:hAnsiTheme="minorHAnsi" w:cstheme="minorHAnsi"/>
          <w:sz w:val="18"/>
          <w:szCs w:val="18"/>
        </w:rPr>
        <w:t>Bibliografia</w:t>
      </w:r>
    </w:p>
    <w:p w14:paraId="209EFD5F" w14:textId="77777777" w:rsidR="0052117C" w:rsidRPr="00281008" w:rsidRDefault="0052117C" w:rsidP="009F6255">
      <w:pPr>
        <w:numPr>
          <w:ilvl w:val="0"/>
          <w:numId w:val="5"/>
        </w:numPr>
        <w:suppressAutoHyphens w:val="0"/>
        <w:jc w:val="both"/>
        <w:rPr>
          <w:rFonts w:asciiTheme="minorHAnsi" w:hAnsiTheme="minorHAnsi" w:cstheme="minorHAnsi"/>
          <w:sz w:val="18"/>
          <w:szCs w:val="18"/>
        </w:rPr>
      </w:pPr>
      <w:r w:rsidRPr="00281008">
        <w:rPr>
          <w:rStyle w:val="CitazioneHTML"/>
          <w:rFonts w:asciiTheme="minorHAnsi" w:hAnsiTheme="minorHAnsi" w:cstheme="minorHAnsi"/>
          <w:i w:val="0"/>
          <w:iCs w:val="0"/>
          <w:sz w:val="18"/>
          <w:szCs w:val="18"/>
        </w:rPr>
        <w:t xml:space="preserve">Alessandra Raggio (a cura di), </w:t>
      </w:r>
      <w:hyperlink r:id="rId289" w:tooltip="File:Album Mondadori 1907 2007.pdf" w:history="1">
        <w:r w:rsidRPr="00281008">
          <w:rPr>
            <w:rStyle w:val="Collegamentoipertestuale"/>
            <w:rFonts w:asciiTheme="minorHAnsi" w:hAnsiTheme="minorHAnsi" w:cstheme="minorHAnsi"/>
            <w:i/>
            <w:iCs/>
            <w:color w:val="auto"/>
            <w:sz w:val="18"/>
            <w:szCs w:val="18"/>
            <w:u w:val="none"/>
          </w:rPr>
          <w:t>Album Mondadori 1907/2007</w:t>
        </w:r>
      </w:hyperlink>
      <w:r w:rsidRPr="00281008">
        <w:rPr>
          <w:rStyle w:val="CitazioneHTML"/>
          <w:rFonts w:asciiTheme="minorHAnsi" w:hAnsiTheme="minorHAnsi" w:cstheme="minorHAnsi"/>
          <w:i w:val="0"/>
          <w:iCs w:val="0"/>
          <w:sz w:val="18"/>
          <w:szCs w:val="18"/>
        </w:rPr>
        <w:t xml:space="preserve">, Milano, Arnoldo Mondadori Editore, 2007, </w:t>
      </w:r>
      <w:hyperlink r:id="rId290" w:tooltip="ISBN" w:history="1">
        <w:r w:rsidRPr="00281008">
          <w:rPr>
            <w:rStyle w:val="Collegamentoipertestuale"/>
            <w:rFonts w:asciiTheme="minorHAnsi" w:hAnsiTheme="minorHAnsi" w:cstheme="minorHAnsi"/>
            <w:color w:val="auto"/>
            <w:sz w:val="18"/>
            <w:szCs w:val="18"/>
            <w:u w:val="none"/>
          </w:rPr>
          <w:t>ISBN</w:t>
        </w:r>
      </w:hyperlink>
      <w:r w:rsidRPr="00281008">
        <w:rPr>
          <w:rStyle w:val="CitazioneHTML"/>
          <w:rFonts w:asciiTheme="minorHAnsi" w:hAnsiTheme="minorHAnsi" w:cstheme="minorHAnsi"/>
          <w:i w:val="0"/>
          <w:iCs w:val="0"/>
          <w:sz w:val="18"/>
          <w:szCs w:val="18"/>
        </w:rPr>
        <w:t> </w:t>
      </w:r>
      <w:hyperlink r:id="rId291" w:tooltip="Speciale:RicercaISBN/978-88-370-6081-7" w:history="1">
        <w:r w:rsidRPr="00281008">
          <w:rPr>
            <w:rStyle w:val="Collegamentoipertestuale"/>
            <w:rFonts w:asciiTheme="minorHAnsi" w:hAnsiTheme="minorHAnsi" w:cstheme="minorHAnsi"/>
            <w:color w:val="auto"/>
            <w:sz w:val="18"/>
            <w:szCs w:val="18"/>
            <w:u w:val="none"/>
          </w:rPr>
          <w:t>978-88-370-6081-7</w:t>
        </w:r>
      </w:hyperlink>
      <w:r w:rsidRPr="00281008">
        <w:rPr>
          <w:rStyle w:val="CitazioneHTML"/>
          <w:rFonts w:asciiTheme="minorHAnsi" w:hAnsiTheme="minorHAnsi" w:cstheme="minorHAnsi"/>
          <w:i w:val="0"/>
          <w:iCs w:val="0"/>
          <w:sz w:val="18"/>
          <w:szCs w:val="18"/>
        </w:rPr>
        <w:t>.</w:t>
      </w:r>
    </w:p>
    <w:p w14:paraId="0E6AE188" w14:textId="77777777" w:rsidR="0052117C" w:rsidRPr="00281008" w:rsidRDefault="0052117C" w:rsidP="009F6255">
      <w:pPr>
        <w:numPr>
          <w:ilvl w:val="0"/>
          <w:numId w:val="5"/>
        </w:numPr>
        <w:suppressAutoHyphens w:val="0"/>
        <w:jc w:val="both"/>
        <w:rPr>
          <w:rFonts w:asciiTheme="minorHAnsi" w:hAnsiTheme="minorHAnsi" w:cstheme="minorHAnsi"/>
          <w:sz w:val="18"/>
          <w:szCs w:val="18"/>
        </w:rPr>
      </w:pPr>
      <w:r w:rsidRPr="00281008">
        <w:rPr>
          <w:rStyle w:val="CitazioneHTML"/>
          <w:rFonts w:asciiTheme="minorHAnsi" w:hAnsiTheme="minorHAnsi" w:cstheme="minorHAnsi"/>
          <w:sz w:val="18"/>
          <w:szCs w:val="18"/>
        </w:rPr>
        <w:t>Grande libro della stampa italiana e dell’informazione online</w:t>
      </w:r>
      <w:r w:rsidRPr="00281008">
        <w:rPr>
          <w:rStyle w:val="CitazioneHTML"/>
          <w:rFonts w:asciiTheme="minorHAnsi" w:hAnsiTheme="minorHAnsi" w:cstheme="minorHAnsi"/>
          <w:i w:val="0"/>
          <w:iCs w:val="0"/>
          <w:sz w:val="18"/>
          <w:szCs w:val="18"/>
        </w:rPr>
        <w:t>, Editoriale Genesis srl, 2016.</w:t>
      </w:r>
    </w:p>
    <w:p w14:paraId="355AE4D7" w14:textId="77777777" w:rsidR="0052117C" w:rsidRPr="00281008" w:rsidRDefault="0052117C" w:rsidP="009F6255">
      <w:pPr>
        <w:numPr>
          <w:ilvl w:val="0"/>
          <w:numId w:val="5"/>
        </w:numPr>
        <w:suppressAutoHyphens w:val="0"/>
        <w:jc w:val="both"/>
        <w:rPr>
          <w:rFonts w:asciiTheme="minorHAnsi" w:hAnsiTheme="minorHAnsi" w:cstheme="minorHAnsi"/>
          <w:sz w:val="18"/>
          <w:szCs w:val="18"/>
        </w:rPr>
      </w:pPr>
      <w:r w:rsidRPr="00281008">
        <w:rPr>
          <w:rStyle w:val="CitazioneHTML"/>
          <w:rFonts w:asciiTheme="minorHAnsi" w:hAnsiTheme="minorHAnsi" w:cstheme="minorHAnsi"/>
          <w:sz w:val="18"/>
          <w:szCs w:val="18"/>
        </w:rPr>
        <w:t>Grande libro dell'informazione: stampa e online</w:t>
      </w:r>
      <w:r w:rsidRPr="00281008">
        <w:rPr>
          <w:rStyle w:val="CitazioneHTML"/>
          <w:rFonts w:asciiTheme="minorHAnsi" w:hAnsiTheme="minorHAnsi" w:cstheme="minorHAnsi"/>
          <w:i w:val="0"/>
          <w:iCs w:val="0"/>
          <w:sz w:val="18"/>
          <w:szCs w:val="18"/>
        </w:rPr>
        <w:t>, Supplemento di Prima Comunicazione, Genesis, 2018.</w:t>
      </w:r>
    </w:p>
    <w:p w14:paraId="1F817AD5" w14:textId="523C289B" w:rsidR="0052117C" w:rsidRPr="00281008" w:rsidRDefault="0052117C" w:rsidP="009F6255">
      <w:pPr>
        <w:jc w:val="both"/>
        <w:rPr>
          <w:rFonts w:asciiTheme="minorHAnsi" w:hAnsiTheme="minorHAnsi" w:cstheme="minorHAnsi"/>
          <w:sz w:val="18"/>
          <w:szCs w:val="18"/>
        </w:rPr>
      </w:pPr>
      <w:hyperlink r:id="rId292" w:history="1">
        <w:r w:rsidRPr="00281008">
          <w:rPr>
            <w:rStyle w:val="Collegamentoipertestuale"/>
            <w:rFonts w:asciiTheme="minorHAnsi" w:hAnsiTheme="minorHAnsi" w:cstheme="minorHAnsi"/>
            <w:sz w:val="18"/>
            <w:szCs w:val="18"/>
          </w:rPr>
          <w:t>https://it.wikipedia.org/wiki/Grazia_(periodico)</w:t>
        </w:r>
      </w:hyperlink>
    </w:p>
    <w:p w14:paraId="6A6A0025" w14:textId="77777777" w:rsidR="0052117C" w:rsidRPr="00281008" w:rsidRDefault="0052117C" w:rsidP="009F6255">
      <w:pPr>
        <w:jc w:val="both"/>
        <w:rPr>
          <w:rFonts w:asciiTheme="minorHAnsi" w:hAnsiTheme="minorHAnsi" w:cstheme="minorHAnsi"/>
          <w:sz w:val="18"/>
          <w:szCs w:val="18"/>
        </w:rPr>
      </w:pPr>
    </w:p>
    <w:p w14:paraId="57A95103" w14:textId="77777777" w:rsidR="00AD0265" w:rsidRPr="00281008" w:rsidRDefault="00AD0265" w:rsidP="009F6255">
      <w:pPr>
        <w:pStyle w:val="Titolo1"/>
        <w:spacing w:before="0"/>
        <w:jc w:val="both"/>
        <w:rPr>
          <w:rFonts w:asciiTheme="minorHAnsi" w:hAnsiTheme="minorHAnsi" w:cstheme="minorHAnsi"/>
          <w:sz w:val="18"/>
          <w:szCs w:val="18"/>
          <w:lang w:eastAsia="it-IT"/>
        </w:rPr>
      </w:pPr>
      <w:r w:rsidRPr="00281008">
        <w:rPr>
          <w:rFonts w:asciiTheme="minorHAnsi" w:hAnsiTheme="minorHAnsi" w:cstheme="minorHAnsi"/>
          <w:sz w:val="18"/>
          <w:szCs w:val="18"/>
        </w:rPr>
        <w:t xml:space="preserve">Grazia Casa: reinventare l’esperienza digitale di un magazine in </w:t>
      </w:r>
      <w:proofErr w:type="gramStart"/>
      <w:r w:rsidRPr="00281008">
        <w:rPr>
          <w:rFonts w:asciiTheme="minorHAnsi" w:hAnsiTheme="minorHAnsi" w:cstheme="minorHAnsi"/>
          <w:sz w:val="18"/>
          <w:szCs w:val="18"/>
        </w:rPr>
        <w:t>7</w:t>
      </w:r>
      <w:proofErr w:type="gramEnd"/>
      <w:r w:rsidRPr="00281008">
        <w:rPr>
          <w:rFonts w:asciiTheme="minorHAnsi" w:hAnsiTheme="minorHAnsi" w:cstheme="minorHAnsi"/>
          <w:sz w:val="18"/>
          <w:szCs w:val="18"/>
        </w:rPr>
        <w:t xml:space="preserve"> settimane</w:t>
      </w:r>
    </w:p>
    <w:p w14:paraId="5749E6F2" w14:textId="4033C404" w:rsidR="00AD0265" w:rsidRPr="00281008" w:rsidRDefault="00AD0265" w:rsidP="009F6255">
      <w:pPr>
        <w:pStyle w:val="pw-post-body-paragraph"/>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 xml:space="preserve">Per quanti sono appassionati di design, il Salone del Mobile e gli eventi collegati rappresentano un appuntamento imperdibile, una girandola di esperienze e ispirazione che, di anno in anno, anima la primavera milanese e condiziona il gusto dell’anno successivo. Per noi il Salone di quest’anno è stato tutto questo, ma ha anche rappresentato una sfida: abbiamo </w:t>
      </w:r>
      <w:r w:rsidRPr="00281008">
        <w:rPr>
          <w:rStyle w:val="Enfasigrassetto"/>
          <w:rFonts w:asciiTheme="minorHAnsi" w:hAnsiTheme="minorHAnsi" w:cstheme="minorHAnsi"/>
          <w:sz w:val="18"/>
          <w:szCs w:val="18"/>
        </w:rPr>
        <w:t xml:space="preserve">progettato l’esperienza digitale di </w:t>
      </w:r>
      <w:hyperlink r:id="rId293" w:tgtFrame="_blank" w:history="1">
        <w:r w:rsidRPr="00281008">
          <w:rPr>
            <w:rStyle w:val="Enfasigrassetto"/>
            <w:rFonts w:asciiTheme="minorHAnsi" w:hAnsiTheme="minorHAnsi" w:cstheme="minorHAnsi"/>
            <w:color w:val="0000FF"/>
            <w:sz w:val="18"/>
            <w:szCs w:val="18"/>
            <w:u w:val="single"/>
          </w:rPr>
          <w:t>Grazia Casa</w:t>
        </w:r>
      </w:hyperlink>
      <w:r w:rsidRPr="00281008">
        <w:rPr>
          <w:rFonts w:asciiTheme="minorHAnsi" w:hAnsiTheme="minorHAnsi" w:cstheme="minorHAnsi"/>
          <w:sz w:val="18"/>
          <w:szCs w:val="18"/>
        </w:rPr>
        <w:t>, la testata del gruppo Mondadori dedicata al mondo del design e dell’arredamento, che è stata inaugurata per l’occasione.</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A qualche settimana dal lancio, possiamo </w:t>
      </w:r>
      <w:r w:rsidRPr="00281008">
        <w:rPr>
          <w:rStyle w:val="Enfasigrassetto"/>
          <w:rFonts w:asciiTheme="minorHAnsi" w:hAnsiTheme="minorHAnsi" w:cstheme="minorHAnsi"/>
          <w:sz w:val="18"/>
          <w:szCs w:val="18"/>
        </w:rPr>
        <w:t>andare un po’ più in profondità nel progetto</w:t>
      </w:r>
      <w:r w:rsidRPr="00281008">
        <w:rPr>
          <w:rFonts w:asciiTheme="minorHAnsi" w:hAnsiTheme="minorHAnsi" w:cstheme="minorHAnsi"/>
          <w:sz w:val="18"/>
          <w:szCs w:val="18"/>
        </w:rPr>
        <w:t xml:space="preserve"> e nelle pratiche di design che ci </w:t>
      </w:r>
      <w:r w:rsidRPr="00281008">
        <w:rPr>
          <w:rFonts w:asciiTheme="minorHAnsi" w:hAnsiTheme="minorHAnsi" w:cstheme="minorHAnsi"/>
          <w:sz w:val="18"/>
          <w:szCs w:val="18"/>
        </w:rPr>
        <w:lastRenderedPageBreak/>
        <w:t>hanno guidato nella sua progettazione.</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Grazia Casa è una testata nata nel 2007 da </w:t>
      </w:r>
      <w:hyperlink r:id="rId294" w:tgtFrame="_blank" w:history="1">
        <w:r w:rsidRPr="00281008">
          <w:rPr>
            <w:rStyle w:val="Enfasigrassetto"/>
            <w:rFonts w:asciiTheme="minorHAnsi" w:hAnsiTheme="minorHAnsi" w:cstheme="minorHAnsi"/>
            <w:sz w:val="18"/>
            <w:szCs w:val="18"/>
          </w:rPr>
          <w:t>Grazia</w:t>
        </w:r>
      </w:hyperlink>
      <w:r w:rsidRPr="00281008">
        <w:rPr>
          <w:rFonts w:asciiTheme="minorHAnsi" w:hAnsiTheme="minorHAnsi" w:cstheme="minorHAnsi"/>
          <w:sz w:val="18"/>
          <w:szCs w:val="18"/>
        </w:rPr>
        <w:t xml:space="preserve">: mentre quest’ultima si occupa dello stile femminile, </w:t>
      </w:r>
      <w:r w:rsidRPr="00281008">
        <w:rPr>
          <w:rStyle w:val="Enfasigrassetto"/>
          <w:rFonts w:asciiTheme="minorHAnsi" w:hAnsiTheme="minorHAnsi" w:cstheme="minorHAnsi"/>
          <w:sz w:val="18"/>
          <w:szCs w:val="18"/>
        </w:rPr>
        <w:t>Grazia Casa</w:t>
      </w:r>
      <w:r w:rsidRPr="00281008">
        <w:rPr>
          <w:rFonts w:asciiTheme="minorHAnsi" w:hAnsiTheme="minorHAnsi" w:cstheme="minorHAnsi"/>
          <w:sz w:val="18"/>
          <w:szCs w:val="18"/>
        </w:rPr>
        <w:t xml:space="preserve"> si concentra sul </w:t>
      </w:r>
      <w:r w:rsidRPr="00281008">
        <w:rPr>
          <w:rStyle w:val="Enfasigrassetto"/>
          <w:rFonts w:asciiTheme="minorHAnsi" w:hAnsiTheme="minorHAnsi" w:cstheme="minorHAnsi"/>
          <w:sz w:val="18"/>
          <w:szCs w:val="18"/>
        </w:rPr>
        <w:t>design, l’arredamento, l’architettura e il lifestyle</w:t>
      </w:r>
      <w:r w:rsidRPr="00281008">
        <w:rPr>
          <w:rFonts w:asciiTheme="minorHAnsi" w:hAnsiTheme="minorHAnsi" w:cstheme="minorHAnsi"/>
          <w:sz w:val="18"/>
          <w:szCs w:val="18"/>
        </w:rPr>
        <w:t xml:space="preserve">. Fino a questa primavera, la rivista era esclusivamente cartacea, ma il gruppo Mondadori, pur nell’estrema sofferenza dell’editoria italiana o forse proprio grazie a questa sfida, sta facendo del digitale il suo mantra, </w:t>
      </w:r>
      <w:r w:rsidRPr="00281008">
        <w:rPr>
          <w:rStyle w:val="Enfasigrassetto"/>
          <w:rFonts w:asciiTheme="minorHAnsi" w:hAnsiTheme="minorHAnsi" w:cstheme="minorHAnsi"/>
          <w:sz w:val="18"/>
          <w:szCs w:val="18"/>
        </w:rPr>
        <w:t>estendendo l’esperienza</w:t>
      </w:r>
      <w:r w:rsidRPr="00281008">
        <w:rPr>
          <w:rFonts w:asciiTheme="minorHAnsi" w:hAnsiTheme="minorHAnsi" w:cstheme="minorHAnsi"/>
          <w:sz w:val="18"/>
          <w:szCs w:val="18"/>
        </w:rPr>
        <w:t xml:space="preserve"> dei lettori delle sue riviste anche </w:t>
      </w:r>
      <w:r w:rsidRPr="00281008">
        <w:rPr>
          <w:rStyle w:val="Enfasigrassetto"/>
          <w:rFonts w:asciiTheme="minorHAnsi" w:hAnsiTheme="minorHAnsi" w:cstheme="minorHAnsi"/>
          <w:sz w:val="18"/>
          <w:szCs w:val="18"/>
        </w:rPr>
        <w:t>al mondo digitale e cross-canale</w:t>
      </w:r>
      <w:r w:rsidRPr="00281008">
        <w:rPr>
          <w:rFonts w:asciiTheme="minorHAnsi" w:hAnsiTheme="minorHAnsi" w:cstheme="minorHAnsi"/>
          <w:sz w:val="18"/>
          <w:szCs w:val="18"/>
        </w:rPr>
        <w:t xml:space="preserve">, in favore di una migliore e più moderna esperienza utente. La sfida per noi era chiara: </w:t>
      </w:r>
      <w:r w:rsidRPr="00281008">
        <w:rPr>
          <w:rStyle w:val="Enfasigrassetto"/>
          <w:rFonts w:asciiTheme="minorHAnsi" w:hAnsiTheme="minorHAnsi" w:cstheme="minorHAnsi"/>
          <w:sz w:val="18"/>
          <w:szCs w:val="18"/>
        </w:rPr>
        <w:t>offrire un’esperienza integrata del tutto nuova</w:t>
      </w:r>
      <w:r w:rsidRPr="00281008">
        <w:rPr>
          <w:rFonts w:asciiTheme="minorHAnsi" w:hAnsiTheme="minorHAnsi" w:cstheme="minorHAnsi"/>
          <w:sz w:val="18"/>
          <w:szCs w:val="18"/>
        </w:rPr>
        <w:t xml:space="preserve"> sia </w:t>
      </w:r>
      <w:r w:rsidRPr="00281008">
        <w:rPr>
          <w:rStyle w:val="Enfasigrassetto"/>
          <w:rFonts w:asciiTheme="minorHAnsi" w:hAnsiTheme="minorHAnsi" w:cstheme="minorHAnsi"/>
          <w:sz w:val="18"/>
          <w:szCs w:val="18"/>
        </w:rPr>
        <w:t>ai lettori di Grazia Casa</w:t>
      </w:r>
      <w:r w:rsidRPr="00281008">
        <w:rPr>
          <w:rFonts w:asciiTheme="minorHAnsi" w:hAnsiTheme="minorHAnsi" w:cstheme="minorHAnsi"/>
          <w:sz w:val="18"/>
          <w:szCs w:val="18"/>
        </w:rPr>
        <w:t xml:space="preserve">, abituati solo alla rivista cartacea, </w:t>
      </w:r>
      <w:r w:rsidRPr="00281008">
        <w:rPr>
          <w:rStyle w:val="Enfasigrassetto"/>
          <w:rFonts w:asciiTheme="minorHAnsi" w:hAnsiTheme="minorHAnsi" w:cstheme="minorHAnsi"/>
          <w:sz w:val="18"/>
          <w:szCs w:val="18"/>
        </w:rPr>
        <w:t>sia a quelli di Grazia.it</w:t>
      </w:r>
      <w:r w:rsidRPr="00281008">
        <w:rPr>
          <w:rFonts w:asciiTheme="minorHAnsi" w:hAnsiTheme="minorHAnsi" w:cstheme="minorHAnsi"/>
          <w:sz w:val="18"/>
          <w:szCs w:val="18"/>
        </w:rPr>
        <w:t xml:space="preserve"> che non potevano godere delle informazioni sul mondo del design. </w:t>
      </w:r>
      <w:r w:rsidRPr="00281008">
        <w:rPr>
          <w:rStyle w:val="Enfasigrassetto"/>
          <w:rFonts w:asciiTheme="minorHAnsi" w:hAnsiTheme="minorHAnsi" w:cstheme="minorHAnsi"/>
          <w:sz w:val="18"/>
          <w:szCs w:val="18"/>
        </w:rPr>
        <w:t>Creare una fusione tra due mondi</w:t>
      </w:r>
      <w:r w:rsidRPr="00281008">
        <w:rPr>
          <w:rFonts w:asciiTheme="minorHAnsi" w:hAnsiTheme="minorHAnsi" w:cstheme="minorHAnsi"/>
          <w:sz w:val="18"/>
          <w:szCs w:val="18"/>
        </w:rPr>
        <w:t xml:space="preserve"> coinvolgendo la redazione che sino a quel momento si era occupata del mensile di arredamento e rispettando il vincolo temporale rappresentato dal Salone.</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Considerando </w:t>
      </w:r>
      <w:r w:rsidRPr="00281008">
        <w:rPr>
          <w:rStyle w:val="Enfasigrassetto"/>
          <w:rFonts w:asciiTheme="minorHAnsi" w:hAnsiTheme="minorHAnsi" w:cstheme="minorHAnsi"/>
          <w:sz w:val="18"/>
          <w:szCs w:val="18"/>
        </w:rPr>
        <w:t xml:space="preserve">il vincolo di </w:t>
      </w:r>
      <w:proofErr w:type="gramStart"/>
      <w:r w:rsidRPr="00281008">
        <w:rPr>
          <w:rStyle w:val="Enfasigrassetto"/>
          <w:rFonts w:asciiTheme="minorHAnsi" w:hAnsiTheme="minorHAnsi" w:cstheme="minorHAnsi"/>
          <w:sz w:val="18"/>
          <w:szCs w:val="18"/>
        </w:rPr>
        <w:t>7</w:t>
      </w:r>
      <w:proofErr w:type="gramEnd"/>
      <w:r w:rsidRPr="00281008">
        <w:rPr>
          <w:rStyle w:val="Enfasigrassetto"/>
          <w:rFonts w:asciiTheme="minorHAnsi" w:hAnsiTheme="minorHAnsi" w:cstheme="minorHAnsi"/>
          <w:sz w:val="18"/>
          <w:szCs w:val="18"/>
        </w:rPr>
        <w:t xml:space="preserve"> settimane di progetto</w:t>
      </w:r>
      <w:r w:rsidRPr="00281008">
        <w:rPr>
          <w:rFonts w:asciiTheme="minorHAnsi" w:hAnsiTheme="minorHAnsi" w:cstheme="minorHAnsi"/>
          <w:sz w:val="18"/>
          <w:szCs w:val="18"/>
        </w:rPr>
        <w:t xml:space="preserve"> </w:t>
      </w:r>
      <w:proofErr w:type="gramStart"/>
      <w:r w:rsidRPr="00281008">
        <w:rPr>
          <w:rFonts w:asciiTheme="minorHAnsi" w:hAnsiTheme="minorHAnsi" w:cstheme="minorHAnsi"/>
          <w:sz w:val="18"/>
          <w:szCs w:val="18"/>
        </w:rPr>
        <w:t>il team dedicato</w:t>
      </w:r>
      <w:proofErr w:type="gramEnd"/>
      <w:r w:rsidRPr="00281008">
        <w:rPr>
          <w:rFonts w:asciiTheme="minorHAnsi" w:hAnsiTheme="minorHAnsi" w:cstheme="minorHAnsi"/>
          <w:sz w:val="18"/>
          <w:szCs w:val="18"/>
        </w:rPr>
        <w:t xml:space="preserve"> ha deciso di applicare </w:t>
      </w:r>
      <w:hyperlink r:id="rId295" w:tgtFrame="_blank" w:history="1">
        <w:r w:rsidRPr="00281008">
          <w:rPr>
            <w:rStyle w:val="Collegamentoipertestuale"/>
            <w:rFonts w:asciiTheme="minorHAnsi" w:hAnsiTheme="minorHAnsi" w:cstheme="minorHAnsi"/>
            <w:sz w:val="18"/>
            <w:szCs w:val="18"/>
          </w:rPr>
          <w:t>EVO</w:t>
        </w:r>
      </w:hyperlink>
      <w:r w:rsidRPr="00281008">
        <w:rPr>
          <w:rFonts w:asciiTheme="minorHAnsi" w:hAnsiTheme="minorHAnsi" w:cstheme="minorHAnsi"/>
          <w:sz w:val="18"/>
          <w:szCs w:val="18"/>
        </w:rPr>
        <w:t xml:space="preserve"> e le sue fasi in una forma molto snella fondata sul </w:t>
      </w:r>
      <w:r w:rsidRPr="00281008">
        <w:rPr>
          <w:rStyle w:val="Enfasigrassetto"/>
          <w:rFonts w:asciiTheme="minorHAnsi" w:hAnsiTheme="minorHAnsi" w:cstheme="minorHAnsi"/>
          <w:sz w:val="18"/>
          <w:szCs w:val="18"/>
        </w:rPr>
        <w:t>coinvolgimento continuo di tutti gli stakeholder</w:t>
      </w:r>
      <w:r w:rsidRPr="00281008">
        <w:rPr>
          <w:rFonts w:asciiTheme="minorHAnsi" w:hAnsiTheme="minorHAnsi" w:cstheme="minorHAnsi"/>
          <w:sz w:val="18"/>
          <w:szCs w:val="18"/>
        </w:rPr>
        <w:t>.</w:t>
      </w:r>
      <w:r w:rsidR="00281008" w:rsidRPr="00281008">
        <w:rPr>
          <w:rFonts w:asciiTheme="minorHAnsi" w:hAnsiTheme="minorHAnsi" w:cstheme="minorHAnsi"/>
          <w:sz w:val="18"/>
          <w:szCs w:val="18"/>
        </w:rPr>
        <w:t xml:space="preserve"> </w:t>
      </w:r>
      <w:r w:rsidRPr="00281008">
        <w:rPr>
          <w:rStyle w:val="Enfasigrassetto"/>
          <w:rFonts w:asciiTheme="minorHAnsi" w:hAnsiTheme="minorHAnsi" w:cstheme="minorHAnsi"/>
          <w:sz w:val="18"/>
          <w:szCs w:val="18"/>
        </w:rPr>
        <w:t>La prima iterazione</w:t>
      </w:r>
      <w:r w:rsidRPr="00281008">
        <w:rPr>
          <w:rFonts w:asciiTheme="minorHAnsi" w:hAnsiTheme="minorHAnsi" w:cstheme="minorHAnsi"/>
          <w:sz w:val="18"/>
          <w:szCs w:val="18"/>
        </w:rPr>
        <w:t xml:space="preserve"> di una settimana è stata </w:t>
      </w:r>
      <w:r w:rsidRPr="00281008">
        <w:rPr>
          <w:rStyle w:val="Enfasigrassetto"/>
          <w:rFonts w:asciiTheme="minorHAnsi" w:hAnsiTheme="minorHAnsi" w:cstheme="minorHAnsi"/>
          <w:sz w:val="18"/>
          <w:szCs w:val="18"/>
        </w:rPr>
        <w:t>dedicata ad attività di codesign con tutti gli stakeholder</w:t>
      </w:r>
      <w:r w:rsidRPr="00281008">
        <w:rPr>
          <w:rFonts w:asciiTheme="minorHAnsi" w:hAnsiTheme="minorHAnsi" w:cstheme="minorHAnsi"/>
          <w:sz w:val="18"/>
          <w:szCs w:val="18"/>
        </w:rPr>
        <w:t xml:space="preserve"> per </w:t>
      </w:r>
      <w:r w:rsidRPr="00281008">
        <w:rPr>
          <w:rStyle w:val="Enfasigrassetto"/>
          <w:rFonts w:asciiTheme="minorHAnsi" w:hAnsiTheme="minorHAnsi" w:cstheme="minorHAnsi"/>
          <w:sz w:val="18"/>
          <w:szCs w:val="18"/>
        </w:rPr>
        <w:t>definire la visione di prodotto, la strategia e l’integrazione con la rivista cartacea</w:t>
      </w:r>
      <w:r w:rsidRPr="00281008">
        <w:rPr>
          <w:rFonts w:asciiTheme="minorHAnsi" w:hAnsiTheme="minorHAnsi" w:cstheme="minorHAnsi"/>
          <w:sz w:val="18"/>
          <w:szCs w:val="18"/>
        </w:rPr>
        <w:t xml:space="preserve"> e con la pubblicità e la struttura base. Abbiamo anche avuto modo di comprendere gli utenti di Grazia Casa e il loro comportamento mettendo a frutto gran parte della ricerca che avevamo realizzato per Grazia.it e ricavando una mole importante di insight da una ricerca quantitativa. I lettori di Grazia Casa sono </w:t>
      </w:r>
      <w:r w:rsidRPr="00281008">
        <w:rPr>
          <w:rStyle w:val="Enfasigrassetto"/>
          <w:rFonts w:asciiTheme="minorHAnsi" w:hAnsiTheme="minorHAnsi" w:cstheme="minorHAnsi"/>
          <w:sz w:val="18"/>
          <w:szCs w:val="18"/>
        </w:rPr>
        <w:t>donne che amano l’interior design, l’arredamento e l’architettura e che sono alla ricerca di ispirazione</w:t>
      </w:r>
      <w:r w:rsidRPr="00281008">
        <w:rPr>
          <w:rFonts w:asciiTheme="minorHAnsi" w:hAnsiTheme="minorHAnsi" w:cstheme="minorHAnsi"/>
          <w:sz w:val="18"/>
          <w:szCs w:val="18"/>
        </w:rPr>
        <w:t xml:space="preserve"> su questi temi.</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Abbiamo immaginato così un </w:t>
      </w:r>
      <w:r w:rsidRPr="00281008">
        <w:rPr>
          <w:rStyle w:val="Enfasigrassetto"/>
          <w:rFonts w:asciiTheme="minorHAnsi" w:hAnsiTheme="minorHAnsi" w:cstheme="minorHAnsi"/>
          <w:sz w:val="18"/>
          <w:szCs w:val="18"/>
        </w:rPr>
        <w:t>sito responsivo</w:t>
      </w:r>
      <w:r w:rsidRPr="00281008">
        <w:rPr>
          <w:rFonts w:asciiTheme="minorHAnsi" w:hAnsiTheme="minorHAnsi" w:cstheme="minorHAnsi"/>
          <w:sz w:val="18"/>
          <w:szCs w:val="18"/>
        </w:rPr>
        <w:t xml:space="preserve"> che avesse una struttura estremamente semplice e visuale. Abbiamo immaginato un’esperienza che fosse </w:t>
      </w:r>
      <w:r w:rsidRPr="00281008">
        <w:rPr>
          <w:rStyle w:val="Enfasigrassetto"/>
          <w:rFonts w:asciiTheme="minorHAnsi" w:hAnsiTheme="minorHAnsi" w:cstheme="minorHAnsi"/>
          <w:sz w:val="18"/>
          <w:szCs w:val="18"/>
        </w:rPr>
        <w:t>un’immersione in cose belle</w:t>
      </w:r>
      <w:r w:rsidRPr="00281008">
        <w:rPr>
          <w:rFonts w:asciiTheme="minorHAnsi" w:hAnsiTheme="minorHAnsi" w:cstheme="minorHAnsi"/>
          <w:sz w:val="18"/>
          <w:szCs w:val="18"/>
        </w:rPr>
        <w:t xml:space="preserve">, capace di raccontare storie e di </w:t>
      </w:r>
      <w:r w:rsidRPr="00281008">
        <w:rPr>
          <w:rStyle w:val="Enfasigrassetto"/>
          <w:rFonts w:asciiTheme="minorHAnsi" w:hAnsiTheme="minorHAnsi" w:cstheme="minorHAnsi"/>
          <w:sz w:val="18"/>
          <w:szCs w:val="18"/>
        </w:rPr>
        <w:t>dare voce alle immagini e alle emozioni</w:t>
      </w:r>
      <w:r w:rsidRPr="00281008">
        <w:rPr>
          <w:rFonts w:asciiTheme="minorHAnsi" w:hAnsiTheme="minorHAnsi" w:cstheme="minorHAnsi"/>
          <w:sz w:val="18"/>
          <w:szCs w:val="18"/>
        </w:rPr>
        <w:t xml:space="preserve"> che queste sono in grado di suscitare; capace di ispirare fin dal primo sguardo.</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Abbiamo </w:t>
      </w:r>
      <w:r w:rsidRPr="00281008">
        <w:rPr>
          <w:rStyle w:val="Enfasigrassetto"/>
          <w:rFonts w:asciiTheme="minorHAnsi" w:hAnsiTheme="minorHAnsi" w:cstheme="minorHAnsi"/>
          <w:sz w:val="18"/>
          <w:szCs w:val="18"/>
        </w:rPr>
        <w:t>definito insieme al cliente e alla parte tecnologia un Minimum Viable Produc</w:t>
      </w:r>
      <w:r w:rsidRPr="00281008">
        <w:rPr>
          <w:rFonts w:asciiTheme="minorHAnsi" w:hAnsiTheme="minorHAnsi" w:cstheme="minorHAnsi"/>
          <w:sz w:val="18"/>
          <w:szCs w:val="18"/>
        </w:rPr>
        <w:t xml:space="preserve">t molto semplice, con caratteristiche chiare e forti in termini di posizionamento: il valore sta soprattutto </w:t>
      </w:r>
      <w:proofErr w:type="gramStart"/>
      <w:r w:rsidRPr="00281008">
        <w:rPr>
          <w:rFonts w:asciiTheme="minorHAnsi" w:hAnsiTheme="minorHAnsi" w:cstheme="minorHAnsi"/>
          <w:sz w:val="18"/>
          <w:szCs w:val="18"/>
        </w:rPr>
        <w:t>nella sulla</w:t>
      </w:r>
      <w:proofErr w:type="gramEnd"/>
      <w:r w:rsidRPr="00281008">
        <w:rPr>
          <w:rFonts w:asciiTheme="minorHAnsi" w:hAnsiTheme="minorHAnsi" w:cstheme="minorHAnsi"/>
          <w:sz w:val="18"/>
          <w:szCs w:val="18"/>
        </w:rPr>
        <w:t xml:space="preserve"> </w:t>
      </w:r>
      <w:r w:rsidRPr="00281008">
        <w:rPr>
          <w:rStyle w:val="Enfasigrassetto"/>
          <w:rFonts w:asciiTheme="minorHAnsi" w:hAnsiTheme="minorHAnsi" w:cstheme="minorHAnsi"/>
          <w:sz w:val="18"/>
          <w:szCs w:val="18"/>
        </w:rPr>
        <w:t>semplicità</w:t>
      </w:r>
      <w:r w:rsidRPr="00281008">
        <w:rPr>
          <w:rFonts w:asciiTheme="minorHAnsi" w:hAnsiTheme="minorHAnsi" w:cstheme="minorHAnsi"/>
          <w:sz w:val="18"/>
          <w:szCs w:val="18"/>
        </w:rPr>
        <w:t xml:space="preserve"> e nel processo di </w:t>
      </w:r>
      <w:r w:rsidRPr="00281008">
        <w:rPr>
          <w:rStyle w:val="Enfasigrassetto"/>
          <w:rFonts w:asciiTheme="minorHAnsi" w:hAnsiTheme="minorHAnsi" w:cstheme="minorHAnsi"/>
          <w:sz w:val="18"/>
          <w:szCs w:val="18"/>
        </w:rPr>
        <w:t>semplificazione della UI, dell’interfaccia e dell’interazione di base</w:t>
      </w:r>
      <w:r w:rsidRPr="00281008">
        <w:rPr>
          <w:rFonts w:asciiTheme="minorHAnsi" w:hAnsiTheme="minorHAnsi" w:cstheme="minorHAnsi"/>
          <w:sz w:val="18"/>
          <w:szCs w:val="18"/>
        </w:rPr>
        <w:t>.</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Avendo chiara la visione del prodotto e degli utenti abbiamo deciso di affrontare la fase progettuale attraverso </w:t>
      </w:r>
      <w:proofErr w:type="gramStart"/>
      <w:r w:rsidRPr="00281008">
        <w:rPr>
          <w:rStyle w:val="Enfasigrassetto"/>
          <w:rFonts w:asciiTheme="minorHAnsi" w:hAnsiTheme="minorHAnsi" w:cstheme="minorHAnsi"/>
          <w:sz w:val="18"/>
          <w:szCs w:val="18"/>
        </w:rPr>
        <w:t>6</w:t>
      </w:r>
      <w:proofErr w:type="gramEnd"/>
      <w:r w:rsidRPr="00281008">
        <w:rPr>
          <w:rStyle w:val="Enfasigrassetto"/>
          <w:rFonts w:asciiTheme="minorHAnsi" w:hAnsiTheme="minorHAnsi" w:cstheme="minorHAnsi"/>
          <w:sz w:val="18"/>
          <w:szCs w:val="18"/>
        </w:rPr>
        <w:t xml:space="preserve"> iterazioni di una settimana ciascuna</w:t>
      </w:r>
      <w:r w:rsidRPr="00281008">
        <w:rPr>
          <w:rFonts w:asciiTheme="minorHAnsi" w:hAnsiTheme="minorHAnsi" w:cstheme="minorHAnsi"/>
          <w:sz w:val="18"/>
          <w:szCs w:val="18"/>
        </w:rPr>
        <w:t xml:space="preserve">, durante le quali, in modo </w:t>
      </w:r>
      <w:r w:rsidRPr="00281008">
        <w:rPr>
          <w:rStyle w:val="Enfasigrassetto"/>
          <w:rFonts w:asciiTheme="minorHAnsi" w:hAnsiTheme="minorHAnsi" w:cstheme="minorHAnsi"/>
          <w:sz w:val="18"/>
          <w:szCs w:val="18"/>
        </w:rPr>
        <w:t>iterativo incrementale</w:t>
      </w:r>
      <w:r w:rsidRPr="00281008">
        <w:rPr>
          <w:rFonts w:asciiTheme="minorHAnsi" w:hAnsiTheme="minorHAnsi" w:cstheme="minorHAnsi"/>
          <w:sz w:val="18"/>
          <w:szCs w:val="18"/>
        </w:rPr>
        <w:t>, si sono progettare le varie funzionalità, estremizzando nelle pratiche il modello che era stato così premiante applicato al caso Gazzetta.</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In ciascuna iterazione ci si è concentrati sul </w:t>
      </w:r>
      <w:r w:rsidRPr="00281008">
        <w:rPr>
          <w:rStyle w:val="Enfasigrassetto"/>
          <w:rFonts w:asciiTheme="minorHAnsi" w:hAnsiTheme="minorHAnsi" w:cstheme="minorHAnsi"/>
          <w:sz w:val="18"/>
          <w:szCs w:val="18"/>
        </w:rPr>
        <w:t>progettare un artefatto completo</w:t>
      </w:r>
      <w:r w:rsidRPr="00281008">
        <w:rPr>
          <w:rFonts w:asciiTheme="minorHAnsi" w:hAnsiTheme="minorHAnsi" w:cstheme="minorHAnsi"/>
          <w:sz w:val="18"/>
          <w:szCs w:val="18"/>
        </w:rPr>
        <w:t xml:space="preserve"> (homepage, articolo, scheda video, …), reiterando finché non fosse validato. </w:t>
      </w:r>
      <w:r w:rsidRPr="00281008">
        <w:rPr>
          <w:rStyle w:val="Enfasigrassetto"/>
          <w:rFonts w:asciiTheme="minorHAnsi" w:hAnsiTheme="minorHAnsi" w:cstheme="minorHAnsi"/>
          <w:sz w:val="18"/>
          <w:szCs w:val="18"/>
        </w:rPr>
        <w:t>Ogni iterazione</w:t>
      </w:r>
      <w:r w:rsidRPr="00281008">
        <w:rPr>
          <w:rFonts w:asciiTheme="minorHAnsi" w:hAnsiTheme="minorHAnsi" w:cstheme="minorHAnsi"/>
          <w:sz w:val="18"/>
          <w:szCs w:val="18"/>
        </w:rPr>
        <w:t xml:space="preserve"> è cominciata con un </w:t>
      </w:r>
      <w:r w:rsidRPr="00281008">
        <w:rPr>
          <w:rStyle w:val="Enfasigrassetto"/>
          <w:rFonts w:asciiTheme="minorHAnsi" w:hAnsiTheme="minorHAnsi" w:cstheme="minorHAnsi"/>
          <w:sz w:val="18"/>
          <w:szCs w:val="18"/>
        </w:rPr>
        <w:t>workshop di co-design</w:t>
      </w:r>
      <w:r w:rsidRPr="00281008">
        <w:rPr>
          <w:rFonts w:asciiTheme="minorHAnsi" w:hAnsiTheme="minorHAnsi" w:cstheme="minorHAnsi"/>
          <w:sz w:val="18"/>
          <w:szCs w:val="18"/>
        </w:rPr>
        <w:t xml:space="preserve"> per definire, esplorare e analizzare le caratteristiche funzionali </w:t>
      </w:r>
      <w:proofErr w:type="gramStart"/>
      <w:r w:rsidRPr="00281008">
        <w:rPr>
          <w:rFonts w:asciiTheme="minorHAnsi" w:hAnsiTheme="minorHAnsi" w:cstheme="minorHAnsi"/>
          <w:sz w:val="18"/>
          <w:szCs w:val="18"/>
        </w:rPr>
        <w:t>ed</w:t>
      </w:r>
      <w:proofErr w:type="gramEnd"/>
      <w:r w:rsidRPr="00281008">
        <w:rPr>
          <w:rFonts w:asciiTheme="minorHAnsi" w:hAnsiTheme="minorHAnsi" w:cstheme="minorHAnsi"/>
          <w:sz w:val="18"/>
          <w:szCs w:val="18"/>
        </w:rPr>
        <w:t xml:space="preserve"> editoriali dell’artefatto, che venivano poi disegnate e revisionate sempre in maniera partecipata. Abbiamo posto l’accento sul co-design e sull’integrazione della parte editoriale, questo ha permesso di raggiungere rapidamente un risultato di qualità in tempi brevissimi, creando una cultura condivisa sul progetto e garantendo il coinvolgimento e il contributo attivo da parte di tutti gli stakeholder.</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Queste sei settimane sono servite non solo a </w:t>
      </w:r>
      <w:r w:rsidRPr="00281008">
        <w:rPr>
          <w:rStyle w:val="Enfasigrassetto"/>
          <w:rFonts w:asciiTheme="minorHAnsi" w:hAnsiTheme="minorHAnsi" w:cstheme="minorHAnsi"/>
          <w:sz w:val="18"/>
          <w:szCs w:val="18"/>
        </w:rPr>
        <w:t>progettare</w:t>
      </w:r>
      <w:r w:rsidRPr="00281008">
        <w:rPr>
          <w:rFonts w:asciiTheme="minorHAnsi" w:hAnsiTheme="minorHAnsi" w:cstheme="minorHAnsi"/>
          <w:sz w:val="18"/>
          <w:szCs w:val="18"/>
        </w:rPr>
        <w:t xml:space="preserve"> il sito, ma </w:t>
      </w:r>
      <w:r w:rsidRPr="00281008">
        <w:rPr>
          <w:rStyle w:val="Enfasigrassetto"/>
          <w:rFonts w:asciiTheme="minorHAnsi" w:hAnsiTheme="minorHAnsi" w:cstheme="minorHAnsi"/>
          <w:sz w:val="18"/>
          <w:szCs w:val="18"/>
        </w:rPr>
        <w:t>anche gran parte della strategia editoriale</w:t>
      </w:r>
      <w:r w:rsidRPr="00281008">
        <w:rPr>
          <w:rFonts w:asciiTheme="minorHAnsi" w:hAnsiTheme="minorHAnsi" w:cstheme="minorHAnsi"/>
          <w:sz w:val="18"/>
          <w:szCs w:val="18"/>
        </w:rPr>
        <w:t xml:space="preserve"> che il nuovo sito doveva ospitare.</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Nell’atto progettuale ci si sono poste di fronte alcune interessanti </w:t>
      </w:r>
      <w:r w:rsidRPr="00281008">
        <w:rPr>
          <w:rStyle w:val="Enfasigrassetto"/>
          <w:rFonts w:asciiTheme="minorHAnsi" w:hAnsiTheme="minorHAnsi" w:cstheme="minorHAnsi"/>
          <w:sz w:val="18"/>
          <w:szCs w:val="18"/>
        </w:rPr>
        <w:t>sfide progettuali</w:t>
      </w:r>
      <w:r w:rsidRPr="00281008">
        <w:rPr>
          <w:rFonts w:asciiTheme="minorHAnsi" w:hAnsiTheme="minorHAnsi" w:cstheme="minorHAnsi"/>
          <w:sz w:val="18"/>
          <w:szCs w:val="18"/>
        </w:rPr>
        <w:t xml:space="preserve"> come l’esigenza di far perdere gli utenti in un mondo di ispirazioni e far loro apprezzare per bellezza, semplicità e leggibilità i contenuti fotografici e testuali. Reiterando su queste sfide sono emerse alcune soluzioni di design estremamente innovative:</w:t>
      </w:r>
    </w:p>
    <w:p w14:paraId="492DC142" w14:textId="77777777" w:rsidR="00AD0265" w:rsidRPr="00281008" w:rsidRDefault="00AD0265" w:rsidP="009F6255">
      <w:pPr>
        <w:pStyle w:val="jq"/>
        <w:numPr>
          <w:ilvl w:val="0"/>
          <w:numId w:val="6"/>
        </w:numPr>
        <w:spacing w:before="0" w:beforeAutospacing="0" w:after="0" w:afterAutospacing="0"/>
        <w:jc w:val="both"/>
        <w:rPr>
          <w:rFonts w:asciiTheme="minorHAnsi" w:hAnsiTheme="minorHAnsi" w:cstheme="minorHAnsi"/>
          <w:sz w:val="18"/>
          <w:szCs w:val="18"/>
        </w:rPr>
      </w:pPr>
      <w:r w:rsidRPr="00281008">
        <w:rPr>
          <w:rStyle w:val="Enfasigrassetto"/>
          <w:rFonts w:asciiTheme="minorHAnsi" w:hAnsiTheme="minorHAnsi" w:cstheme="minorHAnsi"/>
          <w:sz w:val="18"/>
          <w:szCs w:val="18"/>
        </w:rPr>
        <w:t>Infinite scroll a mosaico per un wall ispirazionale</w:t>
      </w:r>
      <w:r w:rsidRPr="00281008">
        <w:rPr>
          <w:rFonts w:asciiTheme="minorHAnsi" w:hAnsiTheme="minorHAnsi" w:cstheme="minorHAnsi"/>
          <w:sz w:val="18"/>
          <w:szCs w:val="18"/>
        </w:rPr>
        <w:t>. Riprende il concetto largamente testato su Grazia.it, ma lo estende in una visualizzazione estremamente coinvolgente, con una form factor basata sulla forma quadrata e dei suoi multipli, sia in orizzontale che in verticale. Questa visualizzazione è stata scelta per valorizzare la bellezza dei contenuti fotografici, su qualunque breakpoint.</w:t>
      </w:r>
    </w:p>
    <w:p w14:paraId="7B5BD7AA" w14:textId="77777777" w:rsidR="00AD0265" w:rsidRPr="00281008" w:rsidRDefault="00AD0265" w:rsidP="009F6255">
      <w:pPr>
        <w:pStyle w:val="jq"/>
        <w:numPr>
          <w:ilvl w:val="0"/>
          <w:numId w:val="6"/>
        </w:numPr>
        <w:spacing w:before="0" w:beforeAutospacing="0" w:after="0" w:afterAutospacing="0"/>
        <w:jc w:val="both"/>
        <w:rPr>
          <w:rFonts w:asciiTheme="minorHAnsi" w:hAnsiTheme="minorHAnsi" w:cstheme="minorHAnsi"/>
          <w:sz w:val="18"/>
          <w:szCs w:val="18"/>
        </w:rPr>
      </w:pPr>
      <w:r w:rsidRPr="00281008">
        <w:rPr>
          <w:rStyle w:val="Enfasigrassetto"/>
          <w:rFonts w:asciiTheme="minorHAnsi" w:hAnsiTheme="minorHAnsi" w:cstheme="minorHAnsi"/>
          <w:sz w:val="18"/>
          <w:szCs w:val="18"/>
        </w:rPr>
        <w:t>UI con il colore/mood del mese.</w:t>
      </w:r>
      <w:r w:rsidRPr="00281008">
        <w:rPr>
          <w:rFonts w:asciiTheme="minorHAnsi" w:hAnsiTheme="minorHAnsi" w:cstheme="minorHAnsi"/>
          <w:sz w:val="18"/>
          <w:szCs w:val="18"/>
        </w:rPr>
        <w:t xml:space="preserve"> Un dettaglio di stile unico, coerente con quello della rivista cartacea: il logo di Grazia Casa non ha un colore definito, ma cambia a seconda del contenuto e della copertina. Questo elemento di </w:t>
      </w:r>
      <w:proofErr w:type="gramStart"/>
      <w:r w:rsidRPr="00281008">
        <w:rPr>
          <w:rFonts w:asciiTheme="minorHAnsi" w:hAnsiTheme="minorHAnsi" w:cstheme="minorHAnsi"/>
          <w:sz w:val="18"/>
          <w:szCs w:val="18"/>
        </w:rPr>
        <w:t>brand</w:t>
      </w:r>
      <w:proofErr w:type="gramEnd"/>
      <w:r w:rsidRPr="00281008">
        <w:rPr>
          <w:rFonts w:asciiTheme="minorHAnsi" w:hAnsiTheme="minorHAnsi" w:cstheme="minorHAnsi"/>
          <w:sz w:val="18"/>
          <w:szCs w:val="18"/>
        </w:rPr>
        <w:t xml:space="preserve"> experience è stato portato anche sull’edizione digitale: quindi il colore dominante di tutta l’interfaccia varia di mese in mese.</w:t>
      </w:r>
    </w:p>
    <w:p w14:paraId="0D6D9B08" w14:textId="77777777" w:rsidR="00AD0265" w:rsidRPr="00281008" w:rsidRDefault="00AD0265" w:rsidP="009F6255">
      <w:pPr>
        <w:pStyle w:val="pw-post-body-paragraph"/>
        <w:spacing w:before="0" w:beforeAutospacing="0" w:after="0" w:afterAutospacing="0"/>
        <w:jc w:val="both"/>
        <w:rPr>
          <w:rFonts w:asciiTheme="minorHAnsi" w:hAnsiTheme="minorHAnsi" w:cstheme="minorHAnsi"/>
          <w:sz w:val="18"/>
          <w:szCs w:val="18"/>
          <w:lang w:val="en-GB"/>
        </w:rPr>
      </w:pPr>
      <w:r w:rsidRPr="00281008">
        <w:rPr>
          <w:rFonts w:asciiTheme="minorHAnsi" w:hAnsiTheme="minorHAnsi" w:cstheme="minorHAnsi"/>
          <w:sz w:val="18"/>
          <w:szCs w:val="18"/>
          <w:lang w:val="en-GB"/>
        </w:rPr>
        <w:t>[video width=”960" height=”720" mp4</w:t>
      </w:r>
      <w:proofErr w:type="gramStart"/>
      <w:r w:rsidRPr="00281008">
        <w:rPr>
          <w:rFonts w:asciiTheme="minorHAnsi" w:hAnsiTheme="minorHAnsi" w:cstheme="minorHAnsi"/>
          <w:sz w:val="18"/>
          <w:szCs w:val="18"/>
          <w:lang w:val="en-GB"/>
        </w:rPr>
        <w:t>=”http://www.sketchin.ch/it/blog/wp-content/uploads/2014/06/specifiche.mondadori.graziaCASA.mockup.taglio.004.018.mp4"][</w:t>
      </w:r>
      <w:proofErr w:type="gramEnd"/>
      <w:r w:rsidRPr="00281008">
        <w:rPr>
          <w:rFonts w:asciiTheme="minorHAnsi" w:hAnsiTheme="minorHAnsi" w:cstheme="minorHAnsi"/>
          <w:sz w:val="18"/>
          <w:szCs w:val="18"/>
          <w:lang w:val="en-GB"/>
        </w:rPr>
        <w:t>/video]</w:t>
      </w:r>
    </w:p>
    <w:p w14:paraId="40E14890" w14:textId="77777777" w:rsidR="00AD0265" w:rsidRPr="00281008" w:rsidRDefault="00AD0265" w:rsidP="009F6255">
      <w:pPr>
        <w:pStyle w:val="jq"/>
        <w:numPr>
          <w:ilvl w:val="0"/>
          <w:numId w:val="7"/>
        </w:numPr>
        <w:spacing w:before="0" w:beforeAutospacing="0" w:after="0" w:afterAutospacing="0"/>
        <w:jc w:val="both"/>
        <w:rPr>
          <w:rFonts w:asciiTheme="minorHAnsi" w:hAnsiTheme="minorHAnsi" w:cstheme="minorHAnsi"/>
          <w:sz w:val="18"/>
          <w:szCs w:val="18"/>
        </w:rPr>
      </w:pPr>
      <w:r w:rsidRPr="00281008">
        <w:rPr>
          <w:rStyle w:val="Enfasigrassetto"/>
          <w:rFonts w:asciiTheme="minorHAnsi" w:hAnsiTheme="minorHAnsi" w:cstheme="minorHAnsi"/>
          <w:sz w:val="18"/>
          <w:szCs w:val="18"/>
        </w:rPr>
        <w:t>La spalla dinamica dei correlati.</w:t>
      </w:r>
      <w:r w:rsidRPr="00281008">
        <w:rPr>
          <w:rFonts w:asciiTheme="minorHAnsi" w:hAnsiTheme="minorHAnsi" w:cstheme="minorHAnsi"/>
          <w:sz w:val="18"/>
          <w:szCs w:val="18"/>
        </w:rPr>
        <w:t xml:space="preserve"> Per consentire al lettore di avere sempre visibili i migliori contenuti affini a quelli che sta leggendo ma offrirli comunque un’ampia scelta, nell’articolo abbiamo creato una spalla dinamica che resta fissa lungo lo scroll dell’articolo per poi bloccarsi e presentare una maggiore offerta di contenuti correlati in prossimità dei commenti.</w:t>
      </w:r>
      <w:r w:rsidRPr="00281008">
        <w:rPr>
          <w:rFonts w:asciiTheme="minorHAnsi" w:hAnsiTheme="minorHAnsi" w:cstheme="minorHAnsi"/>
          <w:sz w:val="18"/>
          <w:szCs w:val="18"/>
        </w:rPr>
        <w:br/>
        <w:t>Questa è una soluzione che offre vantaggi sia al lettore, ma anche al cliente: da una parte permette di aumentare le pagine viste e, allo stesso tempo, risolve al lettore il paradosso della scelta.(video articolo modulare)</w:t>
      </w:r>
    </w:p>
    <w:p w14:paraId="1DA9A12B" w14:textId="77777777" w:rsidR="00AD0265" w:rsidRPr="00281008" w:rsidRDefault="00AD0265" w:rsidP="009F6255">
      <w:pPr>
        <w:pStyle w:val="jq"/>
        <w:numPr>
          <w:ilvl w:val="0"/>
          <w:numId w:val="7"/>
        </w:numPr>
        <w:spacing w:before="0" w:beforeAutospacing="0" w:after="0" w:afterAutospacing="0"/>
        <w:jc w:val="both"/>
        <w:rPr>
          <w:rFonts w:asciiTheme="minorHAnsi" w:hAnsiTheme="minorHAnsi" w:cstheme="minorHAnsi"/>
          <w:sz w:val="18"/>
          <w:szCs w:val="18"/>
        </w:rPr>
      </w:pPr>
      <w:r w:rsidRPr="00281008">
        <w:rPr>
          <w:rStyle w:val="Enfasigrassetto"/>
          <w:rFonts w:asciiTheme="minorHAnsi" w:hAnsiTheme="minorHAnsi" w:cstheme="minorHAnsi"/>
          <w:sz w:val="18"/>
          <w:szCs w:val="18"/>
        </w:rPr>
        <w:t>Da articolo, gallery e video a storie modulari.</w:t>
      </w:r>
      <w:r w:rsidRPr="00281008">
        <w:rPr>
          <w:rFonts w:asciiTheme="minorHAnsi" w:hAnsiTheme="minorHAnsi" w:cstheme="minorHAnsi"/>
          <w:sz w:val="18"/>
          <w:szCs w:val="18"/>
        </w:rPr>
        <w:t xml:space="preserve"> Abbiamo completamente decostruito i concetti di scheda articolo, gallery, scheda video, pensandoli in modo flessibile e modulare: esiste una sola scheda contenuto che si può comporre con una serie di elementi (gallery fotografica, video, prodotti, mappa, foto </w:t>
      </w:r>
      <w:proofErr w:type="gramStart"/>
      <w:r w:rsidRPr="00281008">
        <w:rPr>
          <w:rFonts w:asciiTheme="minorHAnsi" w:hAnsiTheme="minorHAnsi" w:cstheme="minorHAnsi"/>
          <w:sz w:val="18"/>
          <w:szCs w:val="18"/>
        </w:rPr>
        <w:t>interattiva,…</w:t>
      </w:r>
      <w:proofErr w:type="gramEnd"/>
      <w:r w:rsidRPr="00281008">
        <w:rPr>
          <w:rFonts w:asciiTheme="minorHAnsi" w:hAnsiTheme="minorHAnsi" w:cstheme="minorHAnsi"/>
          <w:sz w:val="18"/>
          <w:szCs w:val="18"/>
        </w:rPr>
        <w:t>), questo consente al redattore di costruire un vero e proprio storytelling, adattabile di volta in volta in base alle caratteristiche del contenuto. Abbiamo scelto la strada di una unica scheda articolo per ridurre il carico cognitivo dell’utente che, in questo modo, non deve avere più a che fare con una serie di interfacce diverse a favore di un format unico che sulla base del contenuto disponibile assembla la sua struttura. Molto flessibile e molto coerente dal punto di vista dell’esperienza.</w:t>
      </w:r>
    </w:p>
    <w:p w14:paraId="14039677" w14:textId="77777777" w:rsidR="00AD0265" w:rsidRPr="00281008" w:rsidRDefault="00AD0265" w:rsidP="009F6255">
      <w:pPr>
        <w:pStyle w:val="pw-post-body-paragraph"/>
        <w:numPr>
          <w:ilvl w:val="0"/>
          <w:numId w:val="7"/>
        </w:numPr>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 xml:space="preserve">I risultati non si sono fatti attendere, a qualche mese dal lancio i lettori trascorrono ogni giorno sul sito circa </w:t>
      </w:r>
      <w:r w:rsidRPr="00281008">
        <w:rPr>
          <w:rStyle w:val="Enfasigrassetto"/>
          <w:rFonts w:asciiTheme="minorHAnsi" w:hAnsiTheme="minorHAnsi" w:cstheme="minorHAnsi"/>
          <w:sz w:val="18"/>
          <w:szCs w:val="18"/>
        </w:rPr>
        <w:t>2 minuti e mezzo a visita</w:t>
      </w:r>
      <w:r w:rsidRPr="00281008">
        <w:rPr>
          <w:rFonts w:asciiTheme="minorHAnsi" w:hAnsiTheme="minorHAnsi" w:cstheme="minorHAnsi"/>
          <w:sz w:val="18"/>
          <w:szCs w:val="18"/>
        </w:rPr>
        <w:t xml:space="preserve"> per informarsi e ispirarsi rispetto alle nuove tendenze, e, ogni volta, </w:t>
      </w:r>
      <w:r w:rsidRPr="00281008">
        <w:rPr>
          <w:rStyle w:val="Enfasigrassetto"/>
          <w:rFonts w:asciiTheme="minorHAnsi" w:hAnsiTheme="minorHAnsi" w:cstheme="minorHAnsi"/>
          <w:sz w:val="18"/>
          <w:szCs w:val="18"/>
        </w:rPr>
        <w:t>leggono una media di 8,5 articoli</w:t>
      </w:r>
      <w:r w:rsidRPr="00281008">
        <w:rPr>
          <w:rFonts w:asciiTheme="minorHAnsi" w:hAnsiTheme="minorHAnsi" w:cstheme="minorHAnsi"/>
          <w:sz w:val="18"/>
          <w:szCs w:val="18"/>
        </w:rPr>
        <w:t>, che è molto al di sopra della media di settore.</w:t>
      </w:r>
    </w:p>
    <w:p w14:paraId="68B01936" w14:textId="77777777" w:rsidR="00AD0265" w:rsidRPr="00281008" w:rsidRDefault="00AD0265" w:rsidP="009F6255">
      <w:pPr>
        <w:pStyle w:val="pw-post-body-paragraph"/>
        <w:numPr>
          <w:ilvl w:val="0"/>
          <w:numId w:val="7"/>
        </w:numPr>
        <w:spacing w:before="0" w:beforeAutospacing="0" w:after="0" w:afterAutospacing="0"/>
        <w:jc w:val="both"/>
        <w:rPr>
          <w:rFonts w:asciiTheme="minorHAnsi" w:hAnsiTheme="minorHAnsi" w:cstheme="minorHAnsi"/>
          <w:sz w:val="18"/>
          <w:szCs w:val="18"/>
        </w:rPr>
      </w:pPr>
      <w:r w:rsidRPr="00281008">
        <w:rPr>
          <w:rFonts w:asciiTheme="minorHAnsi" w:hAnsiTheme="minorHAnsi" w:cstheme="minorHAnsi"/>
          <w:sz w:val="18"/>
          <w:szCs w:val="18"/>
        </w:rPr>
        <w:t>Come nella migliore tradizione di Sketchin, questo è solo il primo passo di una serie di possibili evoluzioni del prodotto, ma intanto ci servono tutti i feedback possibili!</w:t>
      </w:r>
    </w:p>
    <w:p w14:paraId="21486F97" w14:textId="0F98B4D5" w:rsidR="00AD0265" w:rsidRPr="00281008" w:rsidRDefault="00AD0265" w:rsidP="009F6255">
      <w:pPr>
        <w:pStyle w:val="pw-post-body-paragraph"/>
        <w:spacing w:before="0" w:beforeAutospacing="0" w:after="0" w:afterAutospacing="0"/>
        <w:jc w:val="both"/>
        <w:rPr>
          <w:rFonts w:asciiTheme="minorHAnsi" w:hAnsiTheme="minorHAnsi" w:cstheme="minorHAnsi"/>
          <w:sz w:val="18"/>
          <w:szCs w:val="18"/>
        </w:rPr>
      </w:pPr>
      <w:hyperlink r:id="rId296" w:history="1">
        <w:r w:rsidRPr="00281008">
          <w:rPr>
            <w:rStyle w:val="Collegamentoipertestuale"/>
            <w:rFonts w:asciiTheme="minorHAnsi" w:hAnsiTheme="minorHAnsi" w:cstheme="minorHAnsi"/>
            <w:sz w:val="18"/>
            <w:szCs w:val="18"/>
          </w:rPr>
          <w:t>https://medium.com/sketchin-it/grazia-casa-reinventare-lesperienza-digitale-di-un-magazine-in-7-settimane-cf8c0c236e6e</w:t>
        </w:r>
      </w:hyperlink>
    </w:p>
    <w:p w14:paraId="3629606C" w14:textId="77777777" w:rsidR="00AD0265" w:rsidRPr="00281008" w:rsidRDefault="00AD0265" w:rsidP="009F6255">
      <w:pPr>
        <w:pStyle w:val="pw-post-body-paragraph"/>
        <w:spacing w:before="0" w:beforeAutospacing="0" w:after="0" w:afterAutospacing="0"/>
        <w:jc w:val="both"/>
        <w:rPr>
          <w:rFonts w:asciiTheme="minorHAnsi" w:hAnsiTheme="minorHAnsi" w:cstheme="minorHAnsi"/>
          <w:sz w:val="18"/>
          <w:szCs w:val="18"/>
        </w:rPr>
      </w:pPr>
    </w:p>
    <w:p w14:paraId="38D72797" w14:textId="77777777" w:rsidR="00D92325" w:rsidRPr="00281008" w:rsidRDefault="00D92325" w:rsidP="009F6255">
      <w:pPr>
        <w:pStyle w:val="Titolo1"/>
        <w:spacing w:before="0"/>
        <w:jc w:val="both"/>
        <w:rPr>
          <w:rFonts w:asciiTheme="minorHAnsi" w:hAnsiTheme="minorHAnsi" w:cstheme="minorHAnsi"/>
          <w:sz w:val="18"/>
          <w:szCs w:val="18"/>
          <w:lang w:eastAsia="it-IT"/>
        </w:rPr>
      </w:pPr>
      <w:r w:rsidRPr="00281008">
        <w:rPr>
          <w:rFonts w:asciiTheme="minorHAnsi" w:hAnsiTheme="minorHAnsi" w:cstheme="minorHAnsi"/>
          <w:color w:val="800080"/>
          <w:sz w:val="18"/>
          <w:szCs w:val="18"/>
        </w:rPr>
        <w:t>Grazia Casa rivista online</w:t>
      </w:r>
    </w:p>
    <w:p w14:paraId="1B50CD55" w14:textId="4B7C8D5F" w:rsidR="00D92325" w:rsidRPr="00281008" w:rsidRDefault="00D92325" w:rsidP="009F6255">
      <w:pPr>
        <w:pStyle w:val="NormaleWeb"/>
        <w:spacing w:before="0" w:beforeAutospacing="0" w:after="0" w:afterAutospacing="0"/>
        <w:jc w:val="both"/>
        <w:rPr>
          <w:rFonts w:asciiTheme="minorHAnsi" w:hAnsiTheme="minorHAnsi" w:cstheme="minorHAnsi"/>
          <w:color w:val="000000"/>
          <w:sz w:val="18"/>
          <w:szCs w:val="18"/>
        </w:rPr>
      </w:pPr>
      <w:r w:rsidRPr="00281008">
        <w:rPr>
          <w:rStyle w:val="Enfasigrassetto"/>
          <w:rFonts w:asciiTheme="minorHAnsi" w:hAnsiTheme="minorHAnsi" w:cstheme="minorHAnsi"/>
          <w:color w:val="000000"/>
          <w:sz w:val="18"/>
          <w:szCs w:val="18"/>
        </w:rPr>
        <w:t>Grazia Casa</w:t>
      </w:r>
      <w:r w:rsidRPr="00281008">
        <w:rPr>
          <w:rFonts w:asciiTheme="minorHAnsi" w:hAnsiTheme="minorHAnsi" w:cstheme="minorHAnsi"/>
          <w:color w:val="000000"/>
          <w:sz w:val="18"/>
          <w:szCs w:val="18"/>
        </w:rPr>
        <w:t xml:space="preserve"> o </w:t>
      </w:r>
      <w:r w:rsidRPr="00281008">
        <w:rPr>
          <w:rStyle w:val="Enfasigrassetto"/>
          <w:rFonts w:asciiTheme="minorHAnsi" w:hAnsiTheme="minorHAnsi" w:cstheme="minorHAnsi"/>
          <w:color w:val="000000"/>
          <w:sz w:val="18"/>
          <w:szCs w:val="18"/>
        </w:rPr>
        <w:t>G-Casa</w:t>
      </w:r>
      <w:r w:rsidRPr="00281008">
        <w:rPr>
          <w:rFonts w:asciiTheme="minorHAnsi" w:hAnsiTheme="minorHAnsi" w:cstheme="minorHAnsi"/>
          <w:color w:val="000000"/>
          <w:sz w:val="18"/>
          <w:szCs w:val="18"/>
        </w:rPr>
        <w:t xml:space="preserve"> è una rivista che parla di </w:t>
      </w:r>
      <w:r w:rsidRPr="00281008">
        <w:rPr>
          <w:rStyle w:val="Enfasigrassetto"/>
          <w:rFonts w:asciiTheme="minorHAnsi" w:hAnsiTheme="minorHAnsi" w:cstheme="minorHAnsi"/>
          <w:color w:val="000000"/>
          <w:sz w:val="18"/>
          <w:szCs w:val="18"/>
        </w:rPr>
        <w:t>arredamento</w:t>
      </w:r>
      <w:r w:rsidRPr="00281008">
        <w:rPr>
          <w:rFonts w:asciiTheme="minorHAnsi" w:hAnsiTheme="minorHAnsi" w:cstheme="minorHAnsi"/>
          <w:color w:val="000000"/>
          <w:sz w:val="18"/>
          <w:szCs w:val="18"/>
        </w:rPr>
        <w:t xml:space="preserve">, ristrutturazione e design. Puoi leggere </w:t>
      </w:r>
      <w:r w:rsidRPr="00281008">
        <w:rPr>
          <w:rStyle w:val="Enfasigrassetto"/>
          <w:rFonts w:asciiTheme="minorHAnsi" w:hAnsiTheme="minorHAnsi" w:cstheme="minorHAnsi"/>
          <w:color w:val="000000"/>
          <w:sz w:val="18"/>
          <w:szCs w:val="18"/>
        </w:rPr>
        <w:t xml:space="preserve">gratis </w:t>
      </w:r>
      <w:r w:rsidRPr="00281008">
        <w:rPr>
          <w:rFonts w:asciiTheme="minorHAnsi" w:hAnsiTheme="minorHAnsi" w:cstheme="minorHAnsi"/>
          <w:color w:val="000000"/>
          <w:sz w:val="18"/>
          <w:szCs w:val="18"/>
        </w:rPr>
        <w:t xml:space="preserve">online il sito ufficiale della rivista senza abbonamento e senza </w:t>
      </w:r>
      <w:r w:rsidRPr="00281008">
        <w:rPr>
          <w:rStyle w:val="Enfasigrassetto"/>
          <w:rFonts w:asciiTheme="minorHAnsi" w:hAnsiTheme="minorHAnsi" w:cstheme="minorHAnsi"/>
          <w:color w:val="000000"/>
          <w:sz w:val="18"/>
          <w:szCs w:val="18"/>
        </w:rPr>
        <w:t>download</w:t>
      </w:r>
      <w:r w:rsidRPr="00281008">
        <w:rPr>
          <w:rFonts w:asciiTheme="minorHAnsi" w:hAnsiTheme="minorHAnsi" w:cstheme="minorHAnsi"/>
          <w:color w:val="000000"/>
          <w:sz w:val="18"/>
          <w:szCs w:val="18"/>
        </w:rPr>
        <w:t xml:space="preserve"> di file </w:t>
      </w:r>
      <w:r w:rsidRPr="00281008">
        <w:rPr>
          <w:rStyle w:val="Enfasigrassetto"/>
          <w:rFonts w:asciiTheme="minorHAnsi" w:hAnsiTheme="minorHAnsi" w:cstheme="minorHAnsi"/>
          <w:color w:val="000000"/>
          <w:sz w:val="18"/>
          <w:szCs w:val="18"/>
        </w:rPr>
        <w:t>PDF</w:t>
      </w:r>
      <w:r w:rsidRPr="00281008">
        <w:rPr>
          <w:rFonts w:asciiTheme="minorHAnsi" w:hAnsiTheme="minorHAnsi" w:cstheme="minorHAnsi"/>
          <w:color w:val="000000"/>
          <w:sz w:val="18"/>
          <w:szCs w:val="18"/>
        </w:rPr>
        <w:t xml:space="preserve"> su PC, tablet Android, Apple iOS iPad e iPhone, smartphone. La casa editrice </w:t>
      </w:r>
      <w:r w:rsidRPr="00281008">
        <w:rPr>
          <w:rStyle w:val="Enfasigrassetto"/>
          <w:rFonts w:asciiTheme="minorHAnsi" w:hAnsiTheme="minorHAnsi" w:cstheme="minorHAnsi"/>
          <w:color w:val="000000"/>
          <w:sz w:val="18"/>
          <w:szCs w:val="18"/>
        </w:rPr>
        <w:t>Mondadori</w:t>
      </w:r>
      <w:r w:rsidRPr="00281008">
        <w:rPr>
          <w:rFonts w:asciiTheme="minorHAnsi" w:hAnsiTheme="minorHAnsi" w:cstheme="minorHAnsi"/>
          <w:color w:val="000000"/>
          <w:sz w:val="18"/>
          <w:szCs w:val="18"/>
        </w:rPr>
        <w:t xml:space="preserve"> offre ai lettori uno strumento di grande interesse, la rivista </w:t>
      </w:r>
      <w:r w:rsidRPr="00281008">
        <w:rPr>
          <w:rStyle w:val="Enfasigrassetto"/>
          <w:rFonts w:asciiTheme="minorHAnsi" w:hAnsiTheme="minorHAnsi" w:cstheme="minorHAnsi"/>
          <w:color w:val="000000"/>
          <w:sz w:val="18"/>
          <w:szCs w:val="18"/>
        </w:rPr>
        <w:t>Grazia Casa</w:t>
      </w:r>
      <w:r w:rsidRPr="00281008">
        <w:rPr>
          <w:rFonts w:asciiTheme="minorHAnsi" w:hAnsiTheme="minorHAnsi" w:cstheme="minorHAnsi"/>
          <w:color w:val="000000"/>
          <w:sz w:val="18"/>
          <w:szCs w:val="18"/>
        </w:rPr>
        <w:t xml:space="preserve">, conosciuta come </w:t>
      </w:r>
      <w:r w:rsidRPr="00281008">
        <w:rPr>
          <w:rStyle w:val="Enfasigrassetto"/>
          <w:rFonts w:asciiTheme="minorHAnsi" w:hAnsiTheme="minorHAnsi" w:cstheme="minorHAnsi"/>
          <w:color w:val="000000"/>
          <w:sz w:val="18"/>
          <w:szCs w:val="18"/>
        </w:rPr>
        <w:t>G Casa</w:t>
      </w:r>
      <w:r w:rsidRPr="00281008">
        <w:rPr>
          <w:rFonts w:asciiTheme="minorHAnsi" w:hAnsiTheme="minorHAnsi" w:cstheme="minorHAnsi"/>
          <w:color w:val="000000"/>
          <w:sz w:val="18"/>
          <w:szCs w:val="18"/>
        </w:rPr>
        <w:t xml:space="preserve">. Nata da una </w:t>
      </w:r>
      <w:r w:rsidRPr="00281008">
        <w:rPr>
          <w:rFonts w:asciiTheme="minorHAnsi" w:hAnsiTheme="minorHAnsi" w:cstheme="minorHAnsi"/>
          <w:color w:val="000000"/>
          <w:sz w:val="18"/>
          <w:szCs w:val="18"/>
        </w:rPr>
        <w:lastRenderedPageBreak/>
        <w:t>costola di Grazia, l’argomento principale della rivista gira intorno alla ristrutturazione di casa e ambienti.</w:t>
      </w:r>
      <w:r w:rsidRPr="00281008">
        <w:rPr>
          <w:rFonts w:asciiTheme="minorHAnsi" w:hAnsiTheme="minorHAnsi" w:cstheme="minorHAnsi"/>
          <w:sz w:val="18"/>
          <w:szCs w:val="18"/>
        </w:rPr>
        <w:t xml:space="preserve"> </w:t>
      </w:r>
      <w:hyperlink r:id="rId297" w:history="1">
        <w:r w:rsidRPr="00281008">
          <w:rPr>
            <w:rStyle w:val="Collegamentoipertestuale"/>
            <w:rFonts w:asciiTheme="minorHAnsi" w:hAnsiTheme="minorHAnsi" w:cstheme="minorHAnsi"/>
            <w:sz w:val="18"/>
            <w:szCs w:val="18"/>
          </w:rPr>
          <w:t>https://quotidianieriviste.com/riviste/riviste-arredamento/grazia-casa-rivista</w:t>
        </w:r>
      </w:hyperlink>
    </w:p>
    <w:p w14:paraId="67DEAC1B" w14:textId="77777777" w:rsidR="009F6255" w:rsidRPr="00281008" w:rsidRDefault="009F6255" w:rsidP="009F6255">
      <w:pPr>
        <w:pStyle w:val="Titolo1"/>
        <w:spacing w:before="0"/>
        <w:jc w:val="both"/>
        <w:rPr>
          <w:rFonts w:asciiTheme="minorHAnsi" w:hAnsiTheme="minorHAnsi" w:cstheme="minorHAnsi"/>
          <w:sz w:val="18"/>
          <w:szCs w:val="18"/>
          <w:lang w:eastAsia="it-IT"/>
        </w:rPr>
      </w:pPr>
      <w:r w:rsidRPr="00281008">
        <w:rPr>
          <w:rFonts w:asciiTheme="minorHAnsi" w:hAnsiTheme="minorHAnsi" w:cstheme="minorHAnsi"/>
          <w:sz w:val="18"/>
          <w:szCs w:val="18"/>
        </w:rPr>
        <w:t>Debutta in edicola Grazia Junior</w:t>
      </w:r>
    </w:p>
    <w:p w14:paraId="7A378C7E" w14:textId="4B6F44BD" w:rsidR="00D92325" w:rsidRPr="00281008" w:rsidRDefault="009F6255" w:rsidP="00281008">
      <w:pPr>
        <w:jc w:val="both"/>
        <w:rPr>
          <w:rFonts w:asciiTheme="minorHAnsi" w:hAnsiTheme="minorHAnsi" w:cstheme="minorHAnsi"/>
          <w:sz w:val="18"/>
          <w:szCs w:val="18"/>
          <w:lang w:val="en-GB"/>
        </w:rPr>
      </w:pPr>
      <w:r w:rsidRPr="00281008">
        <w:rPr>
          <w:rFonts w:asciiTheme="minorHAnsi" w:hAnsiTheme="minorHAnsi" w:cstheme="minorHAnsi"/>
          <w:sz w:val="18"/>
          <w:szCs w:val="18"/>
        </w:rPr>
        <w:t>Dal </w:t>
      </w:r>
      <w:r w:rsidRPr="00281008">
        <w:rPr>
          <w:rStyle w:val="Enfasigrassetto"/>
          <w:rFonts w:asciiTheme="minorHAnsi" w:hAnsiTheme="minorHAnsi" w:cstheme="minorHAnsi"/>
          <w:sz w:val="18"/>
          <w:szCs w:val="18"/>
        </w:rPr>
        <w:t>5 aprile</w:t>
      </w:r>
      <w:r w:rsidRPr="00281008">
        <w:rPr>
          <w:rFonts w:asciiTheme="minorHAnsi" w:hAnsiTheme="minorHAnsi" w:cstheme="minorHAnsi"/>
          <w:sz w:val="18"/>
          <w:szCs w:val="18"/>
        </w:rPr>
        <w:t xml:space="preserve"> con il magazine femminile del </w:t>
      </w:r>
      <w:r w:rsidRPr="00281008">
        <w:rPr>
          <w:rStyle w:val="Enfasigrassetto"/>
          <w:rFonts w:asciiTheme="minorHAnsi" w:hAnsiTheme="minorHAnsi" w:cstheme="minorHAnsi"/>
          <w:sz w:val="18"/>
          <w:szCs w:val="18"/>
        </w:rPr>
        <w:t xml:space="preserve">Gruppo Mondadori, </w:t>
      </w:r>
      <w:r w:rsidRPr="00281008">
        <w:rPr>
          <w:rFonts w:asciiTheme="minorHAnsi" w:hAnsiTheme="minorHAnsi" w:cstheme="minorHAnsi"/>
          <w:sz w:val="18"/>
          <w:szCs w:val="18"/>
        </w:rPr>
        <w:t>l'allegato che ne declina tutte le sezioni a misura dei più piccoli. Molte idee per il tempo libero dedicato ai bimbi racchiuse nella rubrica Fuori Orario.</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Moda, attualità, design, rubriche dedicate al mondo dei più piccoli: nasce </w:t>
      </w:r>
      <w:r w:rsidRPr="00281008">
        <w:rPr>
          <w:rStyle w:val="Enfasigrassetto"/>
          <w:rFonts w:asciiTheme="minorHAnsi" w:hAnsiTheme="minorHAnsi" w:cstheme="minorHAnsi"/>
          <w:sz w:val="18"/>
          <w:szCs w:val="18"/>
        </w:rPr>
        <w:t>Grazia Junior</w:t>
      </w:r>
      <w:r w:rsidRPr="00281008">
        <w:rPr>
          <w:rFonts w:asciiTheme="minorHAnsi" w:hAnsiTheme="minorHAnsi" w:cstheme="minorHAnsi"/>
          <w:sz w:val="18"/>
          <w:szCs w:val="18"/>
        </w:rPr>
        <w:t xml:space="preserve">, l’allegato di </w:t>
      </w:r>
      <w:r w:rsidRPr="00281008">
        <w:rPr>
          <w:rStyle w:val="Enfasigrassetto"/>
          <w:rFonts w:asciiTheme="minorHAnsi" w:hAnsiTheme="minorHAnsi" w:cstheme="minorHAnsi"/>
          <w:sz w:val="18"/>
          <w:szCs w:val="18"/>
        </w:rPr>
        <w:t>Grazia</w:t>
      </w:r>
      <w:r w:rsidRPr="00281008">
        <w:rPr>
          <w:rFonts w:asciiTheme="minorHAnsi" w:hAnsiTheme="minorHAnsi" w:cstheme="minorHAnsi"/>
          <w:sz w:val="18"/>
          <w:szCs w:val="18"/>
        </w:rPr>
        <w:t xml:space="preserve">, in edicola martedì </w:t>
      </w:r>
      <w:r w:rsidRPr="00281008">
        <w:rPr>
          <w:rStyle w:val="Enfasigrassetto"/>
          <w:rFonts w:asciiTheme="minorHAnsi" w:hAnsiTheme="minorHAnsi" w:cstheme="minorHAnsi"/>
          <w:sz w:val="18"/>
          <w:szCs w:val="18"/>
        </w:rPr>
        <w:t>5 aprile</w:t>
      </w:r>
      <w:r w:rsidRPr="00281008">
        <w:rPr>
          <w:rFonts w:asciiTheme="minorHAnsi" w:hAnsiTheme="minorHAnsi" w:cstheme="minorHAnsi"/>
          <w:sz w:val="18"/>
          <w:szCs w:val="18"/>
        </w:rPr>
        <w:t>. Un giornale tutto nuovo che piace a mamme e bambini e che conserva la formula vincente di Grazia e ne declina tutte le sezioni a misura dei più piccoli.</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A partire dalla moda, </w:t>
      </w:r>
      <w:r w:rsidRPr="00281008">
        <w:rPr>
          <w:rStyle w:val="Enfasigrassetto"/>
          <w:rFonts w:asciiTheme="minorHAnsi" w:hAnsiTheme="minorHAnsi" w:cstheme="minorHAnsi"/>
          <w:sz w:val="18"/>
          <w:szCs w:val="18"/>
        </w:rPr>
        <w:t xml:space="preserve">Grazia Junior </w:t>
      </w:r>
      <w:r w:rsidRPr="00281008">
        <w:rPr>
          <w:rFonts w:asciiTheme="minorHAnsi" w:hAnsiTheme="minorHAnsi" w:cstheme="minorHAnsi"/>
          <w:sz w:val="18"/>
          <w:szCs w:val="18"/>
        </w:rPr>
        <w:t xml:space="preserve">propone rubriche di still life e indossati che orientano le mamme </w:t>
      </w:r>
      <w:proofErr w:type="gramStart"/>
      <w:r w:rsidRPr="00281008">
        <w:rPr>
          <w:rFonts w:asciiTheme="minorHAnsi" w:hAnsiTheme="minorHAnsi" w:cstheme="minorHAnsi"/>
          <w:sz w:val="18"/>
          <w:szCs w:val="18"/>
        </w:rPr>
        <w:t>sui trend</w:t>
      </w:r>
      <w:proofErr w:type="gramEnd"/>
      <w:r w:rsidRPr="00281008">
        <w:rPr>
          <w:rFonts w:asciiTheme="minorHAnsi" w:hAnsiTheme="minorHAnsi" w:cstheme="minorHAnsi"/>
          <w:sz w:val="18"/>
          <w:szCs w:val="18"/>
        </w:rPr>
        <w:t xml:space="preserve"> della primavera/estate 2011, suggerendo lo stile adatto per una giornata di gioco o per un’occasione più formale. Non manca l’attualità, sezione ricca di consigli e di temi per soddisfare la curiosità delle mamme: come farli addormentare, i pareri infallibili delle tate del programma tv Sos Tata ma anche suggerimenti per la cura del bimbo. Anche la bellezza avrà uno spazio importante in questo nuovo allegato così come la sezione food con gli accorgimenti per un’alimentazione sana, veloce e divertente.</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Tante </w:t>
      </w:r>
      <w:proofErr w:type="gramStart"/>
      <w:r w:rsidRPr="00281008">
        <w:rPr>
          <w:rFonts w:asciiTheme="minorHAnsi" w:hAnsiTheme="minorHAnsi" w:cstheme="minorHAnsi"/>
          <w:sz w:val="18"/>
          <w:szCs w:val="18"/>
        </w:rPr>
        <w:t>idee inoltre</w:t>
      </w:r>
      <w:proofErr w:type="gramEnd"/>
      <w:r w:rsidRPr="00281008">
        <w:rPr>
          <w:rFonts w:asciiTheme="minorHAnsi" w:hAnsiTheme="minorHAnsi" w:cstheme="minorHAnsi"/>
          <w:sz w:val="18"/>
          <w:szCs w:val="18"/>
        </w:rPr>
        <w:t xml:space="preserve"> di design under 10, per arredare e decorare la camera dei bimbi o semplicemente per scegliere il regalo più adatto alle diverse età ed esigenze.</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 xml:space="preserve">Molte idee per il tempo libero dedicato ai bimbi racchiuse nella rubrica </w:t>
      </w:r>
      <w:r w:rsidRPr="00281008">
        <w:rPr>
          <w:rStyle w:val="Enfasigrassetto"/>
          <w:rFonts w:asciiTheme="minorHAnsi" w:hAnsiTheme="minorHAnsi" w:cstheme="minorHAnsi"/>
          <w:sz w:val="18"/>
          <w:szCs w:val="18"/>
        </w:rPr>
        <w:t>Fuori Orario</w:t>
      </w:r>
      <w:r w:rsidRPr="00281008">
        <w:rPr>
          <w:rFonts w:asciiTheme="minorHAnsi" w:hAnsiTheme="minorHAnsi" w:cstheme="minorHAnsi"/>
          <w:sz w:val="18"/>
          <w:szCs w:val="18"/>
        </w:rPr>
        <w:t>: l’ultimo libro da non perdere, una mostra interessante da visitare con la famiglia nel week-end, piuttosto che le hit che appassionano i più piccoli o le tecnologie baby-size.</w:t>
      </w:r>
      <w:r w:rsidR="00281008" w:rsidRPr="00281008">
        <w:rPr>
          <w:rFonts w:asciiTheme="minorHAnsi" w:hAnsiTheme="minorHAnsi" w:cstheme="minorHAnsi"/>
          <w:sz w:val="18"/>
          <w:szCs w:val="18"/>
        </w:rPr>
        <w:t xml:space="preserve"> </w:t>
      </w:r>
      <w:r w:rsidRPr="00281008">
        <w:rPr>
          <w:rFonts w:asciiTheme="minorHAnsi" w:hAnsiTheme="minorHAnsi" w:cstheme="minorHAnsi"/>
          <w:sz w:val="18"/>
          <w:szCs w:val="18"/>
        </w:rPr>
        <w:t>Grazia Junior è in edicola il 5 aprile in allegato a Grazia a 1,90 euro.</w:t>
      </w:r>
      <w:r w:rsidR="00EF637E">
        <w:rPr>
          <w:rFonts w:asciiTheme="minorHAnsi" w:hAnsiTheme="minorHAnsi" w:cstheme="minorHAnsi"/>
          <w:sz w:val="18"/>
          <w:szCs w:val="18"/>
        </w:rPr>
        <w:t xml:space="preserve"> </w:t>
      </w:r>
      <w:r w:rsidRPr="00281008">
        <w:rPr>
          <w:rFonts w:asciiTheme="minorHAnsi" w:hAnsiTheme="minorHAnsi" w:cstheme="minorHAnsi"/>
          <w:sz w:val="18"/>
          <w:szCs w:val="18"/>
          <w:lang w:val="en-GB"/>
        </w:rPr>
        <w:t>MF</w:t>
      </w:r>
      <w:r w:rsidR="00281008" w:rsidRPr="00281008">
        <w:rPr>
          <w:rFonts w:asciiTheme="minorHAnsi" w:hAnsiTheme="minorHAnsi" w:cstheme="minorHAnsi"/>
          <w:sz w:val="18"/>
          <w:szCs w:val="18"/>
          <w:lang w:val="en-GB"/>
        </w:rPr>
        <w:t xml:space="preserve"> </w:t>
      </w:r>
      <w:hyperlink r:id="rId298" w:history="1">
        <w:r w:rsidR="00281008" w:rsidRPr="00281008">
          <w:rPr>
            <w:rStyle w:val="Collegamentoipertestuale"/>
            <w:rFonts w:asciiTheme="minorHAnsi" w:hAnsiTheme="minorHAnsi" w:cstheme="minorHAnsi"/>
            <w:sz w:val="18"/>
            <w:szCs w:val="18"/>
            <w:lang w:val="en-GB"/>
          </w:rPr>
          <w:t>https://www.adcgroup.it/adv-express/news/industry/media/debutta-in-edicola-grazia-junior.html</w:t>
        </w:r>
      </w:hyperlink>
    </w:p>
    <w:p w14:paraId="344A879A" w14:textId="77777777" w:rsidR="009F6255" w:rsidRPr="00281008" w:rsidRDefault="009F6255" w:rsidP="009F6255">
      <w:pPr>
        <w:pStyle w:val="NormaleWeb"/>
        <w:spacing w:before="0" w:beforeAutospacing="0" w:after="0" w:afterAutospacing="0"/>
        <w:jc w:val="both"/>
        <w:rPr>
          <w:rFonts w:asciiTheme="minorHAnsi" w:hAnsiTheme="minorHAnsi" w:cstheme="minorHAnsi"/>
          <w:sz w:val="16"/>
          <w:szCs w:val="16"/>
          <w:lang w:val="en-GB"/>
        </w:rPr>
      </w:pPr>
    </w:p>
    <w:p w14:paraId="12EFF440" w14:textId="1E119EE4"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b/>
          <w:bCs/>
          <w:sz w:val="16"/>
          <w:szCs w:val="16"/>
        </w:rPr>
        <w:t>Nasce "Grazia Food", il nuovo magazine di Reworld Media Italia diretto da Silvia Grilli</w:t>
      </w:r>
      <w:r>
        <w:rPr>
          <w:rFonts w:asciiTheme="minorHAnsi" w:hAnsiTheme="minorHAnsi" w:cstheme="minorHAnsi"/>
          <w:sz w:val="16"/>
          <w:szCs w:val="16"/>
        </w:rPr>
        <w:t xml:space="preserve"> </w:t>
      </w:r>
      <w:r w:rsidRPr="00EF637E">
        <w:rPr>
          <w:rFonts w:asciiTheme="minorHAnsi" w:hAnsiTheme="minorHAnsi" w:cstheme="minorHAnsi"/>
          <w:sz w:val="16"/>
          <w:szCs w:val="16"/>
        </w:rPr>
        <w:t xml:space="preserve">21 </w:t>
      </w:r>
      <w:proofErr w:type="gramStart"/>
      <w:r w:rsidRPr="00EF637E">
        <w:rPr>
          <w:rFonts w:asciiTheme="minorHAnsi" w:hAnsiTheme="minorHAnsi" w:cstheme="minorHAnsi"/>
          <w:sz w:val="16"/>
          <w:szCs w:val="16"/>
        </w:rPr>
        <w:t>Giugno</w:t>
      </w:r>
      <w:proofErr w:type="gramEnd"/>
      <w:r w:rsidRPr="00EF637E">
        <w:rPr>
          <w:rFonts w:asciiTheme="minorHAnsi" w:hAnsiTheme="minorHAnsi" w:cstheme="minorHAnsi"/>
          <w:sz w:val="16"/>
          <w:szCs w:val="16"/>
        </w:rPr>
        <w:t xml:space="preserve"> 2023 </w:t>
      </w:r>
    </w:p>
    <w:p w14:paraId="1A79EB95"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 xml:space="preserve">Lo chef Antonino Cannavacciuolo è il direttore ospite del primo numero della rivista da oggi in edicola </w:t>
      </w:r>
    </w:p>
    <w:p w14:paraId="04CEA7E7"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Nasce il magazine </w:t>
      </w:r>
      <w:r w:rsidRPr="00EF637E">
        <w:rPr>
          <w:rFonts w:asciiTheme="minorHAnsi" w:hAnsiTheme="minorHAnsi" w:cstheme="minorHAnsi"/>
          <w:i/>
          <w:iCs/>
          <w:sz w:val="16"/>
          <w:szCs w:val="16"/>
        </w:rPr>
        <w:t>Grazia Food - Stili di vita belli e buoni</w:t>
      </w:r>
      <w:r w:rsidRPr="00EF637E">
        <w:rPr>
          <w:rFonts w:asciiTheme="minorHAnsi" w:hAnsiTheme="minorHAnsi" w:cstheme="minorHAnsi"/>
          <w:sz w:val="16"/>
          <w:szCs w:val="16"/>
        </w:rPr>
        <w:t>, il nuovo semestrale di Reworld Media Italia, che da oggi, mercoledì 21 giugno, darà un nuovo sapore all’estate e al gusto di stare a tavola.</w:t>
      </w:r>
    </w:p>
    <w:p w14:paraId="070C0A56"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«Nasce con questo primo numero una nuova rivista raffinata e gioiosa che esplora i piaceri della vita, facendosi guidare da grandi cuochi», dichiara la direttrice Silvia Grilli. «Ho voluto come primo direttore ospite lo chef Antonino Cannavacciuolo, autentico maestro delle emozioni culinarie. Il tratto fondamentale di questo nuovo magazine è la gioia, che irradia da ogni pagina. La cucina è amore per sé e per gli altri, e </w:t>
      </w:r>
      <w:r w:rsidRPr="00EF637E">
        <w:rPr>
          <w:rFonts w:asciiTheme="minorHAnsi" w:hAnsiTheme="minorHAnsi" w:cstheme="minorHAnsi"/>
          <w:i/>
          <w:iCs/>
          <w:sz w:val="16"/>
          <w:szCs w:val="16"/>
        </w:rPr>
        <w:t>Grazia Food</w:t>
      </w:r>
      <w:r w:rsidRPr="00EF637E">
        <w:rPr>
          <w:rFonts w:asciiTheme="minorHAnsi" w:hAnsiTheme="minorHAnsi" w:cstheme="minorHAnsi"/>
          <w:sz w:val="16"/>
          <w:szCs w:val="16"/>
        </w:rPr>
        <w:t> interpreta questo sentimento». </w:t>
      </w:r>
    </w:p>
    <w:p w14:paraId="73F53F4D"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Direttore ospite del primo numero della rivista è infatti lo chef Antonino Cannavacciuolo, ambasciatore della cucina italiana e volto televisivo tra i più amati. Sarà lui a guidare i lettori tra gli ingredienti, i profumi e i segreti di una tradizione di cui è straordinario portavoce e con cui ha conquistato la terza stella Michelin per il suo ristorante </w:t>
      </w:r>
      <w:r w:rsidRPr="00EF637E">
        <w:rPr>
          <w:rFonts w:asciiTheme="minorHAnsi" w:hAnsiTheme="minorHAnsi" w:cstheme="minorHAnsi"/>
          <w:i/>
          <w:iCs/>
          <w:sz w:val="16"/>
          <w:szCs w:val="16"/>
        </w:rPr>
        <w:t>Villa Crespi sul Lago d’Orta</w:t>
      </w:r>
      <w:r w:rsidRPr="00EF637E">
        <w:rPr>
          <w:rFonts w:asciiTheme="minorHAnsi" w:hAnsiTheme="minorHAnsi" w:cstheme="minorHAnsi"/>
          <w:sz w:val="16"/>
          <w:szCs w:val="16"/>
        </w:rPr>
        <w:t>.</w:t>
      </w:r>
    </w:p>
    <w:p w14:paraId="228A5527"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«Sono molto felice di dare il mio personale contributo al debutto di questa nuova e importante iniziativa editoriale, che rende onore al cibo e alla vita, e ringrazio la direttrice di </w:t>
      </w:r>
      <w:r w:rsidRPr="00EF637E">
        <w:rPr>
          <w:rFonts w:asciiTheme="minorHAnsi" w:hAnsiTheme="minorHAnsi" w:cstheme="minorHAnsi"/>
          <w:i/>
          <w:iCs/>
          <w:sz w:val="16"/>
          <w:szCs w:val="16"/>
        </w:rPr>
        <w:t>Grazia</w:t>
      </w:r>
      <w:r w:rsidRPr="00EF637E">
        <w:rPr>
          <w:rFonts w:asciiTheme="minorHAnsi" w:hAnsiTheme="minorHAnsi" w:cstheme="minorHAnsi"/>
          <w:sz w:val="16"/>
          <w:szCs w:val="16"/>
        </w:rPr>
        <w:t>, Silvia Grilli che ha pensato a me, per battezzare questa nuova e spero lunga avventura di </w:t>
      </w:r>
      <w:r w:rsidRPr="00EF637E">
        <w:rPr>
          <w:rFonts w:asciiTheme="minorHAnsi" w:hAnsiTheme="minorHAnsi" w:cstheme="minorHAnsi"/>
          <w:i/>
          <w:iCs/>
          <w:sz w:val="16"/>
          <w:szCs w:val="16"/>
        </w:rPr>
        <w:t>Grazia Food</w:t>
      </w:r>
      <w:r w:rsidRPr="00EF637E">
        <w:rPr>
          <w:rFonts w:asciiTheme="minorHAnsi" w:hAnsiTheme="minorHAnsi" w:cstheme="minorHAnsi"/>
          <w:sz w:val="16"/>
          <w:szCs w:val="16"/>
        </w:rPr>
        <w:t>», sottolinea lo chef Antonino Cannavacciuolo. «Mangiare bene è uno dei più importanti input per vivere bene. Spero possiate sfogliare queste pagine con la voglia di scoprire e con quella curiosità che possa partire dagli occhi e arrivare fino al cuore».</w:t>
      </w:r>
    </w:p>
    <w:p w14:paraId="2FF18692"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u w:val="single"/>
        </w:rPr>
        <w:t>I CONTENUTI DEL MAGAZINE </w:t>
      </w:r>
      <w:r w:rsidRPr="00EF637E">
        <w:rPr>
          <w:rFonts w:asciiTheme="minorHAnsi" w:hAnsiTheme="minorHAnsi" w:cstheme="minorHAnsi"/>
          <w:i/>
          <w:iCs/>
          <w:sz w:val="16"/>
          <w:szCs w:val="16"/>
        </w:rPr>
        <w:t>GRAZIA FOOD</w:t>
      </w:r>
    </w:p>
    <w:p w14:paraId="5FC45ADD"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Olio, pomodoro, limone, anime inconfondibili del Mediterraneo, sono i punti di partenza indicati da Antonino Cannavacciuolo. </w:t>
      </w:r>
      <w:r w:rsidRPr="00EF637E">
        <w:rPr>
          <w:rFonts w:asciiTheme="minorHAnsi" w:hAnsiTheme="minorHAnsi" w:cstheme="minorHAnsi"/>
          <w:i/>
          <w:iCs/>
          <w:sz w:val="16"/>
          <w:szCs w:val="16"/>
        </w:rPr>
        <w:t>Grazia Food</w:t>
      </w:r>
      <w:r w:rsidRPr="00EF637E">
        <w:rPr>
          <w:rFonts w:asciiTheme="minorHAnsi" w:hAnsiTheme="minorHAnsi" w:cstheme="minorHAnsi"/>
          <w:sz w:val="16"/>
          <w:szCs w:val="16"/>
        </w:rPr>
        <w:t> li ha trasformati in un viaggio in oltre 80 ricette. Un’avventura del gusto che si aprirà con la sfida tra spaghetti, risotti e primi spettacolari.</w:t>
      </w:r>
    </w:p>
    <w:p w14:paraId="0ADEC999"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Molte pagine del magazine saranno poi dedicate ai piatti da condividere nei mesi estivi in cui più si vive all’aperto: dall’aperitivo al picnic, da una fresca merenda a un evento in giardino, in terrazza o sulla spiaggia.  Si potranno scoprire pane e focacce sfiziosi, abbinamenti insoliti e gli ingredienti di una stagione che punta su energia e colore, oltre a dessert e gelati irresistibili.</w:t>
      </w:r>
    </w:p>
    <w:p w14:paraId="1FE8A8FB"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 xml:space="preserve">La gioia del buon cibo, come racconta lo chef Cannavacciuolo in </w:t>
      </w:r>
      <w:proofErr w:type="gramStart"/>
      <w:r w:rsidRPr="00EF637E">
        <w:rPr>
          <w:rFonts w:asciiTheme="minorHAnsi" w:hAnsiTheme="minorHAnsi" w:cstheme="minorHAnsi"/>
          <w:sz w:val="16"/>
          <w:szCs w:val="16"/>
        </w:rPr>
        <w:t>un’ intervista</w:t>
      </w:r>
      <w:proofErr w:type="gramEnd"/>
      <w:r w:rsidRPr="00EF637E">
        <w:rPr>
          <w:rFonts w:asciiTheme="minorHAnsi" w:hAnsiTheme="minorHAnsi" w:cstheme="minorHAnsi"/>
          <w:sz w:val="16"/>
          <w:szCs w:val="16"/>
        </w:rPr>
        <w:t xml:space="preserve"> esclusiva, è anche esplorazione. </w:t>
      </w:r>
      <w:r w:rsidRPr="00EF637E">
        <w:rPr>
          <w:rFonts w:asciiTheme="minorHAnsi" w:hAnsiTheme="minorHAnsi" w:cstheme="minorHAnsi"/>
          <w:i/>
          <w:iCs/>
          <w:sz w:val="16"/>
          <w:szCs w:val="16"/>
        </w:rPr>
        <w:t>Grazia Food</w:t>
      </w:r>
      <w:r w:rsidRPr="00EF637E">
        <w:rPr>
          <w:rFonts w:asciiTheme="minorHAnsi" w:hAnsiTheme="minorHAnsi" w:cstheme="minorHAnsi"/>
          <w:sz w:val="16"/>
          <w:szCs w:val="16"/>
        </w:rPr>
        <w:t> porterà i suoi lettori dove le ricette nostrane incontrano i sapori del mondo, riscoprirà il nostro territorio e i suoi tesori meno conosciuti, ma sempre più di tendenza, come il pesce di lago.</w:t>
      </w:r>
    </w:p>
    <w:p w14:paraId="3BA77A14" w14:textId="77777777" w:rsidR="00EF637E" w:rsidRPr="00EF637E" w:rsidRDefault="00EF637E" w:rsidP="00EF637E">
      <w:pPr>
        <w:jc w:val="both"/>
        <w:rPr>
          <w:rFonts w:asciiTheme="minorHAnsi" w:hAnsiTheme="minorHAnsi" w:cstheme="minorHAnsi"/>
          <w:sz w:val="16"/>
          <w:szCs w:val="16"/>
        </w:rPr>
      </w:pPr>
      <w:proofErr w:type="gramStart"/>
      <w:r w:rsidRPr="00EF637E">
        <w:rPr>
          <w:rFonts w:asciiTheme="minorHAnsi" w:hAnsiTheme="minorHAnsi" w:cstheme="minorHAnsi"/>
          <w:sz w:val="16"/>
          <w:szCs w:val="16"/>
        </w:rPr>
        <w:t>Inoltre</w:t>
      </w:r>
      <w:proofErr w:type="gramEnd"/>
      <w:r w:rsidRPr="00EF637E">
        <w:rPr>
          <w:rFonts w:asciiTheme="minorHAnsi" w:hAnsiTheme="minorHAnsi" w:cstheme="minorHAnsi"/>
          <w:sz w:val="16"/>
          <w:szCs w:val="16"/>
        </w:rPr>
        <w:t xml:space="preserve"> si parlerà di salute e alimentazione corretta, di stile nell’apparecchiare con Martino Crespi, creativo richiesto dalle star di Hollywood, e di miti e false verità a tavola con lo scrittore Dario Bressanini.</w:t>
      </w:r>
    </w:p>
    <w:p w14:paraId="23032364"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Ma la buona cucina, come ribadisce lo chef, oggi è soprattutto sostenibilità, attenzione e rispetto per l’ambiente. </w:t>
      </w:r>
      <w:r w:rsidRPr="00EF637E">
        <w:rPr>
          <w:rFonts w:asciiTheme="minorHAnsi" w:hAnsiTheme="minorHAnsi" w:cstheme="minorHAnsi"/>
          <w:i/>
          <w:iCs/>
          <w:sz w:val="16"/>
          <w:szCs w:val="16"/>
        </w:rPr>
        <w:t>Grazia Food</w:t>
      </w:r>
      <w:r w:rsidRPr="00EF637E">
        <w:rPr>
          <w:rFonts w:asciiTheme="minorHAnsi" w:hAnsiTheme="minorHAnsi" w:cstheme="minorHAnsi"/>
          <w:sz w:val="16"/>
          <w:szCs w:val="16"/>
        </w:rPr>
        <w:t> ha intervistato chi è in prima linea nel costruire nuovi ricettari antispreco e i giovani che tornano nelle campagne per diventare produttori sempre più consapevoli di ciò che mangeremo in futuro.</w:t>
      </w:r>
    </w:p>
    <w:p w14:paraId="4A7169CD"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L’ultima sezione del magazine è stata affidata a Benedetta Parodi, scrittrice e conduttrice che racconta l’importanza della cucina in famiglia mentre i suoi figli sono alle prese con studio ed esami.</w:t>
      </w:r>
    </w:p>
    <w:p w14:paraId="7BF4B955"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Il progetto </w:t>
      </w:r>
      <w:r w:rsidRPr="00EF637E">
        <w:rPr>
          <w:rFonts w:asciiTheme="minorHAnsi" w:hAnsiTheme="minorHAnsi" w:cstheme="minorHAnsi"/>
          <w:i/>
          <w:iCs/>
          <w:sz w:val="16"/>
          <w:szCs w:val="16"/>
        </w:rPr>
        <w:t>Grazia Food</w:t>
      </w:r>
      <w:r w:rsidRPr="00EF637E">
        <w:rPr>
          <w:rFonts w:asciiTheme="minorHAnsi" w:hAnsiTheme="minorHAnsi" w:cstheme="minorHAnsi"/>
          <w:sz w:val="16"/>
          <w:szCs w:val="16"/>
        </w:rPr>
        <w:t> vivrà inoltre su una sezione dedicata del sito </w:t>
      </w:r>
      <w:hyperlink r:id="rId299" w:tgtFrame="_blank" w:history="1">
        <w:r w:rsidRPr="00EF637E">
          <w:rPr>
            <w:rStyle w:val="Collegamentoipertestuale"/>
            <w:rFonts w:asciiTheme="minorHAnsi" w:hAnsiTheme="minorHAnsi" w:cstheme="minorHAnsi"/>
            <w:sz w:val="16"/>
            <w:szCs w:val="16"/>
          </w:rPr>
          <w:t>grazia.it</w:t>
        </w:r>
      </w:hyperlink>
      <w:r w:rsidRPr="00EF637E">
        <w:rPr>
          <w:rFonts w:asciiTheme="minorHAnsi" w:hAnsiTheme="minorHAnsi" w:cstheme="minorHAnsi"/>
          <w:sz w:val="16"/>
          <w:szCs w:val="16"/>
        </w:rPr>
        <w:t> e su tutti i canali social del brand.</w:t>
      </w:r>
    </w:p>
    <w:p w14:paraId="7676E63D" w14:textId="77777777" w:rsidR="00EF637E" w:rsidRPr="00EF637E" w:rsidRDefault="00EF637E" w:rsidP="00EF637E">
      <w:pPr>
        <w:jc w:val="both"/>
        <w:rPr>
          <w:rFonts w:asciiTheme="minorHAnsi" w:hAnsiTheme="minorHAnsi" w:cstheme="minorHAnsi"/>
          <w:sz w:val="16"/>
          <w:szCs w:val="16"/>
        </w:rPr>
      </w:pPr>
      <w:r w:rsidRPr="00EF637E">
        <w:rPr>
          <w:rFonts w:asciiTheme="minorHAnsi" w:hAnsiTheme="minorHAnsi" w:cstheme="minorHAnsi"/>
          <w:sz w:val="16"/>
          <w:szCs w:val="16"/>
        </w:rPr>
        <w:t xml:space="preserve">Con il lancio di questo nuovo magazine si arricchisce il sistema editoriale di Reworld Media Italia, un’offerta già in grado di presidiare attraverso i suoi </w:t>
      </w:r>
      <w:proofErr w:type="gramStart"/>
      <w:r w:rsidRPr="00EF637E">
        <w:rPr>
          <w:rFonts w:asciiTheme="minorHAnsi" w:hAnsiTheme="minorHAnsi" w:cstheme="minorHAnsi"/>
          <w:sz w:val="16"/>
          <w:szCs w:val="16"/>
        </w:rPr>
        <w:t>brand</w:t>
      </w:r>
      <w:proofErr w:type="gramEnd"/>
      <w:r w:rsidRPr="00EF637E">
        <w:rPr>
          <w:rFonts w:asciiTheme="minorHAnsi" w:hAnsiTheme="minorHAnsi" w:cstheme="minorHAnsi"/>
          <w:sz w:val="16"/>
          <w:szCs w:val="16"/>
        </w:rPr>
        <w:t xml:space="preserve"> on e off line i segmenti moda, bellezza, attualità, lifestyle, femminili e maschili, e da oggi anche il mondo food.</w:t>
      </w:r>
    </w:p>
    <w:p w14:paraId="1A8E7426" w14:textId="05BB7CC4" w:rsidR="00EF637E" w:rsidRPr="00EF637E" w:rsidRDefault="00EF637E" w:rsidP="00EF637E">
      <w:pPr>
        <w:jc w:val="both"/>
        <w:rPr>
          <w:rFonts w:asciiTheme="minorHAnsi" w:hAnsiTheme="minorHAnsi" w:cstheme="minorHAnsi"/>
          <w:sz w:val="16"/>
          <w:szCs w:val="16"/>
        </w:rPr>
      </w:pPr>
      <w:hyperlink r:id="rId300" w:history="1">
        <w:r w:rsidRPr="00EF637E">
          <w:rPr>
            <w:rStyle w:val="Collegamentoipertestuale"/>
            <w:rFonts w:asciiTheme="minorHAnsi" w:hAnsiTheme="minorHAnsi" w:cstheme="minorHAnsi"/>
            <w:sz w:val="16"/>
            <w:szCs w:val="16"/>
          </w:rPr>
          <w:t>https://www.grazia.it/stile-di-vita/news-lifestyle/grazia-food-magazine-silvia-grilli</w:t>
        </w:r>
      </w:hyperlink>
      <w:r w:rsidRPr="00EF637E">
        <w:rPr>
          <w:rFonts w:asciiTheme="minorHAnsi" w:hAnsiTheme="minorHAnsi" w:cstheme="minorHAnsi"/>
          <w:sz w:val="16"/>
          <w:szCs w:val="16"/>
        </w:rPr>
        <w:t xml:space="preserve">. </w:t>
      </w:r>
    </w:p>
    <w:sectPr w:rsidR="00EF637E" w:rsidRPr="00EF637E" w:rsidSect="009F6255">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74DB2"/>
    <w:multiLevelType w:val="multilevel"/>
    <w:tmpl w:val="CD2A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95C50"/>
    <w:multiLevelType w:val="multilevel"/>
    <w:tmpl w:val="82CE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3D4202"/>
    <w:multiLevelType w:val="multilevel"/>
    <w:tmpl w:val="315A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E5887"/>
    <w:multiLevelType w:val="multilevel"/>
    <w:tmpl w:val="1252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E6915"/>
    <w:multiLevelType w:val="multilevel"/>
    <w:tmpl w:val="24C04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025424"/>
    <w:multiLevelType w:val="multilevel"/>
    <w:tmpl w:val="54ACD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4139339">
    <w:abstractNumId w:val="2"/>
  </w:num>
  <w:num w:numId="2" w16cid:durableId="748430373">
    <w:abstractNumId w:val="4"/>
  </w:num>
  <w:num w:numId="3" w16cid:durableId="1741322428">
    <w:abstractNumId w:val="3"/>
  </w:num>
  <w:num w:numId="4" w16cid:durableId="1113935828">
    <w:abstractNumId w:val="3"/>
    <w:lvlOverride w:ilvl="0">
      <w:startOverride w:val="38"/>
    </w:lvlOverride>
  </w:num>
  <w:num w:numId="5" w16cid:durableId="1320116848">
    <w:abstractNumId w:val="0"/>
  </w:num>
  <w:num w:numId="6" w16cid:durableId="1222181556">
    <w:abstractNumId w:val="1"/>
  </w:num>
  <w:num w:numId="7" w16cid:durableId="16222215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10CD1"/>
    <w:rsid w:val="00010CD1"/>
    <w:rsid w:val="000D2220"/>
    <w:rsid w:val="00196A2A"/>
    <w:rsid w:val="00281008"/>
    <w:rsid w:val="0031062F"/>
    <w:rsid w:val="00406780"/>
    <w:rsid w:val="0052117C"/>
    <w:rsid w:val="0061563B"/>
    <w:rsid w:val="006C5AE4"/>
    <w:rsid w:val="006E2428"/>
    <w:rsid w:val="009F6255"/>
    <w:rsid w:val="00AD0265"/>
    <w:rsid w:val="00B705D6"/>
    <w:rsid w:val="00C20DB6"/>
    <w:rsid w:val="00D92325"/>
    <w:rsid w:val="00DA274D"/>
    <w:rsid w:val="00DF734E"/>
    <w:rsid w:val="00E84EF4"/>
    <w:rsid w:val="00EF63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17B"/>
  <w15:chartTrackingRefBased/>
  <w15:docId w15:val="{D2D4A72E-3F68-45FA-8611-9E9A2422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2428"/>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D9232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52117C"/>
    <w:pPr>
      <w:suppressAutoHyphens w:val="0"/>
      <w:spacing w:before="100" w:beforeAutospacing="1" w:after="100" w:afterAutospacing="1"/>
      <w:outlineLvl w:val="1"/>
    </w:pPr>
    <w:rPr>
      <w:b/>
      <w:bCs/>
      <w:sz w:val="36"/>
      <w:szCs w:val="36"/>
      <w:lang w:eastAsia="it-IT"/>
    </w:rPr>
  </w:style>
  <w:style w:type="paragraph" w:styleId="Titolo3">
    <w:name w:val="heading 3"/>
    <w:basedOn w:val="Normale"/>
    <w:link w:val="Titolo3Carattere"/>
    <w:uiPriority w:val="9"/>
    <w:qFormat/>
    <w:rsid w:val="0052117C"/>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2">
    <w:name w:val="font-2"/>
    <w:basedOn w:val="Carpredefinitoparagrafo"/>
    <w:rsid w:val="006E2428"/>
  </w:style>
  <w:style w:type="character" w:styleId="Collegamentoipertestuale">
    <w:name w:val="Hyperlink"/>
    <w:uiPriority w:val="99"/>
    <w:rsid w:val="006E2428"/>
    <w:rPr>
      <w:rFonts w:cs="Times New Roman"/>
      <w:color w:val="0000FF"/>
      <w:u w:val="single"/>
    </w:rPr>
  </w:style>
  <w:style w:type="character" w:styleId="Menzionenonrisolta">
    <w:name w:val="Unresolved Mention"/>
    <w:basedOn w:val="Carpredefinitoparagrafo"/>
    <w:uiPriority w:val="99"/>
    <w:semiHidden/>
    <w:unhideWhenUsed/>
    <w:rsid w:val="00DA274D"/>
    <w:rPr>
      <w:color w:val="605E5C"/>
      <w:shd w:val="clear" w:color="auto" w:fill="E1DFDD"/>
    </w:rPr>
  </w:style>
  <w:style w:type="paragraph" w:styleId="NormaleWeb">
    <w:name w:val="Normal (Web)"/>
    <w:basedOn w:val="Normale"/>
    <w:uiPriority w:val="99"/>
    <w:semiHidden/>
    <w:unhideWhenUsed/>
    <w:rsid w:val="0052117C"/>
    <w:pPr>
      <w:suppressAutoHyphens w:val="0"/>
      <w:spacing w:before="100" w:beforeAutospacing="1" w:after="100" w:afterAutospacing="1"/>
    </w:pPr>
    <w:rPr>
      <w:lang w:eastAsia="it-IT"/>
    </w:rPr>
  </w:style>
  <w:style w:type="character" w:customStyle="1" w:styleId="Titolo2Carattere">
    <w:name w:val="Titolo 2 Carattere"/>
    <w:basedOn w:val="Carpredefinitoparagrafo"/>
    <w:link w:val="Titolo2"/>
    <w:uiPriority w:val="9"/>
    <w:rsid w:val="0052117C"/>
    <w:rPr>
      <w:rFonts w:ascii="Times New Roman" w:eastAsia="Times New Roman" w:hAnsi="Times New Roman" w:cs="Times New Roman"/>
      <w:b/>
      <w:bCs/>
      <w:kern w:val="0"/>
      <w:sz w:val="36"/>
      <w:szCs w:val="36"/>
      <w:lang w:eastAsia="it-IT"/>
      <w14:ligatures w14:val="none"/>
    </w:rPr>
  </w:style>
  <w:style w:type="character" w:customStyle="1" w:styleId="Titolo3Carattere">
    <w:name w:val="Titolo 3 Carattere"/>
    <w:basedOn w:val="Carpredefinitoparagrafo"/>
    <w:link w:val="Titolo3"/>
    <w:uiPriority w:val="9"/>
    <w:rsid w:val="0052117C"/>
    <w:rPr>
      <w:rFonts w:ascii="Times New Roman" w:eastAsia="Times New Roman" w:hAnsi="Times New Roman" w:cs="Times New Roman"/>
      <w:b/>
      <w:bCs/>
      <w:kern w:val="0"/>
      <w:sz w:val="27"/>
      <w:szCs w:val="27"/>
      <w:lang w:eastAsia="it-IT"/>
      <w14:ligatures w14:val="none"/>
    </w:rPr>
  </w:style>
  <w:style w:type="paragraph" w:customStyle="1" w:styleId="msonormal0">
    <w:name w:val="msonormal"/>
    <w:basedOn w:val="Normale"/>
    <w:rsid w:val="0052117C"/>
    <w:pPr>
      <w:suppressAutoHyphens w:val="0"/>
      <w:spacing w:before="100" w:beforeAutospacing="1" w:after="100" w:afterAutospacing="1"/>
    </w:pPr>
    <w:rPr>
      <w:lang w:eastAsia="it-IT"/>
    </w:rPr>
  </w:style>
  <w:style w:type="character" w:customStyle="1" w:styleId="mw-headline">
    <w:name w:val="mw-headline"/>
    <w:basedOn w:val="Carpredefinitoparagrafo"/>
    <w:rsid w:val="0052117C"/>
  </w:style>
  <w:style w:type="character" w:styleId="Collegamentovisitato">
    <w:name w:val="FollowedHyperlink"/>
    <w:basedOn w:val="Carpredefinitoparagrafo"/>
    <w:uiPriority w:val="99"/>
    <w:semiHidden/>
    <w:unhideWhenUsed/>
    <w:rsid w:val="0052117C"/>
    <w:rPr>
      <w:color w:val="800080"/>
      <w:u w:val="single"/>
    </w:rPr>
  </w:style>
  <w:style w:type="character" w:customStyle="1" w:styleId="reference-text">
    <w:name w:val="reference-text"/>
    <w:basedOn w:val="Carpredefinitoparagrafo"/>
    <w:rsid w:val="0052117C"/>
  </w:style>
  <w:style w:type="character" w:styleId="CitazioneHTML">
    <w:name w:val="HTML Cite"/>
    <w:basedOn w:val="Carpredefinitoparagrafo"/>
    <w:uiPriority w:val="99"/>
    <w:semiHidden/>
    <w:unhideWhenUsed/>
    <w:rsid w:val="0052117C"/>
    <w:rPr>
      <w:i/>
      <w:iCs/>
    </w:rPr>
  </w:style>
  <w:style w:type="character" w:customStyle="1" w:styleId="chiarimento">
    <w:name w:val="chiarimento"/>
    <w:basedOn w:val="Carpredefinitoparagrafo"/>
    <w:rsid w:val="0052117C"/>
  </w:style>
  <w:style w:type="character" w:customStyle="1" w:styleId="Titolo1Carattere">
    <w:name w:val="Titolo 1 Carattere"/>
    <w:basedOn w:val="Carpredefinitoparagrafo"/>
    <w:link w:val="Titolo1"/>
    <w:uiPriority w:val="9"/>
    <w:rsid w:val="00D92325"/>
    <w:rPr>
      <w:rFonts w:asciiTheme="majorHAnsi" w:eastAsiaTheme="majorEastAsia" w:hAnsiTheme="majorHAnsi" w:cstheme="majorBidi"/>
      <w:color w:val="365F91" w:themeColor="accent1" w:themeShade="BF"/>
      <w:kern w:val="0"/>
      <w:sz w:val="32"/>
      <w:szCs w:val="32"/>
      <w:lang w:eastAsia="zh-CN"/>
      <w14:ligatures w14:val="none"/>
    </w:rPr>
  </w:style>
  <w:style w:type="character" w:styleId="Enfasigrassetto">
    <w:name w:val="Strong"/>
    <w:basedOn w:val="Carpredefinitoparagrafo"/>
    <w:uiPriority w:val="22"/>
    <w:qFormat/>
    <w:rsid w:val="00D92325"/>
    <w:rPr>
      <w:b/>
      <w:bCs/>
    </w:rPr>
  </w:style>
  <w:style w:type="paragraph" w:customStyle="1" w:styleId="pw-post-body-paragraph">
    <w:name w:val="pw-post-body-paragraph"/>
    <w:basedOn w:val="Normale"/>
    <w:rsid w:val="00AD0265"/>
    <w:pPr>
      <w:suppressAutoHyphens w:val="0"/>
      <w:spacing w:before="100" w:beforeAutospacing="1" w:after="100" w:afterAutospacing="1"/>
    </w:pPr>
    <w:rPr>
      <w:lang w:eastAsia="it-IT"/>
    </w:rPr>
  </w:style>
  <w:style w:type="paragraph" w:customStyle="1" w:styleId="jq">
    <w:name w:val="jq"/>
    <w:basedOn w:val="Normale"/>
    <w:rsid w:val="00AD0265"/>
    <w:pPr>
      <w:suppressAutoHyphens w:val="0"/>
      <w:spacing w:before="100" w:beforeAutospacing="1" w:after="100" w:afterAutospacing="1"/>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911067">
      <w:bodyDiv w:val="1"/>
      <w:marLeft w:val="0"/>
      <w:marRight w:val="0"/>
      <w:marTop w:val="0"/>
      <w:marBottom w:val="0"/>
      <w:divBdr>
        <w:top w:val="none" w:sz="0" w:space="0" w:color="auto"/>
        <w:left w:val="none" w:sz="0" w:space="0" w:color="auto"/>
        <w:bottom w:val="none" w:sz="0" w:space="0" w:color="auto"/>
        <w:right w:val="none" w:sz="0" w:space="0" w:color="auto"/>
      </w:divBdr>
      <w:divsChild>
        <w:div w:id="1442147115">
          <w:marLeft w:val="0"/>
          <w:marRight w:val="0"/>
          <w:marTop w:val="0"/>
          <w:marBottom w:val="0"/>
          <w:divBdr>
            <w:top w:val="none" w:sz="0" w:space="0" w:color="auto"/>
            <w:left w:val="none" w:sz="0" w:space="0" w:color="auto"/>
            <w:bottom w:val="none" w:sz="0" w:space="0" w:color="auto"/>
            <w:right w:val="none" w:sz="0" w:space="0" w:color="auto"/>
          </w:divBdr>
        </w:div>
        <w:div w:id="1949114668">
          <w:marLeft w:val="0"/>
          <w:marRight w:val="0"/>
          <w:marTop w:val="0"/>
          <w:marBottom w:val="0"/>
          <w:divBdr>
            <w:top w:val="none" w:sz="0" w:space="0" w:color="auto"/>
            <w:left w:val="none" w:sz="0" w:space="0" w:color="auto"/>
            <w:bottom w:val="none" w:sz="0" w:space="0" w:color="auto"/>
            <w:right w:val="none" w:sz="0" w:space="0" w:color="auto"/>
          </w:divBdr>
        </w:div>
      </w:divsChild>
    </w:div>
    <w:div w:id="940992894">
      <w:bodyDiv w:val="1"/>
      <w:marLeft w:val="0"/>
      <w:marRight w:val="0"/>
      <w:marTop w:val="0"/>
      <w:marBottom w:val="0"/>
      <w:divBdr>
        <w:top w:val="none" w:sz="0" w:space="0" w:color="auto"/>
        <w:left w:val="none" w:sz="0" w:space="0" w:color="auto"/>
        <w:bottom w:val="none" w:sz="0" w:space="0" w:color="auto"/>
        <w:right w:val="none" w:sz="0" w:space="0" w:color="auto"/>
      </w:divBdr>
    </w:div>
    <w:div w:id="965311523">
      <w:bodyDiv w:val="1"/>
      <w:marLeft w:val="0"/>
      <w:marRight w:val="0"/>
      <w:marTop w:val="0"/>
      <w:marBottom w:val="0"/>
      <w:divBdr>
        <w:top w:val="none" w:sz="0" w:space="0" w:color="auto"/>
        <w:left w:val="none" w:sz="0" w:space="0" w:color="auto"/>
        <w:bottom w:val="none" w:sz="0" w:space="0" w:color="auto"/>
        <w:right w:val="none" w:sz="0" w:space="0" w:color="auto"/>
      </w:divBdr>
    </w:div>
    <w:div w:id="1051923694">
      <w:bodyDiv w:val="1"/>
      <w:marLeft w:val="0"/>
      <w:marRight w:val="0"/>
      <w:marTop w:val="0"/>
      <w:marBottom w:val="0"/>
      <w:divBdr>
        <w:top w:val="none" w:sz="0" w:space="0" w:color="auto"/>
        <w:left w:val="none" w:sz="0" w:space="0" w:color="auto"/>
        <w:bottom w:val="none" w:sz="0" w:space="0" w:color="auto"/>
        <w:right w:val="none" w:sz="0" w:space="0" w:color="auto"/>
      </w:divBdr>
    </w:div>
    <w:div w:id="1137378311">
      <w:bodyDiv w:val="1"/>
      <w:marLeft w:val="0"/>
      <w:marRight w:val="0"/>
      <w:marTop w:val="0"/>
      <w:marBottom w:val="0"/>
      <w:divBdr>
        <w:top w:val="none" w:sz="0" w:space="0" w:color="auto"/>
        <w:left w:val="none" w:sz="0" w:space="0" w:color="auto"/>
        <w:bottom w:val="none" w:sz="0" w:space="0" w:color="auto"/>
        <w:right w:val="none" w:sz="0" w:space="0" w:color="auto"/>
      </w:divBdr>
      <w:divsChild>
        <w:div w:id="2057386143">
          <w:marLeft w:val="0"/>
          <w:marRight w:val="0"/>
          <w:marTop w:val="0"/>
          <w:marBottom w:val="0"/>
          <w:divBdr>
            <w:top w:val="none" w:sz="0" w:space="0" w:color="auto"/>
            <w:left w:val="none" w:sz="0" w:space="0" w:color="auto"/>
            <w:bottom w:val="none" w:sz="0" w:space="0" w:color="auto"/>
            <w:right w:val="none" w:sz="0" w:space="0" w:color="auto"/>
          </w:divBdr>
        </w:div>
      </w:divsChild>
    </w:div>
    <w:div w:id="1142817159">
      <w:bodyDiv w:val="1"/>
      <w:marLeft w:val="0"/>
      <w:marRight w:val="0"/>
      <w:marTop w:val="0"/>
      <w:marBottom w:val="0"/>
      <w:divBdr>
        <w:top w:val="none" w:sz="0" w:space="0" w:color="auto"/>
        <w:left w:val="none" w:sz="0" w:space="0" w:color="auto"/>
        <w:bottom w:val="none" w:sz="0" w:space="0" w:color="auto"/>
        <w:right w:val="none" w:sz="0" w:space="0" w:color="auto"/>
      </w:divBdr>
      <w:divsChild>
        <w:div w:id="1670020680">
          <w:marLeft w:val="0"/>
          <w:marRight w:val="0"/>
          <w:marTop w:val="0"/>
          <w:marBottom w:val="0"/>
          <w:divBdr>
            <w:top w:val="none" w:sz="0" w:space="0" w:color="auto"/>
            <w:left w:val="none" w:sz="0" w:space="0" w:color="auto"/>
            <w:bottom w:val="none" w:sz="0" w:space="0" w:color="auto"/>
            <w:right w:val="none" w:sz="0" w:space="0" w:color="auto"/>
          </w:divBdr>
        </w:div>
      </w:divsChild>
    </w:div>
    <w:div w:id="1322729870">
      <w:bodyDiv w:val="1"/>
      <w:marLeft w:val="0"/>
      <w:marRight w:val="0"/>
      <w:marTop w:val="0"/>
      <w:marBottom w:val="0"/>
      <w:divBdr>
        <w:top w:val="none" w:sz="0" w:space="0" w:color="auto"/>
        <w:left w:val="none" w:sz="0" w:space="0" w:color="auto"/>
        <w:bottom w:val="none" w:sz="0" w:space="0" w:color="auto"/>
        <w:right w:val="none" w:sz="0" w:space="0" w:color="auto"/>
      </w:divBdr>
    </w:div>
    <w:div w:id="133314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Grazia_(periodico)" TargetMode="External"/><Relationship Id="rId299" Type="http://schemas.openxmlformats.org/officeDocument/2006/relationships/hyperlink" Target="https://eur01.safelinks.protection.outlook.com/?url=http%3A%2F%2Fgrazia.it%2F&amp;data=05%7C01%7Cvmauri%40reworldmedia.com%7Ce8a7b049a54048458b8808db721890a6%7C1b09a7299d274c9cbadff357eaf62335%7C0%7C0%7C638229222068099142%7CUnknown%7CTWFpbGZsb3d8eyJWIjoiMC4wLjAwMDAiLCJQIjoiV2luMzIiLCJBTiI6Ik1haWwiLCJXVCI6Mn0%3D%7C3000%7C%7C%7C&amp;sdata=XDM8o8HrXTQXVHPDb%2BKsRAnnDQ6i60lb7iliTLrp6fM%3D&amp;reserved=0" TargetMode="External"/><Relationship Id="rId21" Type="http://schemas.openxmlformats.org/officeDocument/2006/relationships/image" Target="media/image11.png"/><Relationship Id="rId63" Type="http://schemas.openxmlformats.org/officeDocument/2006/relationships/hyperlink" Target="https://it.wikipedia.org/wiki/Serbia" TargetMode="External"/><Relationship Id="rId159" Type="http://schemas.openxmlformats.org/officeDocument/2006/relationships/hyperlink" Target="https://it.wikipedia.org/wiki/Grazia_(periodico)" TargetMode="External"/><Relationship Id="rId170" Type="http://schemas.openxmlformats.org/officeDocument/2006/relationships/hyperlink" Target="http://www.graziainternational.com/edition/france/" TargetMode="External"/><Relationship Id="rId226" Type="http://schemas.openxmlformats.org/officeDocument/2006/relationships/hyperlink" Target="https://it.wikipedia.org/wiki/Grazia_(periodico)" TargetMode="External"/><Relationship Id="rId268" Type="http://schemas.openxmlformats.org/officeDocument/2006/relationships/hyperlink" Target="http://www.pubblicitaitalia.it/2018011196890/media/grazia-e-young-since-1938-al-via-le-iniziative-per-gli-80-anni-del-magazine-mondadori" TargetMode="External"/><Relationship Id="rId32" Type="http://schemas.openxmlformats.org/officeDocument/2006/relationships/hyperlink" Target="https://it.wikipedia.org/wiki/Licensing" TargetMode="External"/><Relationship Id="rId74" Type="http://schemas.openxmlformats.org/officeDocument/2006/relationships/hyperlink" Target="https://it.wikipedia.org/wiki/Grazia_(periodico)" TargetMode="External"/><Relationship Id="rId128" Type="http://schemas.openxmlformats.org/officeDocument/2006/relationships/hyperlink" Target="https://it.wikipedia.org/wiki/Sofia_Goggia" TargetMode="External"/><Relationship Id="rId5" Type="http://schemas.openxmlformats.org/officeDocument/2006/relationships/webSettings" Target="webSettings.xml"/><Relationship Id="rId181" Type="http://schemas.openxmlformats.org/officeDocument/2006/relationships/hyperlink" Target="https://it.wikipedia.org/wiki/Grazia_(periodico)" TargetMode="External"/><Relationship Id="rId237" Type="http://schemas.openxmlformats.org/officeDocument/2006/relationships/hyperlink" Target="https://web.archive.org/web/20180612144008/http:/ricerca.repubblica.it/repubblica/archivio/repubblica/1984/10/31/vada-fuori-dal-salotto.html" TargetMode="External"/><Relationship Id="rId279" Type="http://schemas.openxmlformats.org/officeDocument/2006/relationships/hyperlink" Target="https://web.archive.org/web/20190131102840/https:/archivio.quirinale.it/aspr/" TargetMode="External"/><Relationship Id="rId43" Type="http://schemas.openxmlformats.org/officeDocument/2006/relationships/hyperlink" Target="https://it.wikipedia.org/wiki/Spagna" TargetMode="External"/><Relationship Id="rId139" Type="http://schemas.openxmlformats.org/officeDocument/2006/relationships/hyperlink" Target="https://it.wikipedia.org/wiki/Victoria_Cabello" TargetMode="External"/><Relationship Id="rId290" Type="http://schemas.openxmlformats.org/officeDocument/2006/relationships/hyperlink" Target="https://it.wikipedia.org/wiki/ISBN" TargetMode="External"/><Relationship Id="rId85" Type="http://schemas.openxmlformats.org/officeDocument/2006/relationships/hyperlink" Target="https://it.wikipedia.org/wiki/Francesco_Guccini" TargetMode="External"/><Relationship Id="rId150" Type="http://schemas.openxmlformats.org/officeDocument/2006/relationships/hyperlink" Target="https://it.wikipedia.org/wiki/Grazia_(periodico)" TargetMode="External"/><Relationship Id="rId192" Type="http://schemas.openxmlformats.org/officeDocument/2006/relationships/hyperlink" Target="https://web.archive.org/web/20181011211738/http:/www.graziainternational.com/edition/india/" TargetMode="External"/><Relationship Id="rId206" Type="http://schemas.openxmlformats.org/officeDocument/2006/relationships/hyperlink" Target="http://www.graziainternational.com/edition/uk/" TargetMode="External"/><Relationship Id="rId248" Type="http://schemas.openxmlformats.org/officeDocument/2006/relationships/hyperlink" Target="https://www.ilgiorno.it/milano/cronaca/chiara-ferragni-mostra-1.2571680" TargetMode="External"/><Relationship Id="rId12" Type="http://schemas.openxmlformats.org/officeDocument/2006/relationships/hyperlink" Target="http://digiteca.bsmc.it/?l=periodici&amp;t=Grazia" TargetMode="External"/><Relationship Id="rId108" Type="http://schemas.openxmlformats.org/officeDocument/2006/relationships/hyperlink" Target="https://it.wikipedia.org/wiki/Conferenza_stampa" TargetMode="External"/><Relationship Id="rId54" Type="http://schemas.openxmlformats.org/officeDocument/2006/relationships/hyperlink" Target="https://it.wikipedia.org/wiki/Grazia_(periodico)" TargetMode="External"/><Relationship Id="rId96" Type="http://schemas.openxmlformats.org/officeDocument/2006/relationships/hyperlink" Target="https://it.wikipedia.org/wiki/Grazia_(periodico)" TargetMode="External"/><Relationship Id="rId161" Type="http://schemas.openxmlformats.org/officeDocument/2006/relationships/hyperlink" Target="https://it.wikipedia.org/wiki/Grazia_(periodico)" TargetMode="External"/><Relationship Id="rId217" Type="http://schemas.openxmlformats.org/officeDocument/2006/relationships/hyperlink" Target="https://it.wikipedia.org/wiki/Grazia_(periodico)" TargetMode="External"/><Relationship Id="rId6" Type="http://schemas.openxmlformats.org/officeDocument/2006/relationships/image" Target="media/image1.png"/><Relationship Id="rId238" Type="http://schemas.openxmlformats.org/officeDocument/2006/relationships/hyperlink" Target="https://it.wikipedia.org/wiki/Internet_Archive" TargetMode="External"/><Relationship Id="rId259" Type="http://schemas.openxmlformats.org/officeDocument/2006/relationships/hyperlink" Target="https://it.wikipedia.org/wiki/Grazia_(periodico)" TargetMode="External"/><Relationship Id="rId23" Type="http://schemas.openxmlformats.org/officeDocument/2006/relationships/image" Target="media/image13.png"/><Relationship Id="rId119" Type="http://schemas.openxmlformats.org/officeDocument/2006/relationships/hyperlink" Target="https://it.wikipedia.org/wiki/Grazia_(periodico)" TargetMode="External"/><Relationship Id="rId270" Type="http://schemas.openxmlformats.org/officeDocument/2006/relationships/hyperlink" Target="https://it.wikipedia.org/wiki/Grazia_(periodico)" TargetMode="External"/><Relationship Id="rId291" Type="http://schemas.openxmlformats.org/officeDocument/2006/relationships/hyperlink" Target="https://it.wikipedia.org/wiki/Speciale:RicercaISBN/978-88-370-6081-7" TargetMode="External"/><Relationship Id="rId44" Type="http://schemas.openxmlformats.org/officeDocument/2006/relationships/hyperlink" Target="https://it.wikipedia.org/wiki/Grazia_(periodico)" TargetMode="External"/><Relationship Id="rId65" Type="http://schemas.openxmlformats.org/officeDocument/2006/relationships/hyperlink" Target="https://it.wikipedia.org/wiki/Cina" TargetMode="External"/><Relationship Id="rId86" Type="http://schemas.openxmlformats.org/officeDocument/2006/relationships/hyperlink" Target="https://it.wikipedia.org/wiki/1970" TargetMode="External"/><Relationship Id="rId130" Type="http://schemas.openxmlformats.org/officeDocument/2006/relationships/hyperlink" Target="https://it.wikipedia.org/wiki/Milano" TargetMode="External"/><Relationship Id="rId151" Type="http://schemas.openxmlformats.org/officeDocument/2006/relationships/hyperlink" Target="https://it.wikipedia.org/wiki/Organizzazione_non_governativa" TargetMode="External"/><Relationship Id="rId172" Type="http://schemas.openxmlformats.org/officeDocument/2006/relationships/hyperlink" Target="https://it.wikipedia.org/wiki/Grazia_(periodico)" TargetMode="External"/><Relationship Id="rId193" Type="http://schemas.openxmlformats.org/officeDocument/2006/relationships/hyperlink" Target="https://it.wikipedia.org/wiki/Grazia_(periodico)" TargetMode="External"/><Relationship Id="rId207" Type="http://schemas.openxmlformats.org/officeDocument/2006/relationships/hyperlink" Target="https://web.archive.org/web/20180914085249/http:/www.graziainternational.com/edition/uk/" TargetMode="External"/><Relationship Id="rId228" Type="http://schemas.openxmlformats.org/officeDocument/2006/relationships/hyperlink" Target="https://web.archive.org/web/20180612142438/https:/www.snapitaly.it/riviste-di-moda-italiane/" TargetMode="External"/><Relationship Id="rId249" Type="http://schemas.openxmlformats.org/officeDocument/2006/relationships/hyperlink" Target="https://web.archive.org/web/20161013135415/http:/www.ilgiorno.it/milano/cronaca/chiara-ferragni-mostra-1.2571680" TargetMode="External"/><Relationship Id="rId13" Type="http://schemas.openxmlformats.org/officeDocument/2006/relationships/image" Target="media/image4.png"/><Relationship Id="rId109" Type="http://schemas.openxmlformats.org/officeDocument/2006/relationships/hyperlink" Target="https://it.wikipedia.org/wiki/Hotel_Principe_di_Savoia" TargetMode="External"/><Relationship Id="rId260" Type="http://schemas.openxmlformats.org/officeDocument/2006/relationships/hyperlink" Target="https://www.primaonline.it/2022/01/11/341998" TargetMode="External"/><Relationship Id="rId281" Type="http://schemas.openxmlformats.org/officeDocument/2006/relationships/hyperlink" Target="http://diacritica.it/strumenti/profili/arnoldo-mondadori-1889-1971.html" TargetMode="External"/><Relationship Id="rId34" Type="http://schemas.openxmlformats.org/officeDocument/2006/relationships/hyperlink" Target="https://it.wikipedia.org/wiki/Grazia_(periodico)" TargetMode="External"/><Relationship Id="rId55" Type="http://schemas.openxmlformats.org/officeDocument/2006/relationships/hyperlink" Target="https://it.wikipedia.org/wiki/Arabia" TargetMode="External"/><Relationship Id="rId76" Type="http://schemas.openxmlformats.org/officeDocument/2006/relationships/hyperlink" Target="https://it.wikipedia.org/wiki/Grazia_(periodico)" TargetMode="External"/><Relationship Id="rId97" Type="http://schemas.openxmlformats.org/officeDocument/2006/relationships/hyperlink" Target="https://it.wikipedia.org/wiki/Grazia_(periodico)" TargetMode="External"/><Relationship Id="rId120" Type="http://schemas.openxmlformats.org/officeDocument/2006/relationships/hyperlink" Target="https://it.wikipedia.org/wiki/2021" TargetMode="External"/><Relationship Id="rId141" Type="http://schemas.openxmlformats.org/officeDocument/2006/relationships/hyperlink" Target="https://it.wikipedia.org/wiki/Alessia_Marcuzzi" TargetMode="External"/><Relationship Id="rId7" Type="http://schemas.openxmlformats.org/officeDocument/2006/relationships/hyperlink" Target="https://it.wikipedia.org/wiki/File:Prima_copertina_Grazia_1938_Mondadori.jpg" TargetMode="External"/><Relationship Id="rId162" Type="http://schemas.openxmlformats.org/officeDocument/2006/relationships/hyperlink" Target="https://it.wikipedia.org/wiki/Grazia_(periodico)" TargetMode="External"/><Relationship Id="rId183" Type="http://schemas.openxmlformats.org/officeDocument/2006/relationships/hyperlink" Target="https://web.archive.org/web/20180831085515/http:/www.graziainternational.com/edition/grazia-es/" TargetMode="External"/><Relationship Id="rId218" Type="http://schemas.openxmlformats.org/officeDocument/2006/relationships/hyperlink" Target="http://www.graziainternational.com/edition/mexico/" TargetMode="External"/><Relationship Id="rId239" Type="http://schemas.openxmlformats.org/officeDocument/2006/relationships/hyperlink" Target="https://it.wikipedia.org/wiki/La_Repubblica_(quotidiano)" TargetMode="External"/><Relationship Id="rId250" Type="http://schemas.openxmlformats.org/officeDocument/2006/relationships/hyperlink" Target="https://it.wikipedia.org/wiki/Grazia_(periodico)" TargetMode="External"/><Relationship Id="rId271" Type="http://schemas.openxmlformats.org/officeDocument/2006/relationships/hyperlink" Target="http://www.ilgiornale.it/news/spettacoli/80-anni-grazia-magazine-ed-eventi-dedicati-ai-giovani-1481809.html" TargetMode="External"/><Relationship Id="rId292" Type="http://schemas.openxmlformats.org/officeDocument/2006/relationships/hyperlink" Target="https://it.wikipedia.org/wiki/Grazia_(periodico)" TargetMode="External"/><Relationship Id="rId24" Type="http://schemas.openxmlformats.org/officeDocument/2006/relationships/image" Target="media/image14.png"/><Relationship Id="rId45" Type="http://schemas.openxmlformats.org/officeDocument/2006/relationships/hyperlink" Target="https://it.wikipedia.org/wiki/Australia" TargetMode="External"/><Relationship Id="rId66" Type="http://schemas.openxmlformats.org/officeDocument/2006/relationships/hyperlink" Target="https://it.wikipedia.org/wiki/Grazia_(periodico)" TargetMode="External"/><Relationship Id="rId87" Type="http://schemas.openxmlformats.org/officeDocument/2006/relationships/hyperlink" Target="https://it.wikipedia.org/wiki/Grazia_(periodico)" TargetMode="External"/><Relationship Id="rId110" Type="http://schemas.openxmlformats.org/officeDocument/2006/relationships/hyperlink" Target="https://it.wikipedia.org/wiki/Roberto_Briglia" TargetMode="External"/><Relationship Id="rId131" Type="http://schemas.openxmlformats.org/officeDocument/2006/relationships/hyperlink" Target="https://it.wikipedia.org/wiki/Milano" TargetMode="External"/><Relationship Id="rId152" Type="http://schemas.openxmlformats.org/officeDocument/2006/relationships/hyperlink" Target="https://it.wikipedia.org/wiki/Grazia_(periodico)" TargetMode="External"/><Relationship Id="rId173" Type="http://schemas.openxmlformats.org/officeDocument/2006/relationships/hyperlink" Target="http://www.graziainternational.com/edition/russia/" TargetMode="External"/><Relationship Id="rId194" Type="http://schemas.openxmlformats.org/officeDocument/2006/relationships/hyperlink" Target="http://www.graziainternational.com/edition/bulgaria/" TargetMode="External"/><Relationship Id="rId208" Type="http://schemas.openxmlformats.org/officeDocument/2006/relationships/hyperlink" Target="https://it.wikipedia.org/wiki/Grazia_(periodico)" TargetMode="External"/><Relationship Id="rId229" Type="http://schemas.openxmlformats.org/officeDocument/2006/relationships/hyperlink" Target="https://it.wikipedia.org/wiki/Grazia_(periodico)" TargetMode="External"/><Relationship Id="rId240" Type="http://schemas.openxmlformats.org/officeDocument/2006/relationships/hyperlink" Target="https://it.wikipedia.org/wiki/1984" TargetMode="External"/><Relationship Id="rId261" Type="http://schemas.openxmlformats.org/officeDocument/2006/relationships/hyperlink" Target="https://it.wikipedia.org/wiki/Grazia_(periodico)" TargetMode="External"/><Relationship Id="rId14" Type="http://schemas.openxmlformats.org/officeDocument/2006/relationships/image" Target="media/image5.png"/><Relationship Id="rId35" Type="http://schemas.openxmlformats.org/officeDocument/2006/relationships/hyperlink" Target="https://it.wikipedia.org/wiki/Francia" TargetMode="External"/><Relationship Id="rId56" Type="http://schemas.openxmlformats.org/officeDocument/2006/relationships/hyperlink" Target="https://it.wikipedia.org/wiki/Grazia_(periodico)" TargetMode="External"/><Relationship Id="rId77" Type="http://schemas.openxmlformats.org/officeDocument/2006/relationships/hyperlink" Target="https://it.wikipedia.org/wiki/Wanda_Bont%C3%A0" TargetMode="External"/><Relationship Id="rId100" Type="http://schemas.openxmlformats.org/officeDocument/2006/relationships/hyperlink" Target="https://it.wikipedia.org/wiki/Grazia_(periodico)" TargetMode="External"/><Relationship Id="rId282" Type="http://schemas.openxmlformats.org/officeDocument/2006/relationships/hyperlink" Target="https://web.archive.org/web/20190119121325/http:/diacritica.it/strumenti/profili/arnoldo-mondadori-1889-1971.html" TargetMode="External"/><Relationship Id="rId8" Type="http://schemas.openxmlformats.org/officeDocument/2006/relationships/image" Target="media/image2.jpeg"/><Relationship Id="rId98" Type="http://schemas.openxmlformats.org/officeDocument/2006/relationships/hyperlink" Target="https://it.wikipedia.org/wiki/Ernesto_Mauri" TargetMode="External"/><Relationship Id="rId121" Type="http://schemas.openxmlformats.org/officeDocument/2006/relationships/hyperlink" Target="https://it.wikipedia.org/wiki/Universit%C3%A0_del_Mississippi" TargetMode="External"/><Relationship Id="rId142" Type="http://schemas.openxmlformats.org/officeDocument/2006/relationships/hyperlink" Target="https://it.wikipedia.org/wiki/Mia_Ceran" TargetMode="External"/><Relationship Id="rId163" Type="http://schemas.openxmlformats.org/officeDocument/2006/relationships/hyperlink" Target="http://acnp.unibo.it/cgi-ser/start/it/cnr/df-p.tcl?catno=66006&amp;person=false&amp;language=ITALIANO&amp;libr=" TargetMode="External"/><Relationship Id="rId184" Type="http://schemas.openxmlformats.org/officeDocument/2006/relationships/hyperlink" Target="https://it.wikipedia.org/wiki/Grazia_(periodico)" TargetMode="External"/><Relationship Id="rId219" Type="http://schemas.openxmlformats.org/officeDocument/2006/relationships/hyperlink" Target="https://web.archive.org/web/20180902063837/http:/www.graziainternational.com/edition/mexico/" TargetMode="External"/><Relationship Id="rId230" Type="http://schemas.openxmlformats.org/officeDocument/2006/relationships/hyperlink" Target="http://www.enciclopediadelledonne.it/biografie/wanda-bonta/" TargetMode="External"/><Relationship Id="rId251" Type="http://schemas.openxmlformats.org/officeDocument/2006/relationships/hyperlink" Target="https://www.donnamoderna.com/lifestyle/come-le-star/grazia-lancia-influencer-grazia-factory" TargetMode="External"/><Relationship Id="rId25" Type="http://schemas.openxmlformats.org/officeDocument/2006/relationships/image" Target="media/image15.jpeg"/><Relationship Id="rId46" Type="http://schemas.openxmlformats.org/officeDocument/2006/relationships/hyperlink" Target="https://it.wikipedia.org/wiki/Grazia_(periodico)" TargetMode="External"/><Relationship Id="rId67" Type="http://schemas.openxmlformats.org/officeDocument/2006/relationships/hyperlink" Target="https://it.wikipedia.org/wiki/Messico" TargetMode="External"/><Relationship Id="rId272" Type="http://schemas.openxmlformats.org/officeDocument/2006/relationships/hyperlink" Target="https://web.archive.org/web/20181027185813/http:/www.ilgiornale.it/news/spettacoli/80-anni-grazia-magazine-ed-eventi-dedicati-ai-giovani-1481809.html" TargetMode="External"/><Relationship Id="rId293" Type="http://schemas.openxmlformats.org/officeDocument/2006/relationships/hyperlink" Target="http://casa.grazia.it/" TargetMode="External"/><Relationship Id="rId88" Type="http://schemas.openxmlformats.org/officeDocument/2006/relationships/hyperlink" Target="https://it.wikipedia.org/wiki/Grazia_(periodico)" TargetMode="External"/><Relationship Id="rId111" Type="http://schemas.openxmlformats.org/officeDocument/2006/relationships/hyperlink" Target="https://it.wikipedia.org/wiki/Grazia_(periodico)" TargetMode="External"/><Relationship Id="rId132" Type="http://schemas.openxmlformats.org/officeDocument/2006/relationships/hyperlink" Target="https://it.wikipedia.org/wiki/Camera_nazionale_della_moda_italiana" TargetMode="External"/><Relationship Id="rId153" Type="http://schemas.openxmlformats.org/officeDocument/2006/relationships/hyperlink" Target="https://it.wikipedia.org/wiki/Raul_Radice" TargetMode="External"/><Relationship Id="rId174" Type="http://schemas.openxmlformats.org/officeDocument/2006/relationships/hyperlink" Target="https://web.archive.org/web/20180902063442/http:/www.graziainternational.com/edition/russia/" TargetMode="External"/><Relationship Id="rId195" Type="http://schemas.openxmlformats.org/officeDocument/2006/relationships/hyperlink" Target="https://web.archive.org/web/20180829073158/http:/www.graziainternational.com/edition/bulgaria/" TargetMode="External"/><Relationship Id="rId209" Type="http://schemas.openxmlformats.org/officeDocument/2006/relationships/hyperlink" Target="http://www.graziainternational.com/edition/middleeast/" TargetMode="External"/><Relationship Id="rId220" Type="http://schemas.openxmlformats.org/officeDocument/2006/relationships/hyperlink" Target="https://it.wikipedia.org/wiki/Grazia_(periodico)" TargetMode="External"/><Relationship Id="rId241" Type="http://schemas.openxmlformats.org/officeDocument/2006/relationships/hyperlink" Target="https://it.wikipedia.org/wiki/Grazia_(periodico)" TargetMode="External"/><Relationship Id="rId15" Type="http://schemas.openxmlformats.org/officeDocument/2006/relationships/image" Target="media/image6.png"/><Relationship Id="rId36" Type="http://schemas.openxmlformats.org/officeDocument/2006/relationships/hyperlink" Target="https://it.wikipedia.org/wiki/Grazia_(periodico)" TargetMode="External"/><Relationship Id="rId57" Type="http://schemas.openxmlformats.org/officeDocument/2006/relationships/hyperlink" Target="https://it.wikipedia.org/wiki/Pakistan" TargetMode="External"/><Relationship Id="rId262" Type="http://schemas.openxmlformats.org/officeDocument/2006/relationships/hyperlink" Target="http://www.ilgiornale.it/news/cronache/armani-wintour-milano-si-riempie-vip-1098561.html" TargetMode="External"/><Relationship Id="rId283" Type="http://schemas.openxmlformats.org/officeDocument/2006/relationships/hyperlink" Target="https://it.wikipedia.org/wiki/Grazia_(periodico)" TargetMode="External"/><Relationship Id="rId78" Type="http://schemas.openxmlformats.org/officeDocument/2006/relationships/hyperlink" Target="https://it.wikipedia.org/wiki/Grazia_(periodico)" TargetMode="External"/><Relationship Id="rId99" Type="http://schemas.openxmlformats.org/officeDocument/2006/relationships/hyperlink" Target="https://it.wikipedia.org/wiki/Grazia_(periodico)" TargetMode="External"/><Relationship Id="rId101" Type="http://schemas.openxmlformats.org/officeDocument/2006/relationships/hyperlink" Target="https://it.wikipedia.org/wiki/Grazia_(periodico)" TargetMode="External"/><Relationship Id="rId122" Type="http://schemas.openxmlformats.org/officeDocument/2006/relationships/hyperlink" Target="https://it.wikipedia.org/wiki/Grazia_(periodico)" TargetMode="External"/><Relationship Id="rId143" Type="http://schemas.openxmlformats.org/officeDocument/2006/relationships/hyperlink" Target="https://it.wikipedia.org/wiki/Michelangelo_Pistoletto" TargetMode="External"/><Relationship Id="rId164" Type="http://schemas.openxmlformats.org/officeDocument/2006/relationships/hyperlink" Target="https://it.wikipedia.org/wiki/Grazia_(periodico)" TargetMode="External"/><Relationship Id="rId185" Type="http://schemas.openxmlformats.org/officeDocument/2006/relationships/hyperlink" Target="http://www.graziainternational.com/edition/grazia-com-au/" TargetMode="External"/><Relationship Id="rId9" Type="http://schemas.openxmlformats.org/officeDocument/2006/relationships/image" Target="media/image3.jpeg"/><Relationship Id="rId210" Type="http://schemas.openxmlformats.org/officeDocument/2006/relationships/hyperlink" Target="https://web.archive.org/web/20180919040327/http:/www.graziainternational.com/edition/middleeast/" TargetMode="External"/><Relationship Id="rId26" Type="http://schemas.openxmlformats.org/officeDocument/2006/relationships/hyperlink" Target="https://www.grazia.it/" TargetMode="External"/><Relationship Id="rId231" Type="http://schemas.openxmlformats.org/officeDocument/2006/relationships/hyperlink" Target="https://web.archive.org/web/20190827114051/http:/www.enciclopediadelledonne.it/biografie/wanda-bonta/" TargetMode="External"/><Relationship Id="rId252" Type="http://schemas.openxmlformats.org/officeDocument/2006/relationships/hyperlink" Target="https://web.archive.org/web/20180329180531/http:/www.donnamoderna.com/lifestyle/come-le-star/grazia-lancia-influencer-grazia-factory" TargetMode="External"/><Relationship Id="rId273" Type="http://schemas.openxmlformats.org/officeDocument/2006/relationships/hyperlink" Target="https://it.wikipedia.org/wiki/Grazia_(periodico)" TargetMode="External"/><Relationship Id="rId294" Type="http://schemas.openxmlformats.org/officeDocument/2006/relationships/hyperlink" Target="http://www.grazia.it/" TargetMode="External"/><Relationship Id="rId47" Type="http://schemas.openxmlformats.org/officeDocument/2006/relationships/hyperlink" Target="https://it.wikipedia.org/wiki/Paesi_Bassi" TargetMode="External"/><Relationship Id="rId68" Type="http://schemas.openxmlformats.org/officeDocument/2006/relationships/hyperlink" Target="https://it.wikipedia.org/wiki/Grazia_(periodico)" TargetMode="External"/><Relationship Id="rId89" Type="http://schemas.openxmlformats.org/officeDocument/2006/relationships/hyperlink" Target="https://it.wikipedia.org/wiki/Virginio_Rotondi" TargetMode="External"/><Relationship Id="rId112" Type="http://schemas.openxmlformats.org/officeDocument/2006/relationships/hyperlink" Target="https://it.wikipedia.org/wiki/East_Midlands_Allied_Press" TargetMode="External"/><Relationship Id="rId133" Type="http://schemas.openxmlformats.org/officeDocument/2006/relationships/hyperlink" Target="https://it.wikipedia.org/wiki/Ernesto_Mauri" TargetMode="External"/><Relationship Id="rId154" Type="http://schemas.openxmlformats.org/officeDocument/2006/relationships/hyperlink" Target="https://it.wikipedia.org/wiki/Grazia_(periodico)" TargetMode="External"/><Relationship Id="rId175" Type="http://schemas.openxmlformats.org/officeDocument/2006/relationships/hyperlink" Target="https://it.wikipedia.org/wiki/Grazia_(periodico)" TargetMode="External"/><Relationship Id="rId196" Type="http://schemas.openxmlformats.org/officeDocument/2006/relationships/hyperlink" Target="https://it.wikipedia.org/wiki/Grazia_(periodico)" TargetMode="External"/><Relationship Id="rId200" Type="http://schemas.openxmlformats.org/officeDocument/2006/relationships/hyperlink" Target="http://www.graziainternational.com/edition/qatar/" TargetMode="External"/><Relationship Id="rId16" Type="http://schemas.openxmlformats.org/officeDocument/2006/relationships/image" Target="media/image7.png"/><Relationship Id="rId221" Type="http://schemas.openxmlformats.org/officeDocument/2006/relationships/hyperlink" Target="http://www.graziainternational.com/edition/morocco/" TargetMode="External"/><Relationship Id="rId242" Type="http://schemas.openxmlformats.org/officeDocument/2006/relationships/hyperlink" Target="https://www.tesionline.it/tesi/preview/evoluzione-del-ruolo-della-donna-nella-societ%C3%A0-italiana-attraverso-l-analisi-del-periodico-femminile-dagli-anni-cinquanta-ad-oggi/34380/7" TargetMode="External"/><Relationship Id="rId263" Type="http://schemas.openxmlformats.org/officeDocument/2006/relationships/hyperlink" Target="https://web.archive.org/web/20160130033519/http:/www.ilgiornale.it/news/cronache/armani-wintour-milano-si-riempie-vip-1098561.html" TargetMode="External"/><Relationship Id="rId284" Type="http://schemas.openxmlformats.org/officeDocument/2006/relationships/hyperlink" Target="http://www.odg.mi.it/node/9" TargetMode="External"/><Relationship Id="rId37" Type="http://schemas.openxmlformats.org/officeDocument/2006/relationships/hyperlink" Target="https://it.wikipedia.org/wiki/Russia" TargetMode="External"/><Relationship Id="rId58" Type="http://schemas.openxmlformats.org/officeDocument/2006/relationships/hyperlink" Target="https://it.wikipedia.org/wiki/Grazia_(periodico)" TargetMode="External"/><Relationship Id="rId79" Type="http://schemas.openxmlformats.org/officeDocument/2006/relationships/hyperlink" Target="https://it.wikipedia.org/wiki/Irene_Brin" TargetMode="External"/><Relationship Id="rId102" Type="http://schemas.openxmlformats.org/officeDocument/2006/relationships/hyperlink" Target="https://it.wikipedia.org/wiki/Grazia_(periodico)" TargetMode="External"/><Relationship Id="rId123" Type="http://schemas.openxmlformats.org/officeDocument/2006/relationships/hyperlink" Target="https://it.wikipedia.org/wiki/Grazia_(periodico)" TargetMode="External"/><Relationship Id="rId144" Type="http://schemas.openxmlformats.org/officeDocument/2006/relationships/hyperlink" Target="https://it.wikipedia.org/wiki/Grazia_(periodico)" TargetMode="External"/><Relationship Id="rId90" Type="http://schemas.openxmlformats.org/officeDocument/2006/relationships/hyperlink" Target="https://it.wikipedia.org/wiki/Frate_Indovino" TargetMode="External"/><Relationship Id="rId165" Type="http://schemas.openxmlformats.org/officeDocument/2006/relationships/hyperlink" Target="https://www.primaonline.it/2023/01/11/369794/" TargetMode="External"/><Relationship Id="rId186" Type="http://schemas.openxmlformats.org/officeDocument/2006/relationships/hyperlink" Target="https://web.archive.org/web/20180830034411/http:/www.graziainternational.com/edition/grazia-com-au/" TargetMode="External"/><Relationship Id="rId211" Type="http://schemas.openxmlformats.org/officeDocument/2006/relationships/hyperlink" Target="https://it.wikipedia.org/wiki/Grazia_(periodico)" TargetMode="External"/><Relationship Id="rId232" Type="http://schemas.openxmlformats.org/officeDocument/2006/relationships/hyperlink" Target="https://it.wikipedia.org/wiki/Grazia_(periodico)" TargetMode="External"/><Relationship Id="rId253" Type="http://schemas.openxmlformats.org/officeDocument/2006/relationships/hyperlink" Target="https://it.wikipedia.org/wiki/Grazia_(periodico)" TargetMode="External"/><Relationship Id="rId274" Type="http://schemas.openxmlformats.org/officeDocument/2006/relationships/hyperlink" Target="https://it.wikipedia.org/wiki/Grazia_(periodico)" TargetMode="External"/><Relationship Id="rId295" Type="http://schemas.openxmlformats.org/officeDocument/2006/relationships/hyperlink" Target="http://sketchin.ch/it/evo/" TargetMode="External"/><Relationship Id="rId27" Type="http://schemas.openxmlformats.org/officeDocument/2006/relationships/hyperlink" Target="https://it.wikipedia.org/wiki/Settimanale" TargetMode="External"/><Relationship Id="rId48" Type="http://schemas.openxmlformats.org/officeDocument/2006/relationships/hyperlink" Target="https://it.wikipedia.org/wiki/Grazia_(periodico)" TargetMode="External"/><Relationship Id="rId69" Type="http://schemas.openxmlformats.org/officeDocument/2006/relationships/hyperlink" Target="https://it.wikipedia.org/wiki/Marocco" TargetMode="External"/><Relationship Id="rId113" Type="http://schemas.openxmlformats.org/officeDocument/2006/relationships/hyperlink" Target="https://it.wikipedia.org/wiki/Grazia_(periodico)" TargetMode="External"/><Relationship Id="rId134" Type="http://schemas.openxmlformats.org/officeDocument/2006/relationships/hyperlink" Target="https://it.wikipedia.org/wiki/Pixie_Lott" TargetMode="External"/><Relationship Id="rId80" Type="http://schemas.openxmlformats.org/officeDocument/2006/relationships/hyperlink" Target="https://it.wikipedia.org/wiki/Arnoldo_Mondadori" TargetMode="External"/><Relationship Id="rId155" Type="http://schemas.openxmlformats.org/officeDocument/2006/relationships/hyperlink" Target="https://it.wikipedia.org/wiki/Emilia_Kuster_Rosselli" TargetMode="External"/><Relationship Id="rId176" Type="http://schemas.openxmlformats.org/officeDocument/2006/relationships/hyperlink" Target="http://www.graziainternational.com/edition/croatia/" TargetMode="External"/><Relationship Id="rId197" Type="http://schemas.openxmlformats.org/officeDocument/2006/relationships/hyperlink" Target="http://www.graziainternational.com/edition/korea/" TargetMode="External"/><Relationship Id="rId201" Type="http://schemas.openxmlformats.org/officeDocument/2006/relationships/hyperlink" Target="https://web.archive.org/web/20180919030653/http:/www.graziainternational.com/edition/qatar/" TargetMode="External"/><Relationship Id="rId222" Type="http://schemas.openxmlformats.org/officeDocument/2006/relationships/hyperlink" Target="https://web.archive.org/web/20180831085632/http:/www.graziainternational.com/edition/morocco/" TargetMode="External"/><Relationship Id="rId243" Type="http://schemas.openxmlformats.org/officeDocument/2006/relationships/hyperlink" Target="https://it.wikipedia.org/wiki/Grazia_(periodico)" TargetMode="External"/><Relationship Id="rId264" Type="http://schemas.openxmlformats.org/officeDocument/2006/relationships/hyperlink" Target="https://it.wikipedia.org/wiki/Grazia_(periodico)" TargetMode="External"/><Relationship Id="rId285" Type="http://schemas.openxmlformats.org/officeDocument/2006/relationships/hyperlink" Target="https://web.archive.org/web/20190119121553/http:/www.odg.mi.it/node/9" TargetMode="External"/><Relationship Id="rId17" Type="http://schemas.openxmlformats.org/officeDocument/2006/relationships/image" Target="media/image8.png"/><Relationship Id="rId38" Type="http://schemas.openxmlformats.org/officeDocument/2006/relationships/hyperlink" Target="https://it.wikipedia.org/wiki/Grazia_(periodico)" TargetMode="External"/><Relationship Id="rId59" Type="http://schemas.openxmlformats.org/officeDocument/2006/relationships/hyperlink" Target="https://it.wikipedia.org/wiki/Gran_Bretagna" TargetMode="External"/><Relationship Id="rId103" Type="http://schemas.openxmlformats.org/officeDocument/2006/relationships/hyperlink" Target="https://it.wikipedia.org/wiki/Grazia_(periodico)" TargetMode="External"/><Relationship Id="rId124" Type="http://schemas.openxmlformats.org/officeDocument/2006/relationships/hyperlink" Target="https://it.wikipedia.org/wiki/Grazia_(periodico)" TargetMode="External"/><Relationship Id="rId70" Type="http://schemas.openxmlformats.org/officeDocument/2006/relationships/hyperlink" Target="https://it.wikipedia.org/wiki/Grazia_(periodico)" TargetMode="External"/><Relationship Id="rId91" Type="http://schemas.openxmlformats.org/officeDocument/2006/relationships/hyperlink" Target="https://it.wikipedia.org/wiki/Grazia_(periodico)" TargetMode="External"/><Relationship Id="rId145" Type="http://schemas.openxmlformats.org/officeDocument/2006/relationships/hyperlink" Target="https://it.wikipedia.org/wiki/Diga_del_Vajont" TargetMode="External"/><Relationship Id="rId166" Type="http://schemas.openxmlformats.org/officeDocument/2006/relationships/hyperlink" Target="https://it.wikipedia.org/wiki/Grazia_(periodico)" TargetMode="External"/><Relationship Id="rId187" Type="http://schemas.openxmlformats.org/officeDocument/2006/relationships/hyperlink" Target="https://it.wikipedia.org/wiki/Grazia_(periodico)" TargetMode="External"/><Relationship Id="rId1" Type="http://schemas.openxmlformats.org/officeDocument/2006/relationships/customXml" Target="../customXml/item1.xml"/><Relationship Id="rId212" Type="http://schemas.openxmlformats.org/officeDocument/2006/relationships/hyperlink" Target="http://www.graziainternational.com/edition/serbia/" TargetMode="External"/><Relationship Id="rId233" Type="http://schemas.openxmlformats.org/officeDocument/2006/relationships/hyperlink" Target="https://it.wikipedia.org/wiki/Grazia_(periodico)" TargetMode="External"/><Relationship Id="rId254" Type="http://schemas.openxmlformats.org/officeDocument/2006/relationships/hyperlink" Target="https://it.wikipedia.org/wiki/Grazia_(periodico)" TargetMode="External"/><Relationship Id="rId28" Type="http://schemas.openxmlformats.org/officeDocument/2006/relationships/hyperlink" Target="https://it.wikipedia.org/wiki/1938" TargetMode="External"/><Relationship Id="rId49" Type="http://schemas.openxmlformats.org/officeDocument/2006/relationships/hyperlink" Target="https://it.wikipedia.org/wiki/India" TargetMode="External"/><Relationship Id="rId114" Type="http://schemas.openxmlformats.org/officeDocument/2006/relationships/hyperlink" Target="https://it.wikipedia.org/wiki/Grazia_(periodico)" TargetMode="External"/><Relationship Id="rId275" Type="http://schemas.openxmlformats.org/officeDocument/2006/relationships/hyperlink" Target="https://it.wikipedia.org/wiki/Grazia_(periodico)" TargetMode="External"/><Relationship Id="rId296" Type="http://schemas.openxmlformats.org/officeDocument/2006/relationships/hyperlink" Target="https://medium.com/sketchin-it/grazia-casa-reinventare-lesperienza-digitale-di-un-magazine-in-7-settimane-cf8c0c236e6e" TargetMode="External"/><Relationship Id="rId300" Type="http://schemas.openxmlformats.org/officeDocument/2006/relationships/hyperlink" Target="https://www.grazia.it/stile-di-vita/news-lifestyle/grazia-food-magazine-silvia-grilli" TargetMode="External"/><Relationship Id="rId60" Type="http://schemas.openxmlformats.org/officeDocument/2006/relationships/hyperlink" Target="https://it.wikipedia.org/wiki/Grazia_(periodico)" TargetMode="External"/><Relationship Id="rId81" Type="http://schemas.openxmlformats.org/officeDocument/2006/relationships/hyperlink" Target="https://it.wikipedia.org/wiki/Colette_Rosselli" TargetMode="External"/><Relationship Id="rId135" Type="http://schemas.openxmlformats.org/officeDocument/2006/relationships/hyperlink" Target="https://it.wikipedia.org/wiki/Kim_Basinger" TargetMode="External"/><Relationship Id="rId156" Type="http://schemas.openxmlformats.org/officeDocument/2006/relationships/hyperlink" Target="https://it.wikipedia.org/wiki/Renato_Olivieri" TargetMode="External"/><Relationship Id="rId177" Type="http://schemas.openxmlformats.org/officeDocument/2006/relationships/hyperlink" Target="https://web.archive.org/web/20180927025842/http:/www.graziainternational.com/edition/croatia/" TargetMode="External"/><Relationship Id="rId198" Type="http://schemas.openxmlformats.org/officeDocument/2006/relationships/hyperlink" Target="https://web.archive.org/web/20180919040808/http:/www.graziainternational.com/edition/korea/" TargetMode="External"/><Relationship Id="rId202" Type="http://schemas.openxmlformats.org/officeDocument/2006/relationships/hyperlink" Target="https://it.wikipedia.org/wiki/Grazia_(periodico)" TargetMode="External"/><Relationship Id="rId223" Type="http://schemas.openxmlformats.org/officeDocument/2006/relationships/hyperlink" Target="https://it.wikipedia.org/wiki/Grazia_(periodico)" TargetMode="External"/><Relationship Id="rId244" Type="http://schemas.openxmlformats.org/officeDocument/2006/relationships/hyperlink" Target="https://it.wikipedia.org/wiki/Grazia_(periodico)" TargetMode="External"/><Relationship Id="rId18" Type="http://schemas.openxmlformats.org/officeDocument/2006/relationships/image" Target="media/image9.png"/><Relationship Id="rId39" Type="http://schemas.openxmlformats.org/officeDocument/2006/relationships/hyperlink" Target="https://it.wikipedia.org/wiki/Croazia" TargetMode="External"/><Relationship Id="rId265" Type="http://schemas.openxmlformats.org/officeDocument/2006/relationships/hyperlink" Target="http://www.mediamond.it/2016/02/25/sfila-la-collezione-del-grazia-next-glam-award" TargetMode="External"/><Relationship Id="rId286" Type="http://schemas.openxmlformats.org/officeDocument/2006/relationships/hyperlink" Target="https://it.wikipedia.org/wiki/Grazia_(periodico)" TargetMode="External"/><Relationship Id="rId50" Type="http://schemas.openxmlformats.org/officeDocument/2006/relationships/hyperlink" Target="https://it.wikipedia.org/wiki/Grazia_(periodico)" TargetMode="External"/><Relationship Id="rId104" Type="http://schemas.openxmlformats.org/officeDocument/2006/relationships/hyperlink" Target="https://it.wikipedia.org/wiki/Chiara_Ferragni" TargetMode="External"/><Relationship Id="rId125" Type="http://schemas.openxmlformats.org/officeDocument/2006/relationships/hyperlink" Target="https://it.wikipedia.org/wiki/Grazia_(periodico)" TargetMode="External"/><Relationship Id="rId146" Type="http://schemas.openxmlformats.org/officeDocument/2006/relationships/hyperlink" Target="https://it.wikipedia.org/wiki/Alluvione_di_Firenze_del_4_novembre_1966" TargetMode="External"/><Relationship Id="rId167" Type="http://schemas.openxmlformats.org/officeDocument/2006/relationships/hyperlink" Target="http://www.graziainternational.com/edition/germany/" TargetMode="External"/><Relationship Id="rId188" Type="http://schemas.openxmlformats.org/officeDocument/2006/relationships/hyperlink" Target="http://www.graziainternational.com/edition/holland/" TargetMode="External"/><Relationship Id="rId71" Type="http://schemas.openxmlformats.org/officeDocument/2006/relationships/hyperlink" Target="https://it.wikipedia.org/wiki/Grazia_(periodico)" TargetMode="External"/><Relationship Id="rId92" Type="http://schemas.openxmlformats.org/officeDocument/2006/relationships/hyperlink" Target="https://it.wikipedia.org/wiki/Grazia_(periodico)" TargetMode="External"/><Relationship Id="rId213" Type="http://schemas.openxmlformats.org/officeDocument/2006/relationships/hyperlink" Target="https://web.archive.org/web/20181026182750/http:/www.graziainternational.com/edition/serbia/" TargetMode="External"/><Relationship Id="rId234" Type="http://schemas.openxmlformats.org/officeDocument/2006/relationships/hyperlink" Target="https://it.wikipedia.org/wiki/Grazia_(periodico)" TargetMode="External"/><Relationship Id="rId2" Type="http://schemas.openxmlformats.org/officeDocument/2006/relationships/numbering" Target="numbering.xml"/><Relationship Id="rId29" Type="http://schemas.openxmlformats.org/officeDocument/2006/relationships/hyperlink" Target="https://it.wikipedia.org/wiki/Grazia_(periodico)" TargetMode="External"/><Relationship Id="rId255" Type="http://schemas.openxmlformats.org/officeDocument/2006/relationships/hyperlink" Target="https://www.gruppomondadori.it/media/news-comunicati-stampa-e-social/anno-2017/grazia-international-network-dieci-anni-di-successi-per-ledizione-russa-di-grazia" TargetMode="External"/><Relationship Id="rId276" Type="http://schemas.openxmlformats.org/officeDocument/2006/relationships/hyperlink" Target="https://video.panorama.it/lifestyle-video/grazia-con-cash-rocket" TargetMode="External"/><Relationship Id="rId297" Type="http://schemas.openxmlformats.org/officeDocument/2006/relationships/hyperlink" Target="https://quotidianieriviste.com/riviste/riviste-arredamento/grazia-casa-rivista" TargetMode="External"/><Relationship Id="rId40" Type="http://schemas.openxmlformats.org/officeDocument/2006/relationships/hyperlink" Target="https://it.wikipedia.org/wiki/Grazia_(periodico)" TargetMode="External"/><Relationship Id="rId115" Type="http://schemas.openxmlformats.org/officeDocument/2006/relationships/hyperlink" Target="https://it.wikipedia.org/wiki/Grazia_(periodico)" TargetMode="External"/><Relationship Id="rId136" Type="http://schemas.openxmlformats.org/officeDocument/2006/relationships/hyperlink" Target="https://it.wikipedia.org/wiki/Alec_Baldwin" TargetMode="External"/><Relationship Id="rId157" Type="http://schemas.openxmlformats.org/officeDocument/2006/relationships/hyperlink" Target="https://it.wikipedia.org/wiki/Grazia_(periodico)" TargetMode="External"/><Relationship Id="rId178" Type="http://schemas.openxmlformats.org/officeDocument/2006/relationships/hyperlink" Target="https://it.wikipedia.org/wiki/Grazia_(periodico)" TargetMode="External"/><Relationship Id="rId301" Type="http://schemas.openxmlformats.org/officeDocument/2006/relationships/fontTable" Target="fontTable.xml"/><Relationship Id="rId61" Type="http://schemas.openxmlformats.org/officeDocument/2006/relationships/hyperlink" Target="https://it.wikipedia.org/wiki/Medio_Oriente" TargetMode="External"/><Relationship Id="rId82" Type="http://schemas.openxmlformats.org/officeDocument/2006/relationships/hyperlink" Target="https://it.wikipedia.org/wiki/Grazia_(periodico)" TargetMode="External"/><Relationship Id="rId199" Type="http://schemas.openxmlformats.org/officeDocument/2006/relationships/hyperlink" Target="https://it.wikipedia.org/wiki/Grazia_(periodico)" TargetMode="External"/><Relationship Id="rId203" Type="http://schemas.openxmlformats.org/officeDocument/2006/relationships/hyperlink" Target="http://www.graziainternational.com/edition/pakistan/" TargetMode="External"/><Relationship Id="rId19" Type="http://schemas.openxmlformats.org/officeDocument/2006/relationships/image" Target="media/image10.jpeg"/><Relationship Id="rId224" Type="http://schemas.openxmlformats.org/officeDocument/2006/relationships/hyperlink" Target="http://www.giornalismoestoria.it/1770-1987-giornalismo-femminile/" TargetMode="External"/><Relationship Id="rId245" Type="http://schemas.openxmlformats.org/officeDocument/2006/relationships/hyperlink" Target="https://it.wikipedia.org/wiki/Grazia_(periodico)" TargetMode="External"/><Relationship Id="rId266" Type="http://schemas.openxmlformats.org/officeDocument/2006/relationships/hyperlink" Target="https://web.archive.org/web/20190512233824/http:/www.mediamond.it/2016/02/25/sfila-la-collezione-del-grazia-next-glam-award/" TargetMode="External"/><Relationship Id="rId287" Type="http://schemas.openxmlformats.org/officeDocument/2006/relationships/hyperlink" Target="http://www.affaritaliani.it/mediatech/vera-montanari211112.html" TargetMode="External"/><Relationship Id="rId30" Type="http://schemas.openxmlformats.org/officeDocument/2006/relationships/hyperlink" Target="https://it.wikipedia.org/wiki/Arnoldo_Mondadori_Editore" TargetMode="External"/><Relationship Id="rId105" Type="http://schemas.openxmlformats.org/officeDocument/2006/relationships/hyperlink" Target="https://it.wikipedia.org/wiki/Grazia_(periodico)" TargetMode="External"/><Relationship Id="rId126" Type="http://schemas.openxmlformats.org/officeDocument/2006/relationships/hyperlink" Target="https://it.wikipedia.org/wiki/Grazia_(periodico)" TargetMode="External"/><Relationship Id="rId147" Type="http://schemas.openxmlformats.org/officeDocument/2006/relationships/hyperlink" Target="https://it.wikipedia.org/wiki/Epoca_(rivista)" TargetMode="External"/><Relationship Id="rId168" Type="http://schemas.openxmlformats.org/officeDocument/2006/relationships/hyperlink" Target="https://web.archive.org/web/20180831220645/http:/www.graziainternational.com/edition/germany/" TargetMode="External"/><Relationship Id="rId51" Type="http://schemas.openxmlformats.org/officeDocument/2006/relationships/hyperlink" Target="https://it.wikipedia.org/wiki/Bulgaria" TargetMode="External"/><Relationship Id="rId72" Type="http://schemas.openxmlformats.org/officeDocument/2006/relationships/hyperlink" Target="https://it.wikipedia.org/wiki/1938" TargetMode="External"/><Relationship Id="rId93" Type="http://schemas.openxmlformats.org/officeDocument/2006/relationships/hyperlink" Target="https://it.wikipedia.org/wiki/Femminismo_in_Italia" TargetMode="External"/><Relationship Id="rId189" Type="http://schemas.openxmlformats.org/officeDocument/2006/relationships/hyperlink" Target="https://web.archive.org/web/20180927005506/http:/www.graziainternational.com/edition/holland/" TargetMode="External"/><Relationship Id="rId3" Type="http://schemas.openxmlformats.org/officeDocument/2006/relationships/styles" Target="styles.xml"/><Relationship Id="rId214" Type="http://schemas.openxmlformats.org/officeDocument/2006/relationships/hyperlink" Target="https://it.wikipedia.org/wiki/Grazia_(periodico)" TargetMode="External"/><Relationship Id="rId235" Type="http://schemas.openxmlformats.org/officeDocument/2006/relationships/hyperlink" Target="https://it.wikipedia.org/wiki/Laura_Laurenzi" TargetMode="External"/><Relationship Id="rId256" Type="http://schemas.openxmlformats.org/officeDocument/2006/relationships/hyperlink" Target="https://web.archive.org/web/20181028033600/http:/www.mondadori.it/media/news-comunicati-stampa-e-social/anno-2017/grazia-international-network-dieci-anni-di-successi-per-ledizione-russa-di-grazia" TargetMode="External"/><Relationship Id="rId277" Type="http://schemas.openxmlformats.org/officeDocument/2006/relationships/hyperlink" Target="https://it.wikipedia.org/wiki/Grazia_(periodico)" TargetMode="External"/><Relationship Id="rId298" Type="http://schemas.openxmlformats.org/officeDocument/2006/relationships/hyperlink" Target="https://www.adcgroup.it/adv-express/news/industry/media/debutta-in-edicola-grazia-junior.html" TargetMode="External"/><Relationship Id="rId116" Type="http://schemas.openxmlformats.org/officeDocument/2006/relationships/hyperlink" Target="https://it.wikipedia.org/wiki/Grazia_(periodico)" TargetMode="External"/><Relationship Id="rId137" Type="http://schemas.openxmlformats.org/officeDocument/2006/relationships/hyperlink" Target="https://it.wikipedia.org/wiki/Patty_Pravo" TargetMode="External"/><Relationship Id="rId158" Type="http://schemas.openxmlformats.org/officeDocument/2006/relationships/hyperlink" Target="https://it.wikipedia.org/wiki/Grazia_(periodico)" TargetMode="External"/><Relationship Id="rId302" Type="http://schemas.openxmlformats.org/officeDocument/2006/relationships/theme" Target="theme/theme1.xml"/><Relationship Id="rId20" Type="http://schemas.openxmlformats.org/officeDocument/2006/relationships/hyperlink" Target="https://www.grazia.it/casa" TargetMode="External"/><Relationship Id="rId41" Type="http://schemas.openxmlformats.org/officeDocument/2006/relationships/hyperlink" Target="https://it.wikipedia.org/wiki/Slovenia" TargetMode="External"/><Relationship Id="rId62" Type="http://schemas.openxmlformats.org/officeDocument/2006/relationships/hyperlink" Target="https://it.wikipedia.org/wiki/Grazia_(periodico)" TargetMode="External"/><Relationship Id="rId83" Type="http://schemas.openxmlformats.org/officeDocument/2006/relationships/hyperlink" Target="https://it.wikipedia.org/wiki/Grazia_(periodico)" TargetMode="External"/><Relationship Id="rId179" Type="http://schemas.openxmlformats.org/officeDocument/2006/relationships/hyperlink" Target="http://www.graziainternational.com/edition/slovenia/" TargetMode="External"/><Relationship Id="rId190" Type="http://schemas.openxmlformats.org/officeDocument/2006/relationships/hyperlink" Target="https://it.wikipedia.org/wiki/Grazia_(periodico)" TargetMode="External"/><Relationship Id="rId204" Type="http://schemas.openxmlformats.org/officeDocument/2006/relationships/hyperlink" Target="https://web.archive.org/web/20180902070518/http:/www.graziainternational.com/edition/pakistan/" TargetMode="External"/><Relationship Id="rId225" Type="http://schemas.openxmlformats.org/officeDocument/2006/relationships/hyperlink" Target="https://web.archive.org/web/20180612144834/http:/www.giornalismoestoria.it/1770-1987-giornalismo-femminile/" TargetMode="External"/><Relationship Id="rId246" Type="http://schemas.openxmlformats.org/officeDocument/2006/relationships/hyperlink" Target="https://web.archive.org/web/20180912063402/http:/www.mediamond.it/brand/grazia/grazia-it/" TargetMode="External"/><Relationship Id="rId267" Type="http://schemas.openxmlformats.org/officeDocument/2006/relationships/hyperlink" Target="https://it.wikipedia.org/wiki/Grazia_(periodico)" TargetMode="External"/><Relationship Id="rId288" Type="http://schemas.openxmlformats.org/officeDocument/2006/relationships/hyperlink" Target="https://web.archive.org/web/20190119121433/http:/www.affaritaliani.it/mediatech/vera-montanari211112.html" TargetMode="External"/><Relationship Id="rId106" Type="http://schemas.openxmlformats.org/officeDocument/2006/relationships/hyperlink" Target="https://it.wikipedia.org/wiki/Grazia_(periodico)" TargetMode="External"/><Relationship Id="rId127" Type="http://schemas.openxmlformats.org/officeDocument/2006/relationships/hyperlink" Target="https://it.wikipedia.org/wiki/Benji_%26_Fede" TargetMode="External"/><Relationship Id="rId10" Type="http://schemas.openxmlformats.org/officeDocument/2006/relationships/hyperlink" Target="https://opac.sbn.it/c/search/opac?groupId=20122&amp;item:8021:Soggetti::@frase@=CFIC018554" TargetMode="External"/><Relationship Id="rId31" Type="http://schemas.openxmlformats.org/officeDocument/2006/relationships/hyperlink" Target="https://it.wikipedia.org/wiki/Grazia_(periodico)" TargetMode="External"/><Relationship Id="rId52" Type="http://schemas.openxmlformats.org/officeDocument/2006/relationships/hyperlink" Target="https://it.wikipedia.org/wiki/Grazia_(periodico)" TargetMode="External"/><Relationship Id="rId73" Type="http://schemas.openxmlformats.org/officeDocument/2006/relationships/hyperlink" Target="https://it.wikipedia.org/wiki/Grazia_(periodico)" TargetMode="External"/><Relationship Id="rId94" Type="http://schemas.openxmlformats.org/officeDocument/2006/relationships/hyperlink" Target="https://it.wikipedia.org/wiki/Referendum_sul_divorzio" TargetMode="External"/><Relationship Id="rId148" Type="http://schemas.openxmlformats.org/officeDocument/2006/relationships/hyperlink" Target="https://it.wikipedia.org/wiki/Topolino_(giornale)" TargetMode="External"/><Relationship Id="rId169" Type="http://schemas.openxmlformats.org/officeDocument/2006/relationships/hyperlink" Target="https://it.wikipedia.org/wiki/Grazia_(periodico)" TargetMode="External"/><Relationship Id="rId4" Type="http://schemas.openxmlformats.org/officeDocument/2006/relationships/settings" Target="settings.xml"/><Relationship Id="rId180" Type="http://schemas.openxmlformats.org/officeDocument/2006/relationships/hyperlink" Target="https://web.archive.org/web/20180823212850/http:/www.graziainternational.com/edition/slovenia/" TargetMode="External"/><Relationship Id="rId215" Type="http://schemas.openxmlformats.org/officeDocument/2006/relationships/hyperlink" Target="http://www.graziainternational.com/edition/china/" TargetMode="External"/><Relationship Id="rId236" Type="http://schemas.openxmlformats.org/officeDocument/2006/relationships/hyperlink" Target="http://ricerca.repubblica.it/repubblica/archivio/repubblica/1984/10/31/vada-fuori-dal-salotto.html" TargetMode="External"/><Relationship Id="rId257" Type="http://schemas.openxmlformats.org/officeDocument/2006/relationships/hyperlink" Target="https://www.gruppomondadori.it/media/news-comunicati-stampa-e-social/anno-2018/grazia-lunico-fashion-magazine-italiano-nel-mondo-compie-80-anni" TargetMode="External"/><Relationship Id="rId278" Type="http://schemas.openxmlformats.org/officeDocument/2006/relationships/hyperlink" Target="https://archivio.quirinale.it/aspr/" TargetMode="External"/><Relationship Id="rId42" Type="http://schemas.openxmlformats.org/officeDocument/2006/relationships/hyperlink" Target="https://it.wikipedia.org/wiki/Grazia_(periodico)" TargetMode="External"/><Relationship Id="rId84" Type="http://schemas.openxmlformats.org/officeDocument/2006/relationships/hyperlink" Target="https://it.wikipedia.org/wiki/Grazia_(periodico)" TargetMode="External"/><Relationship Id="rId138" Type="http://schemas.openxmlformats.org/officeDocument/2006/relationships/hyperlink" Target="https://it.wikipedia.org/wiki/Eleonora_Abbagnato" TargetMode="External"/><Relationship Id="rId191" Type="http://schemas.openxmlformats.org/officeDocument/2006/relationships/hyperlink" Target="http://www.graziainternational.com/edition/india/" TargetMode="External"/><Relationship Id="rId205" Type="http://schemas.openxmlformats.org/officeDocument/2006/relationships/hyperlink" Target="https://it.wikipedia.org/wiki/Grazia_(periodico)" TargetMode="External"/><Relationship Id="rId247" Type="http://schemas.openxmlformats.org/officeDocument/2006/relationships/hyperlink" Target="https://it.wikipedia.org/wiki/Grazia_(periodico)" TargetMode="External"/><Relationship Id="rId107" Type="http://schemas.openxmlformats.org/officeDocument/2006/relationships/hyperlink" Target="https://it.wikipedia.org/wiki/Grazia_(periodico)" TargetMode="External"/><Relationship Id="rId289" Type="http://schemas.openxmlformats.org/officeDocument/2006/relationships/hyperlink" Target="https://it.wikipedia.org/wiki/File:Album_Mondadori_1907_2007.pdf" TargetMode="External"/><Relationship Id="rId11" Type="http://schemas.openxmlformats.org/officeDocument/2006/relationships/hyperlink" Target="https://www.grazia.it/magazine.%20-%20CFI0389048" TargetMode="External"/><Relationship Id="rId53" Type="http://schemas.openxmlformats.org/officeDocument/2006/relationships/hyperlink" Target="https://it.wikipedia.org/wiki/Corea" TargetMode="External"/><Relationship Id="rId149" Type="http://schemas.openxmlformats.org/officeDocument/2006/relationships/hyperlink" Target="https://it.wikipedia.org/wiki/Longarone" TargetMode="External"/><Relationship Id="rId95" Type="http://schemas.openxmlformats.org/officeDocument/2006/relationships/hyperlink" Target="https://it.wikipedia.org/wiki/Grazia_(periodico)" TargetMode="External"/><Relationship Id="rId160" Type="http://schemas.openxmlformats.org/officeDocument/2006/relationships/hyperlink" Target="https://it.wikipedia.org/wiki/Grazia_(periodico)" TargetMode="External"/><Relationship Id="rId216" Type="http://schemas.openxmlformats.org/officeDocument/2006/relationships/hyperlink" Target="https://web.archive.org/web/20180927034327/http:/www.graziainternational.com/edition/china/" TargetMode="External"/><Relationship Id="rId258" Type="http://schemas.openxmlformats.org/officeDocument/2006/relationships/hyperlink" Target="https://web.archive.org/web/20181027185759/http:/www.mondadori.it/media/news-comunicati-stampa-e-social/anno-2018/grazia-lunico-fashion-magazine-italiano-nel-mondo-compie-80-anni" TargetMode="External"/><Relationship Id="rId22" Type="http://schemas.openxmlformats.org/officeDocument/2006/relationships/image" Target="media/image12.png"/><Relationship Id="rId64" Type="http://schemas.openxmlformats.org/officeDocument/2006/relationships/hyperlink" Target="https://it.wikipedia.org/wiki/Grazia_(periodico)" TargetMode="External"/><Relationship Id="rId118" Type="http://schemas.openxmlformats.org/officeDocument/2006/relationships/hyperlink" Target="https://it.wikipedia.org/wiki/Grazia_(periodico)" TargetMode="External"/><Relationship Id="rId171" Type="http://schemas.openxmlformats.org/officeDocument/2006/relationships/hyperlink" Target="https://web.archive.org/web/20180927020740/http:/www.graziainternational.com/edition/france/" TargetMode="External"/><Relationship Id="rId227" Type="http://schemas.openxmlformats.org/officeDocument/2006/relationships/hyperlink" Target="https://it.wikipedia.org/wiki/Grazia_(periodico)" TargetMode="External"/><Relationship Id="rId269" Type="http://schemas.openxmlformats.org/officeDocument/2006/relationships/hyperlink" Target="https://it.wikipedia.org/wiki/Aiuto:Collegamenti_interrotti" TargetMode="External"/><Relationship Id="rId33" Type="http://schemas.openxmlformats.org/officeDocument/2006/relationships/hyperlink" Target="https://it.wikipedia.org/wiki/Germania" TargetMode="External"/><Relationship Id="rId129" Type="http://schemas.openxmlformats.org/officeDocument/2006/relationships/hyperlink" Target="https://it.wikipedia.org/wiki/Grazia_(periodico)" TargetMode="External"/><Relationship Id="rId280" Type="http://schemas.openxmlformats.org/officeDocument/2006/relationships/hyperlink" Target="https://it.wikipedia.org/wiki/Grazia_(periodico)" TargetMode="External"/><Relationship Id="rId75" Type="http://schemas.openxmlformats.org/officeDocument/2006/relationships/hyperlink" Target="https://it.wikipedia.org/wiki/Rubrica_(giornalismo)" TargetMode="External"/><Relationship Id="rId140" Type="http://schemas.openxmlformats.org/officeDocument/2006/relationships/hyperlink" Target="https://it.wikipedia.org/wiki/Filippa_Lagerb%C3%A4ck" TargetMode="External"/><Relationship Id="rId182" Type="http://schemas.openxmlformats.org/officeDocument/2006/relationships/hyperlink" Target="http://www.graziainternational.com/edition/grazia-e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F7468-EF52-49F6-8B80-E103CB739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9068</Words>
  <Characters>51688</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7</cp:revision>
  <dcterms:created xsi:type="dcterms:W3CDTF">2023-04-14T06:32:00Z</dcterms:created>
  <dcterms:modified xsi:type="dcterms:W3CDTF">2026-02-26T06:15:00Z</dcterms:modified>
</cp:coreProperties>
</file>