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CD213" w14:textId="3EEA56EA" w:rsidR="00CA10D0" w:rsidRDefault="00CA10D0" w:rsidP="00753CC4">
      <w:pPr>
        <w:spacing w:after="0" w:line="240" w:lineRule="auto"/>
        <w:jc w:val="both"/>
        <w:rPr>
          <w:i/>
          <w:sz w:val="16"/>
          <w:szCs w:val="16"/>
          <w:lang w:eastAsia="it-IT"/>
        </w:rPr>
      </w:pPr>
      <w:r>
        <w:rPr>
          <w:b/>
          <w:color w:val="C00000"/>
          <w:sz w:val="48"/>
          <w:szCs w:val="48"/>
          <w:lang w:eastAsia="it-IT"/>
        </w:rPr>
        <w:t>U1.7</w:t>
      </w:r>
      <w:r>
        <w:rPr>
          <w:b/>
          <w:color w:val="C00000"/>
          <w:sz w:val="48"/>
          <w:szCs w:val="48"/>
          <w:lang w:eastAsia="it-IT"/>
        </w:rPr>
        <w:t>4</w:t>
      </w:r>
      <w:r>
        <w:rPr>
          <w:b/>
          <w:lang w:eastAsia="it-IT"/>
        </w:rPr>
        <w:tab/>
      </w:r>
      <w:r>
        <w:rPr>
          <w:b/>
          <w:lang w:eastAsia="it-IT"/>
        </w:rPr>
        <w:tab/>
      </w:r>
      <w:r>
        <w:rPr>
          <w:b/>
          <w:lang w:eastAsia="it-IT"/>
        </w:rPr>
        <w:tab/>
      </w:r>
      <w:r>
        <w:rPr>
          <w:b/>
          <w:lang w:eastAsia="it-IT"/>
        </w:rPr>
        <w:tab/>
      </w:r>
      <w:r>
        <w:rPr>
          <w:b/>
          <w:lang w:eastAsia="it-IT"/>
        </w:rPr>
        <w:tab/>
      </w:r>
      <w:r>
        <w:rPr>
          <w:b/>
          <w:lang w:eastAsia="it-IT"/>
        </w:rPr>
        <w:tab/>
      </w:r>
      <w:r>
        <w:rPr>
          <w:b/>
          <w:lang w:eastAsia="it-IT"/>
        </w:rPr>
        <w:tab/>
      </w:r>
      <w:r>
        <w:rPr>
          <w:b/>
          <w:lang w:eastAsia="it-IT"/>
        </w:rPr>
        <w:tab/>
      </w:r>
      <w:r>
        <w:rPr>
          <w:b/>
          <w:lang w:eastAsia="it-IT"/>
        </w:rPr>
        <w:tab/>
      </w:r>
      <w:r w:rsidRPr="00E07A01">
        <w:rPr>
          <w:i/>
          <w:sz w:val="16"/>
          <w:szCs w:val="16"/>
          <w:lang w:eastAsia="it-IT"/>
        </w:rPr>
        <w:t xml:space="preserve">Scheda creata il </w:t>
      </w:r>
      <w:r>
        <w:rPr>
          <w:i/>
          <w:sz w:val="16"/>
          <w:szCs w:val="16"/>
          <w:lang w:eastAsia="it-IT"/>
        </w:rPr>
        <w:t xml:space="preserve">30 </w:t>
      </w:r>
      <w:r>
        <w:rPr>
          <w:i/>
          <w:sz w:val="16"/>
          <w:szCs w:val="16"/>
          <w:lang w:eastAsia="it-IT"/>
        </w:rPr>
        <w:t>aprile 2026</w:t>
      </w:r>
    </w:p>
    <w:p w14:paraId="7A51BB44" w14:textId="77777777" w:rsidR="00CA10D0" w:rsidRPr="00B80DD8" w:rsidRDefault="00CA10D0" w:rsidP="00753CC4">
      <w:pPr>
        <w:spacing w:after="0" w:line="240" w:lineRule="auto"/>
        <w:jc w:val="both"/>
        <w:rPr>
          <w:b/>
          <w:color w:val="C00000"/>
          <w:sz w:val="48"/>
          <w:szCs w:val="48"/>
          <w:lang w:eastAsia="it-IT"/>
        </w:rPr>
      </w:pPr>
      <w:r w:rsidRPr="00B80DD8">
        <w:rPr>
          <w:b/>
          <w:color w:val="C00000"/>
          <w:sz w:val="48"/>
          <w:szCs w:val="48"/>
          <w:lang w:eastAsia="it-IT"/>
        </w:rPr>
        <w:t xml:space="preserve">Descrizione </w:t>
      </w:r>
      <w:r>
        <w:rPr>
          <w:b/>
          <w:color w:val="C00000"/>
          <w:sz w:val="48"/>
          <w:szCs w:val="48"/>
          <w:lang w:eastAsia="it-IT"/>
        </w:rPr>
        <w:t>storico-</w:t>
      </w:r>
      <w:r w:rsidRPr="00B80DD8">
        <w:rPr>
          <w:b/>
          <w:color w:val="C00000"/>
          <w:sz w:val="48"/>
          <w:szCs w:val="48"/>
          <w:lang w:eastAsia="it-IT"/>
        </w:rPr>
        <w:t xml:space="preserve">bibliografica </w:t>
      </w:r>
    </w:p>
    <w:p w14:paraId="5A182859" w14:textId="42E29F36" w:rsidR="00F60AE4" w:rsidRDefault="00F60AE4" w:rsidP="00753CC4">
      <w:pPr>
        <w:spacing w:after="0" w:line="240" w:lineRule="auto"/>
        <w:jc w:val="both"/>
        <w:rPr>
          <w:b/>
        </w:rPr>
      </w:pPr>
      <w:r w:rsidRPr="00F60AE4">
        <w:rPr>
          <w:b/>
        </w:rPr>
        <w:drawing>
          <wp:inline distT="0" distB="0" distL="0" distR="0" wp14:anchorId="4487DBAF" wp14:editId="04725FEB">
            <wp:extent cx="2836800" cy="3960000"/>
            <wp:effectExtent l="0" t="0" r="1905" b="2540"/>
            <wp:docPr id="70944005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440057" name=""/>
                    <pic:cNvPicPr/>
                  </pic:nvPicPr>
                  <pic:blipFill>
                    <a:blip r:embed="rId5"/>
                    <a:stretch>
                      <a:fillRect/>
                    </a:stretch>
                  </pic:blipFill>
                  <pic:spPr>
                    <a:xfrm>
                      <a:off x="0" y="0"/>
                      <a:ext cx="2836800" cy="3960000"/>
                    </a:xfrm>
                    <a:prstGeom prst="rect">
                      <a:avLst/>
                    </a:prstGeom>
                  </pic:spPr>
                </pic:pic>
              </a:graphicData>
            </a:graphic>
          </wp:inline>
        </w:drawing>
      </w:r>
      <w:r w:rsidR="003A4089" w:rsidRPr="003A4089">
        <w:rPr>
          <w:noProof/>
        </w:rPr>
        <w:t xml:space="preserve"> </w:t>
      </w:r>
      <w:r w:rsidR="003A4089" w:rsidRPr="003A4089">
        <w:rPr>
          <w:b/>
        </w:rPr>
        <w:drawing>
          <wp:inline distT="0" distB="0" distL="0" distR="0" wp14:anchorId="4A8FE750" wp14:editId="0B02C5FE">
            <wp:extent cx="2905200" cy="3960000"/>
            <wp:effectExtent l="0" t="0" r="0" b="2540"/>
            <wp:docPr id="9035698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569833" name=""/>
                    <pic:cNvPicPr/>
                  </pic:nvPicPr>
                  <pic:blipFill>
                    <a:blip r:embed="rId6"/>
                    <a:stretch>
                      <a:fillRect/>
                    </a:stretch>
                  </pic:blipFill>
                  <pic:spPr>
                    <a:xfrm>
                      <a:off x="0" y="0"/>
                      <a:ext cx="2905200" cy="3960000"/>
                    </a:xfrm>
                    <a:prstGeom prst="rect">
                      <a:avLst/>
                    </a:prstGeom>
                  </pic:spPr>
                </pic:pic>
              </a:graphicData>
            </a:graphic>
          </wp:inline>
        </w:drawing>
      </w:r>
    </w:p>
    <w:p w14:paraId="32A391BA" w14:textId="05582EA3" w:rsidR="004702F7" w:rsidRPr="00753CC4" w:rsidRDefault="004702F7" w:rsidP="00753CC4">
      <w:pPr>
        <w:spacing w:after="0" w:line="240" w:lineRule="auto"/>
        <w:jc w:val="both"/>
        <w:rPr>
          <w:bCs/>
          <w:sz w:val="24"/>
          <w:szCs w:val="24"/>
        </w:rPr>
      </w:pPr>
      <w:r w:rsidRPr="00753CC4">
        <w:rPr>
          <w:b/>
          <w:sz w:val="24"/>
          <w:szCs w:val="24"/>
        </w:rPr>
        <w:t>*</w:t>
      </w:r>
      <w:r w:rsidRPr="00753CC4">
        <w:rPr>
          <w:b/>
          <w:sz w:val="24"/>
          <w:szCs w:val="24"/>
        </w:rPr>
        <w:t>Statistica del Regno d'Italia</w:t>
      </w:r>
      <w:r w:rsidRPr="00753CC4">
        <w:rPr>
          <w:b/>
          <w:sz w:val="24"/>
          <w:szCs w:val="24"/>
        </w:rPr>
        <w:t>. Istruzione primaria,</w:t>
      </w:r>
      <w:r w:rsidRPr="00753CC4">
        <w:rPr>
          <w:b/>
          <w:sz w:val="24"/>
          <w:szCs w:val="24"/>
        </w:rPr>
        <w:t xml:space="preserve"> </w:t>
      </w:r>
      <w:r w:rsidRPr="00753CC4">
        <w:rPr>
          <w:b/>
          <w:sz w:val="24"/>
          <w:szCs w:val="24"/>
        </w:rPr>
        <w:t>I</w:t>
      </w:r>
      <w:r w:rsidRPr="00753CC4">
        <w:rPr>
          <w:b/>
          <w:sz w:val="24"/>
          <w:szCs w:val="24"/>
        </w:rPr>
        <w:t xml:space="preserve">struzione elementare pubblica per </w:t>
      </w:r>
      <w:proofErr w:type="gramStart"/>
      <w:r w:rsidRPr="00753CC4">
        <w:rPr>
          <w:b/>
          <w:sz w:val="24"/>
          <w:szCs w:val="24"/>
        </w:rPr>
        <w:t xml:space="preserve">Comuni </w:t>
      </w:r>
      <w:r w:rsidRPr="00753CC4">
        <w:rPr>
          <w:bCs/>
          <w:sz w:val="24"/>
          <w:szCs w:val="24"/>
        </w:rPr>
        <w:t>:</w:t>
      </w:r>
      <w:proofErr w:type="gramEnd"/>
      <w:r w:rsidRPr="00753CC4">
        <w:rPr>
          <w:bCs/>
          <w:sz w:val="24"/>
          <w:szCs w:val="24"/>
        </w:rPr>
        <w:t xml:space="preserve"> anno scolastico 1862-1863. - </w:t>
      </w:r>
      <w:proofErr w:type="gramStart"/>
      <w:r w:rsidRPr="00753CC4">
        <w:rPr>
          <w:bCs/>
          <w:sz w:val="24"/>
          <w:szCs w:val="24"/>
        </w:rPr>
        <w:t>Modena :</w:t>
      </w:r>
      <w:proofErr w:type="gramEnd"/>
      <w:r w:rsidRPr="00753CC4">
        <w:rPr>
          <w:bCs/>
          <w:sz w:val="24"/>
          <w:szCs w:val="24"/>
        </w:rPr>
        <w:t xml:space="preserve"> Tip</w:t>
      </w:r>
      <w:r w:rsidRPr="00753CC4">
        <w:rPr>
          <w:bCs/>
          <w:sz w:val="24"/>
          <w:szCs w:val="24"/>
        </w:rPr>
        <w:t>ografia</w:t>
      </w:r>
      <w:r w:rsidRPr="00753CC4">
        <w:rPr>
          <w:bCs/>
          <w:sz w:val="24"/>
          <w:szCs w:val="24"/>
        </w:rPr>
        <w:t xml:space="preserve"> di Antonio e</w:t>
      </w:r>
      <w:r w:rsidRPr="00753CC4">
        <w:rPr>
          <w:bCs/>
          <w:sz w:val="24"/>
          <w:szCs w:val="24"/>
        </w:rPr>
        <w:t>d</w:t>
      </w:r>
      <w:r w:rsidRPr="00753CC4">
        <w:rPr>
          <w:bCs/>
          <w:sz w:val="24"/>
          <w:szCs w:val="24"/>
        </w:rPr>
        <w:t xml:space="preserve"> Angelo Cappelli, 1865. - 219 </w:t>
      </w:r>
      <w:proofErr w:type="gramStart"/>
      <w:r w:rsidRPr="00753CC4">
        <w:rPr>
          <w:bCs/>
          <w:sz w:val="24"/>
          <w:szCs w:val="24"/>
        </w:rPr>
        <w:t>p. ;</w:t>
      </w:r>
      <w:proofErr w:type="gramEnd"/>
      <w:r w:rsidRPr="00753CC4">
        <w:rPr>
          <w:bCs/>
          <w:sz w:val="24"/>
          <w:szCs w:val="24"/>
        </w:rPr>
        <w:t xml:space="preserve"> 4.</w:t>
      </w:r>
      <w:r w:rsidRPr="00753CC4">
        <w:rPr>
          <w:bCs/>
          <w:sz w:val="24"/>
          <w:szCs w:val="24"/>
        </w:rPr>
        <w:t xml:space="preserve"> - </w:t>
      </w:r>
      <w:r w:rsidRPr="00753CC4">
        <w:rPr>
          <w:bCs/>
          <w:sz w:val="24"/>
          <w:szCs w:val="24"/>
        </w:rPr>
        <w:t>PUV0499831</w:t>
      </w:r>
    </w:p>
    <w:p w14:paraId="0D9D2D26" w14:textId="4FAF95F8" w:rsidR="004702F7" w:rsidRPr="00753CC4" w:rsidRDefault="004702F7" w:rsidP="00753CC4">
      <w:pPr>
        <w:spacing w:after="0" w:line="240" w:lineRule="auto"/>
        <w:jc w:val="both"/>
        <w:rPr>
          <w:sz w:val="24"/>
          <w:szCs w:val="24"/>
        </w:rPr>
      </w:pPr>
      <w:r w:rsidRPr="00753CC4">
        <w:rPr>
          <w:b/>
          <w:bCs/>
          <w:color w:val="C00000"/>
          <w:sz w:val="24"/>
          <w:szCs w:val="24"/>
        </w:rPr>
        <w:t>Copi</w:t>
      </w:r>
      <w:r w:rsidR="003A4089" w:rsidRPr="00753CC4">
        <w:rPr>
          <w:b/>
          <w:bCs/>
          <w:color w:val="C00000"/>
          <w:sz w:val="24"/>
          <w:szCs w:val="24"/>
        </w:rPr>
        <w:t>e</w:t>
      </w:r>
      <w:r w:rsidRPr="00753CC4">
        <w:rPr>
          <w:b/>
          <w:bCs/>
          <w:color w:val="C00000"/>
          <w:sz w:val="24"/>
          <w:szCs w:val="24"/>
        </w:rPr>
        <w:t xml:space="preserve"> digital</w:t>
      </w:r>
      <w:r w:rsidR="003A4089" w:rsidRPr="00753CC4">
        <w:rPr>
          <w:b/>
          <w:bCs/>
          <w:color w:val="C00000"/>
          <w:sz w:val="24"/>
          <w:szCs w:val="24"/>
        </w:rPr>
        <w:t>i</w:t>
      </w:r>
      <w:r w:rsidRPr="00753CC4">
        <w:rPr>
          <w:sz w:val="24"/>
          <w:szCs w:val="24"/>
        </w:rPr>
        <w:t xml:space="preserve">: </w:t>
      </w:r>
      <w:hyperlink r:id="rId7" w:anchor="v=onepage&amp;q&amp;f=false" w:history="1">
        <w:r w:rsidRPr="00753CC4">
          <w:rPr>
            <w:rStyle w:val="Collegamentoipertestuale"/>
            <w:sz w:val="24"/>
            <w:szCs w:val="24"/>
          </w:rPr>
          <w:t>1862-1863</w:t>
        </w:r>
      </w:hyperlink>
      <w:r w:rsidR="003A4089" w:rsidRPr="00753CC4">
        <w:rPr>
          <w:sz w:val="24"/>
          <w:szCs w:val="24"/>
        </w:rPr>
        <w:t xml:space="preserve">; </w:t>
      </w:r>
      <w:hyperlink r:id="rId8" w:history="1">
        <w:r w:rsidR="003A4089" w:rsidRPr="00753CC4">
          <w:rPr>
            <w:rStyle w:val="Collegamentoipertestuale"/>
            <w:sz w:val="24"/>
            <w:szCs w:val="24"/>
          </w:rPr>
          <w:t>1862-1863</w:t>
        </w:r>
      </w:hyperlink>
    </w:p>
    <w:p w14:paraId="209E402E" w14:textId="77777777" w:rsidR="004702F7" w:rsidRPr="00753CC4" w:rsidRDefault="004702F7" w:rsidP="00753CC4">
      <w:pPr>
        <w:spacing w:after="0" w:line="240" w:lineRule="auto"/>
        <w:jc w:val="both"/>
        <w:rPr>
          <w:b/>
          <w:sz w:val="24"/>
          <w:szCs w:val="24"/>
        </w:rPr>
      </w:pPr>
    </w:p>
    <w:p w14:paraId="66F47B2F" w14:textId="479E7F82" w:rsidR="00CA10D0" w:rsidRPr="00753CC4" w:rsidRDefault="00CA10D0" w:rsidP="00753CC4">
      <w:pPr>
        <w:spacing w:after="0" w:line="240" w:lineRule="auto"/>
        <w:jc w:val="both"/>
        <w:rPr>
          <w:sz w:val="24"/>
          <w:szCs w:val="24"/>
        </w:rPr>
      </w:pPr>
      <w:r w:rsidRPr="00753CC4">
        <w:rPr>
          <w:b/>
          <w:sz w:val="24"/>
          <w:szCs w:val="24"/>
        </w:rPr>
        <w:t>*</w:t>
      </w:r>
      <w:r w:rsidRPr="00753CC4">
        <w:rPr>
          <w:b/>
          <w:bCs/>
          <w:sz w:val="24"/>
          <w:szCs w:val="24"/>
        </w:rPr>
        <w:t xml:space="preserve">Istruzione pubblica e privata. </w:t>
      </w:r>
      <w:r w:rsidR="00134C51" w:rsidRPr="00753CC4">
        <w:rPr>
          <w:b/>
          <w:bCs/>
          <w:sz w:val="24"/>
          <w:szCs w:val="24"/>
        </w:rPr>
        <w:t xml:space="preserve">Parte 1., </w:t>
      </w:r>
      <w:r w:rsidRPr="00753CC4">
        <w:rPr>
          <w:b/>
          <w:bCs/>
          <w:sz w:val="24"/>
          <w:szCs w:val="24"/>
        </w:rPr>
        <w:t xml:space="preserve">Istruzione </w:t>
      </w:r>
      <w:proofErr w:type="gramStart"/>
      <w:r w:rsidRPr="00753CC4">
        <w:rPr>
          <w:b/>
          <w:bCs/>
          <w:sz w:val="24"/>
          <w:szCs w:val="24"/>
        </w:rPr>
        <w:t>primaria</w:t>
      </w:r>
      <w:r w:rsidRPr="00753CC4">
        <w:rPr>
          <w:bCs/>
          <w:sz w:val="24"/>
          <w:szCs w:val="24"/>
        </w:rPr>
        <w:t xml:space="preserve"> :</w:t>
      </w:r>
      <w:proofErr w:type="gramEnd"/>
      <w:r w:rsidRPr="00753CC4">
        <w:rPr>
          <w:bCs/>
          <w:sz w:val="24"/>
          <w:szCs w:val="24"/>
        </w:rPr>
        <w:t xml:space="preserve"> anno scolastico … - 1862/</w:t>
      </w:r>
      <w:r w:rsidR="00F60AE4" w:rsidRPr="00753CC4">
        <w:rPr>
          <w:bCs/>
          <w:sz w:val="24"/>
          <w:szCs w:val="24"/>
        </w:rPr>
        <w:t>1863</w:t>
      </w:r>
      <w:r w:rsidRPr="00753CC4">
        <w:rPr>
          <w:bCs/>
          <w:sz w:val="24"/>
          <w:szCs w:val="24"/>
        </w:rPr>
        <w:t>-1863/</w:t>
      </w:r>
      <w:r w:rsidR="00F60AE4" w:rsidRPr="00753CC4">
        <w:rPr>
          <w:bCs/>
          <w:sz w:val="24"/>
          <w:szCs w:val="24"/>
        </w:rPr>
        <w:t>18</w:t>
      </w:r>
      <w:r w:rsidRPr="00753CC4">
        <w:rPr>
          <w:bCs/>
          <w:sz w:val="24"/>
          <w:szCs w:val="24"/>
        </w:rPr>
        <w:t xml:space="preserve">64. </w:t>
      </w:r>
      <w:r w:rsidRPr="00753CC4">
        <w:rPr>
          <w:sz w:val="24"/>
          <w:szCs w:val="24"/>
        </w:rPr>
        <w:t xml:space="preserve">- </w:t>
      </w:r>
      <w:proofErr w:type="gramStart"/>
      <w:r w:rsidRPr="00753CC4">
        <w:rPr>
          <w:sz w:val="24"/>
          <w:szCs w:val="24"/>
        </w:rPr>
        <w:t>Torino :</w:t>
      </w:r>
      <w:proofErr w:type="gramEnd"/>
      <w:r w:rsidRPr="00753CC4">
        <w:rPr>
          <w:sz w:val="24"/>
          <w:szCs w:val="24"/>
        </w:rPr>
        <w:t xml:space="preserve"> E. Dalmazzo, 1865-1866. – 2 </w:t>
      </w:r>
      <w:proofErr w:type="gramStart"/>
      <w:r w:rsidRPr="00753CC4">
        <w:rPr>
          <w:sz w:val="24"/>
          <w:szCs w:val="24"/>
        </w:rPr>
        <w:t>volumi ;</w:t>
      </w:r>
      <w:proofErr w:type="gramEnd"/>
      <w:r w:rsidRPr="00753CC4">
        <w:rPr>
          <w:sz w:val="24"/>
          <w:szCs w:val="24"/>
        </w:rPr>
        <w:t xml:space="preserve"> 35 cm. ((Annuale. - 1863/64 pubblicato a: </w:t>
      </w:r>
      <w:proofErr w:type="gramStart"/>
      <w:r w:rsidRPr="00753CC4">
        <w:rPr>
          <w:sz w:val="24"/>
          <w:szCs w:val="24"/>
        </w:rPr>
        <w:t>Firenze :</w:t>
      </w:r>
      <w:proofErr w:type="gramEnd"/>
      <w:r w:rsidRPr="00753CC4">
        <w:rPr>
          <w:sz w:val="24"/>
          <w:szCs w:val="24"/>
        </w:rPr>
        <w:t xml:space="preserve"> </w:t>
      </w:r>
      <w:proofErr w:type="spellStart"/>
      <w:r w:rsidRPr="00753CC4">
        <w:rPr>
          <w:sz w:val="24"/>
          <w:szCs w:val="24"/>
        </w:rPr>
        <w:t>tip</w:t>
      </w:r>
      <w:proofErr w:type="spellEnd"/>
      <w:r w:rsidRPr="00753CC4">
        <w:rPr>
          <w:sz w:val="24"/>
          <w:szCs w:val="24"/>
        </w:rPr>
        <w:t>. Tofani. - BVE0420584</w:t>
      </w:r>
    </w:p>
    <w:p w14:paraId="4C26AAEA" w14:textId="6DE983B3" w:rsidR="00CA10D0" w:rsidRPr="00753CC4" w:rsidRDefault="00CA10D0" w:rsidP="00753CC4">
      <w:pPr>
        <w:spacing w:after="0" w:line="240" w:lineRule="auto"/>
        <w:jc w:val="both"/>
        <w:rPr>
          <w:sz w:val="24"/>
          <w:szCs w:val="24"/>
        </w:rPr>
      </w:pPr>
      <w:r w:rsidRPr="00753CC4">
        <w:rPr>
          <w:sz w:val="24"/>
          <w:szCs w:val="24"/>
        </w:rPr>
        <w:t xml:space="preserve">Fa parte di: *Statistica del </w:t>
      </w:r>
      <w:r w:rsidR="00134C51" w:rsidRPr="00753CC4">
        <w:rPr>
          <w:sz w:val="24"/>
          <w:szCs w:val="24"/>
        </w:rPr>
        <w:t>R</w:t>
      </w:r>
      <w:r w:rsidRPr="00753CC4">
        <w:rPr>
          <w:sz w:val="24"/>
          <w:szCs w:val="24"/>
        </w:rPr>
        <w:t>egno d'Italia</w:t>
      </w:r>
    </w:p>
    <w:p w14:paraId="3E32971D" w14:textId="5ED646EB" w:rsidR="00136206" w:rsidRPr="00753CC4" w:rsidRDefault="00136206" w:rsidP="00753CC4">
      <w:pPr>
        <w:spacing w:after="0" w:line="240" w:lineRule="auto"/>
        <w:jc w:val="both"/>
        <w:rPr>
          <w:sz w:val="24"/>
          <w:szCs w:val="24"/>
        </w:rPr>
      </w:pPr>
      <w:r w:rsidRPr="00753CC4">
        <w:rPr>
          <w:sz w:val="24"/>
          <w:szCs w:val="24"/>
        </w:rPr>
        <w:t xml:space="preserve">Continua con: </w:t>
      </w:r>
      <w:r w:rsidRPr="00753CC4">
        <w:rPr>
          <w:sz w:val="24"/>
          <w:szCs w:val="24"/>
        </w:rPr>
        <w:t>*Statistica della istruzione elementare pubblica e privata in Italia</w:t>
      </w:r>
      <w:r w:rsidRPr="00753CC4">
        <w:rPr>
          <w:sz w:val="24"/>
          <w:szCs w:val="24"/>
        </w:rPr>
        <w:t xml:space="preserve"> [U1.5</w:t>
      </w:r>
      <w:r w:rsidR="00753CC4" w:rsidRPr="00753CC4">
        <w:rPr>
          <w:sz w:val="24"/>
          <w:szCs w:val="24"/>
        </w:rPr>
        <w:t>6</w:t>
      </w:r>
      <w:r w:rsidRPr="00753CC4">
        <w:rPr>
          <w:sz w:val="24"/>
          <w:szCs w:val="24"/>
        </w:rPr>
        <w:t>]</w:t>
      </w:r>
    </w:p>
    <w:p w14:paraId="3EC85328" w14:textId="77777777" w:rsidR="00134C51" w:rsidRPr="00753CC4" w:rsidRDefault="00134C51" w:rsidP="00753CC4">
      <w:pPr>
        <w:spacing w:after="0" w:line="240" w:lineRule="auto"/>
        <w:jc w:val="both"/>
        <w:rPr>
          <w:sz w:val="24"/>
          <w:szCs w:val="24"/>
        </w:rPr>
      </w:pPr>
      <w:r w:rsidRPr="00753CC4">
        <w:rPr>
          <w:sz w:val="24"/>
          <w:szCs w:val="24"/>
        </w:rPr>
        <w:t xml:space="preserve">Varianti del titolo: </w:t>
      </w:r>
    </w:p>
    <w:p w14:paraId="15FDB993" w14:textId="41C507C8" w:rsidR="00134C51" w:rsidRPr="00753CC4" w:rsidRDefault="00134C51" w:rsidP="00753CC4">
      <w:pPr>
        <w:spacing w:after="0" w:line="240" w:lineRule="auto"/>
        <w:jc w:val="both"/>
        <w:rPr>
          <w:sz w:val="24"/>
          <w:szCs w:val="24"/>
        </w:rPr>
      </w:pPr>
      <w:r w:rsidRPr="00753CC4">
        <w:rPr>
          <w:sz w:val="24"/>
          <w:szCs w:val="24"/>
        </w:rPr>
        <w:t>*</w:t>
      </w:r>
      <w:r w:rsidR="004702F7" w:rsidRPr="00753CC4">
        <w:rPr>
          <w:sz w:val="24"/>
          <w:szCs w:val="24"/>
        </w:rPr>
        <w:t>Statistica del Regno d'Italia</w:t>
      </w:r>
      <w:r w:rsidRPr="00753CC4">
        <w:rPr>
          <w:sz w:val="24"/>
          <w:szCs w:val="24"/>
        </w:rPr>
        <w:t xml:space="preserve">. </w:t>
      </w:r>
      <w:r w:rsidR="004702F7" w:rsidRPr="00753CC4">
        <w:rPr>
          <w:sz w:val="24"/>
          <w:szCs w:val="24"/>
        </w:rPr>
        <w:t>Istruzione pubblica e privata</w:t>
      </w:r>
      <w:r w:rsidRPr="00753CC4">
        <w:rPr>
          <w:sz w:val="24"/>
          <w:szCs w:val="24"/>
        </w:rPr>
        <w:t>,</w:t>
      </w:r>
      <w:r w:rsidR="004702F7" w:rsidRPr="00753CC4">
        <w:rPr>
          <w:sz w:val="24"/>
          <w:szCs w:val="24"/>
        </w:rPr>
        <w:t xml:space="preserve"> Istruzione primaria</w:t>
      </w:r>
    </w:p>
    <w:p w14:paraId="55AC0B19" w14:textId="77777777" w:rsidR="00134C51" w:rsidRPr="00753CC4" w:rsidRDefault="00134C51" w:rsidP="00753CC4">
      <w:pPr>
        <w:spacing w:after="0" w:line="240" w:lineRule="auto"/>
        <w:jc w:val="both"/>
        <w:rPr>
          <w:sz w:val="24"/>
          <w:szCs w:val="24"/>
        </w:rPr>
      </w:pPr>
      <w:r w:rsidRPr="00753CC4">
        <w:rPr>
          <w:sz w:val="24"/>
          <w:szCs w:val="24"/>
        </w:rPr>
        <w:t>*</w:t>
      </w:r>
      <w:r w:rsidR="00EF7ABE" w:rsidRPr="00753CC4">
        <w:rPr>
          <w:sz w:val="24"/>
          <w:szCs w:val="24"/>
        </w:rPr>
        <w:t>Istruzione primaria</w:t>
      </w:r>
    </w:p>
    <w:p w14:paraId="65B5B67D" w14:textId="77777777" w:rsidR="00134C51" w:rsidRPr="00753CC4" w:rsidRDefault="00134C51" w:rsidP="00753CC4">
      <w:pPr>
        <w:spacing w:after="0" w:line="240" w:lineRule="auto"/>
        <w:jc w:val="both"/>
        <w:rPr>
          <w:sz w:val="24"/>
          <w:szCs w:val="24"/>
        </w:rPr>
      </w:pPr>
    </w:p>
    <w:p w14:paraId="5DD3556F" w14:textId="037F780F" w:rsidR="004702F7" w:rsidRPr="00753CC4" w:rsidRDefault="00134C51" w:rsidP="00753CC4">
      <w:pPr>
        <w:spacing w:after="0" w:line="240" w:lineRule="auto"/>
        <w:jc w:val="both"/>
        <w:rPr>
          <w:sz w:val="24"/>
          <w:szCs w:val="24"/>
        </w:rPr>
      </w:pPr>
      <w:r w:rsidRPr="00753CC4">
        <w:rPr>
          <w:sz w:val="24"/>
          <w:szCs w:val="24"/>
        </w:rPr>
        <w:t>*</w:t>
      </w:r>
      <w:r w:rsidR="004702F7" w:rsidRPr="00753CC4">
        <w:rPr>
          <w:b/>
          <w:bCs/>
          <w:sz w:val="24"/>
          <w:szCs w:val="24"/>
        </w:rPr>
        <w:t>Istruzione pubblica e privata</w:t>
      </w:r>
      <w:r w:rsidRPr="00753CC4">
        <w:rPr>
          <w:sz w:val="24"/>
          <w:szCs w:val="24"/>
        </w:rPr>
        <w:t>.</w:t>
      </w:r>
      <w:r w:rsidR="004702F7" w:rsidRPr="00753CC4">
        <w:rPr>
          <w:sz w:val="24"/>
          <w:szCs w:val="24"/>
        </w:rPr>
        <w:t xml:space="preserve"> </w:t>
      </w:r>
      <w:r w:rsidR="004702F7" w:rsidRPr="00753CC4">
        <w:rPr>
          <w:b/>
          <w:bCs/>
          <w:sz w:val="24"/>
          <w:szCs w:val="24"/>
        </w:rPr>
        <w:t xml:space="preserve">Parte 2. e 3., Ginnasi, licei e scuole </w:t>
      </w:r>
      <w:proofErr w:type="gramStart"/>
      <w:r w:rsidR="004702F7" w:rsidRPr="00753CC4">
        <w:rPr>
          <w:b/>
          <w:bCs/>
          <w:sz w:val="24"/>
          <w:szCs w:val="24"/>
        </w:rPr>
        <w:t>tecniche</w:t>
      </w:r>
      <w:r w:rsidR="004702F7" w:rsidRPr="00753CC4">
        <w:rPr>
          <w:sz w:val="24"/>
          <w:szCs w:val="24"/>
        </w:rPr>
        <w:t xml:space="preserve"> </w:t>
      </w:r>
      <w:r w:rsidRPr="00753CC4">
        <w:rPr>
          <w:sz w:val="24"/>
          <w:szCs w:val="24"/>
        </w:rPr>
        <w:t>:</w:t>
      </w:r>
      <w:proofErr w:type="gramEnd"/>
      <w:r w:rsidRPr="00753CC4">
        <w:rPr>
          <w:sz w:val="24"/>
          <w:szCs w:val="24"/>
        </w:rPr>
        <w:t xml:space="preserve"> </w:t>
      </w:r>
      <w:r w:rsidR="004702F7" w:rsidRPr="00753CC4">
        <w:rPr>
          <w:sz w:val="24"/>
          <w:szCs w:val="24"/>
        </w:rPr>
        <w:t xml:space="preserve">anno scolastico </w:t>
      </w:r>
      <w:r w:rsidRPr="00753CC4">
        <w:rPr>
          <w:sz w:val="24"/>
          <w:szCs w:val="24"/>
        </w:rPr>
        <w:t xml:space="preserve">… - </w:t>
      </w:r>
      <w:r w:rsidR="004702F7" w:rsidRPr="00753CC4">
        <w:rPr>
          <w:sz w:val="24"/>
          <w:szCs w:val="24"/>
        </w:rPr>
        <w:t>1862</w:t>
      </w:r>
      <w:r w:rsidRPr="00753CC4">
        <w:rPr>
          <w:sz w:val="24"/>
          <w:szCs w:val="24"/>
        </w:rPr>
        <w:t>/</w:t>
      </w:r>
      <w:r w:rsidR="004702F7" w:rsidRPr="00753CC4">
        <w:rPr>
          <w:sz w:val="24"/>
          <w:szCs w:val="24"/>
        </w:rPr>
        <w:t>63</w:t>
      </w:r>
      <w:r w:rsidRPr="00753CC4">
        <w:rPr>
          <w:sz w:val="24"/>
          <w:szCs w:val="24"/>
        </w:rPr>
        <w:t>-1862/65</w:t>
      </w:r>
      <w:r w:rsidR="004702F7" w:rsidRPr="00753CC4">
        <w:rPr>
          <w:sz w:val="24"/>
          <w:szCs w:val="24"/>
        </w:rPr>
        <w:t xml:space="preserve">. - </w:t>
      </w:r>
      <w:proofErr w:type="gramStart"/>
      <w:r w:rsidR="004702F7" w:rsidRPr="00753CC4">
        <w:rPr>
          <w:sz w:val="24"/>
          <w:szCs w:val="24"/>
        </w:rPr>
        <w:t>Firenze :</w:t>
      </w:r>
      <w:proofErr w:type="gramEnd"/>
      <w:r w:rsidR="004702F7" w:rsidRPr="00753CC4">
        <w:rPr>
          <w:sz w:val="24"/>
          <w:szCs w:val="24"/>
        </w:rPr>
        <w:t xml:space="preserve"> Tofani, 1866. </w:t>
      </w:r>
      <w:r w:rsidRPr="00753CC4">
        <w:rPr>
          <w:sz w:val="24"/>
          <w:szCs w:val="24"/>
        </w:rPr>
        <w:t>–</w:t>
      </w:r>
      <w:r w:rsidR="004702F7" w:rsidRPr="00753CC4">
        <w:rPr>
          <w:sz w:val="24"/>
          <w:szCs w:val="24"/>
        </w:rPr>
        <w:t xml:space="preserve"> </w:t>
      </w:r>
      <w:r w:rsidRPr="00753CC4">
        <w:rPr>
          <w:sz w:val="24"/>
          <w:szCs w:val="24"/>
        </w:rPr>
        <w:t xml:space="preserve">2 </w:t>
      </w:r>
      <w:proofErr w:type="gramStart"/>
      <w:r w:rsidRPr="00753CC4">
        <w:rPr>
          <w:sz w:val="24"/>
          <w:szCs w:val="24"/>
        </w:rPr>
        <w:t>volumi</w:t>
      </w:r>
      <w:r w:rsidR="004702F7" w:rsidRPr="00753CC4">
        <w:rPr>
          <w:sz w:val="24"/>
          <w:szCs w:val="24"/>
        </w:rPr>
        <w:t xml:space="preserve"> ;</w:t>
      </w:r>
      <w:proofErr w:type="gramEnd"/>
      <w:r w:rsidR="004702F7" w:rsidRPr="00753CC4">
        <w:rPr>
          <w:sz w:val="24"/>
          <w:szCs w:val="24"/>
        </w:rPr>
        <w:t xml:space="preserve"> 35 cm.</w:t>
      </w:r>
      <w:r w:rsidR="004702F7" w:rsidRPr="00753CC4">
        <w:rPr>
          <w:sz w:val="24"/>
          <w:szCs w:val="24"/>
        </w:rPr>
        <w:t xml:space="preserve"> - </w:t>
      </w:r>
      <w:r w:rsidR="004702F7" w:rsidRPr="00753CC4">
        <w:rPr>
          <w:sz w:val="24"/>
          <w:szCs w:val="24"/>
        </w:rPr>
        <w:t>LO11529992</w:t>
      </w:r>
      <w:r w:rsidRPr="00753CC4">
        <w:rPr>
          <w:sz w:val="24"/>
          <w:szCs w:val="24"/>
        </w:rPr>
        <w:t xml:space="preserve">; </w:t>
      </w:r>
      <w:r w:rsidRPr="00753CC4">
        <w:rPr>
          <w:sz w:val="24"/>
          <w:szCs w:val="24"/>
        </w:rPr>
        <w:t>CFI0846933</w:t>
      </w:r>
    </w:p>
    <w:p w14:paraId="4C426522" w14:textId="1AC27C61" w:rsidR="00134C51" w:rsidRPr="00753CC4" w:rsidRDefault="00134C51" w:rsidP="00753CC4">
      <w:pPr>
        <w:spacing w:after="0" w:line="240" w:lineRule="auto"/>
        <w:jc w:val="both"/>
        <w:rPr>
          <w:sz w:val="24"/>
          <w:szCs w:val="24"/>
        </w:rPr>
      </w:pPr>
      <w:r w:rsidRPr="00753CC4">
        <w:rPr>
          <w:sz w:val="24"/>
          <w:szCs w:val="24"/>
        </w:rPr>
        <w:t xml:space="preserve">Fa parte di: *Statistica del </w:t>
      </w:r>
      <w:r w:rsidRPr="00753CC4">
        <w:rPr>
          <w:sz w:val="24"/>
          <w:szCs w:val="24"/>
        </w:rPr>
        <w:t>R</w:t>
      </w:r>
      <w:r w:rsidRPr="00753CC4">
        <w:rPr>
          <w:sz w:val="24"/>
          <w:szCs w:val="24"/>
        </w:rPr>
        <w:t>egno d'Italia</w:t>
      </w:r>
    </w:p>
    <w:p w14:paraId="1A813741" w14:textId="77777777" w:rsidR="00753CC4" w:rsidRPr="00753CC4" w:rsidRDefault="00134C51" w:rsidP="00753CC4">
      <w:pPr>
        <w:spacing w:after="0" w:line="240" w:lineRule="auto"/>
        <w:jc w:val="both"/>
        <w:rPr>
          <w:sz w:val="24"/>
          <w:szCs w:val="24"/>
        </w:rPr>
      </w:pPr>
      <w:r w:rsidRPr="00753CC4">
        <w:rPr>
          <w:sz w:val="24"/>
          <w:szCs w:val="24"/>
        </w:rPr>
        <w:t xml:space="preserve">Variante del titolo: </w:t>
      </w:r>
      <w:r w:rsidR="00753CC4" w:rsidRPr="00753CC4">
        <w:rPr>
          <w:sz w:val="24"/>
          <w:szCs w:val="24"/>
        </w:rPr>
        <w:t>*</w:t>
      </w:r>
      <w:r w:rsidR="00EF7ABE" w:rsidRPr="00753CC4">
        <w:rPr>
          <w:sz w:val="24"/>
          <w:szCs w:val="24"/>
        </w:rPr>
        <w:t>Ginnasi, licei e scuole tecniche</w:t>
      </w:r>
    </w:p>
    <w:p w14:paraId="08C3F539" w14:textId="77777777" w:rsidR="00753CC4" w:rsidRPr="00753CC4" w:rsidRDefault="00753CC4" w:rsidP="00753CC4">
      <w:pPr>
        <w:spacing w:after="0" w:line="240" w:lineRule="auto"/>
        <w:jc w:val="both"/>
        <w:rPr>
          <w:sz w:val="24"/>
          <w:szCs w:val="24"/>
        </w:rPr>
      </w:pPr>
    </w:p>
    <w:p w14:paraId="5BE4D95D" w14:textId="6A3184E3" w:rsidR="00EF7ABE" w:rsidRPr="00753CC4" w:rsidRDefault="00EF7ABE" w:rsidP="00753CC4">
      <w:pPr>
        <w:spacing w:after="0" w:line="240" w:lineRule="auto"/>
        <w:jc w:val="both"/>
        <w:rPr>
          <w:sz w:val="24"/>
          <w:szCs w:val="24"/>
        </w:rPr>
      </w:pPr>
      <w:r w:rsidRPr="00753CC4">
        <w:rPr>
          <w:sz w:val="24"/>
          <w:szCs w:val="24"/>
        </w:rPr>
        <w:t>Autore</w:t>
      </w:r>
      <w:r w:rsidRPr="00753CC4">
        <w:rPr>
          <w:sz w:val="24"/>
          <w:szCs w:val="24"/>
        </w:rPr>
        <w:t>:</w:t>
      </w:r>
      <w:r w:rsidRPr="00753CC4">
        <w:rPr>
          <w:b/>
          <w:bCs/>
          <w:sz w:val="24"/>
          <w:szCs w:val="24"/>
        </w:rPr>
        <w:t xml:space="preserve"> </w:t>
      </w:r>
      <w:proofErr w:type="gramStart"/>
      <w:r w:rsidRPr="00753CC4">
        <w:rPr>
          <w:sz w:val="24"/>
          <w:szCs w:val="24"/>
        </w:rPr>
        <w:t>Italia :</w:t>
      </w:r>
      <w:proofErr w:type="gramEnd"/>
      <w:r w:rsidRPr="00753CC4">
        <w:rPr>
          <w:sz w:val="24"/>
          <w:szCs w:val="24"/>
        </w:rPr>
        <w:t xml:space="preserve"> Ministero della pubblica istruzione </w:t>
      </w:r>
    </w:p>
    <w:p w14:paraId="19FFA422" w14:textId="39D2D72F" w:rsidR="00753CC4" w:rsidRDefault="00753CC4" w:rsidP="00753CC4">
      <w:pPr>
        <w:spacing w:after="0" w:line="240" w:lineRule="auto"/>
        <w:jc w:val="both"/>
      </w:pPr>
      <w:r>
        <w:t xml:space="preserve">Soggetto: </w:t>
      </w:r>
      <w:r w:rsidRPr="00A8538C">
        <w:t xml:space="preserve">Istruzione elementare </w:t>
      </w:r>
      <w:r>
        <w:t>–</w:t>
      </w:r>
      <w:r w:rsidRPr="00A8538C">
        <w:t xml:space="preserve"> Italia</w:t>
      </w:r>
      <w:r>
        <w:t xml:space="preserve"> – Dati statistici – 18</w:t>
      </w:r>
      <w:r>
        <w:t>62</w:t>
      </w:r>
      <w:r>
        <w:t>-18</w:t>
      </w:r>
      <w:r>
        <w:t>64</w:t>
      </w:r>
      <w:r>
        <w:t xml:space="preserve">; </w:t>
      </w:r>
      <w:r w:rsidRPr="00A8538C">
        <w:t>Scuole elementari - Italia - Dati statistici – 18</w:t>
      </w:r>
      <w:r>
        <w:t>62</w:t>
      </w:r>
      <w:r w:rsidRPr="00A8538C">
        <w:t>-18</w:t>
      </w:r>
      <w:r>
        <w:t>64; Scuole superiori – Italia – Dati statistici – 1862-1865</w:t>
      </w:r>
    </w:p>
    <w:p w14:paraId="2AAB81DF" w14:textId="77777777" w:rsidR="00CA10D0" w:rsidRPr="00CE1D61" w:rsidRDefault="00CA10D0" w:rsidP="00753CC4">
      <w:pPr>
        <w:spacing w:after="0" w:line="240" w:lineRule="auto"/>
        <w:jc w:val="both"/>
        <w:rPr>
          <w:b/>
          <w:bCs/>
          <w:color w:val="C00000"/>
          <w:sz w:val="44"/>
          <w:szCs w:val="44"/>
        </w:rPr>
      </w:pPr>
      <w:r w:rsidRPr="00CE1D61">
        <w:rPr>
          <w:b/>
          <w:bCs/>
          <w:color w:val="C00000"/>
          <w:sz w:val="44"/>
          <w:szCs w:val="44"/>
        </w:rPr>
        <w:lastRenderedPageBreak/>
        <w:t>Informazioni storico-bibliografiche</w:t>
      </w:r>
    </w:p>
    <w:p w14:paraId="0146143F" w14:textId="3A90B634" w:rsidR="003A4089" w:rsidRPr="00753CC4" w:rsidRDefault="003A4089" w:rsidP="00753CC4">
      <w:pPr>
        <w:spacing w:after="0" w:line="240" w:lineRule="auto"/>
        <w:jc w:val="both"/>
      </w:pPr>
      <w:r w:rsidRPr="00753CC4">
        <w:t>I.3 STUDI STATISTICI SULL’ISTRUZIONE PUBBLICA NEL PERIODO POST-UNITARIO Nei primi anni post-unitari furono elaborati diversi studi stati stici sull’istruzione pubblica e privata della nazione (Tavola 3). Dopo l’inchiesta parlamentare sullo stato della scuola in Italia promossa dal ministro Michele Amari il 22 marzo 1863, il secondo documento a cui bisogna far riferimento è la relazione generale sullo stato dell’istruzione che il ministro Giuseppe Natoli aveva richiesto al Consiglio Superiore della Pubblica Istruzione il 14 novembre 1864. L’inchiesta fu condotta con celerità grazie alle indagini di tre commissioni incaricate dal Consiglio Superiore. I risultati furono pubblicati nel 1865 nell’importante Relazione sulle condizioni della Pubblica Istruzione in Italia, la prima redatta dopo l’Unità e fonte significativa per tutta la storia dell’istruzione in Italia8. Il ministro Natoli avvertiva fortemente la necessità di una relazione dettagliata e realistica sulle condizioni dell’istruzione, tale da consentire interventi appropriati. Egli, infatti, il 3 aprile 1865, nel presentare il primo volume degli studi statistici sull’istruzione pubblica e privata del Regno scriveva: “qual pur siasi la verità giova conoscerla e farla conoscere. A tal fine non si deve tralasciare alcun utile documento nella polvere degli archivi ma trarre in luce tutti i fatti che possano soccorrerci a giudicare tanto i mali che ereditammo dal passato, quanto i bisogni presenti e i pericoli dell’avvenire”</w:t>
      </w:r>
    </w:p>
    <w:p w14:paraId="19F3AB2F" w14:textId="77777777" w:rsidR="003A4089" w:rsidRPr="00753CC4" w:rsidRDefault="003A4089" w:rsidP="00753CC4">
      <w:pPr>
        <w:spacing w:after="0" w:line="240" w:lineRule="auto"/>
        <w:jc w:val="both"/>
      </w:pPr>
      <w:r w:rsidRPr="00753CC4">
        <w:t>8</w:t>
      </w:r>
      <w:r w:rsidRPr="00753CC4">
        <w:t xml:space="preserve"> </w:t>
      </w:r>
      <w:r w:rsidRPr="00753CC4">
        <w:t xml:space="preserve">A. ARCOMANO, Istruzione e ministri, cit., p. 34. </w:t>
      </w:r>
    </w:p>
    <w:p w14:paraId="3464579D" w14:textId="33FAE0D9" w:rsidR="00CA10D0" w:rsidRPr="00753CC4" w:rsidRDefault="003A4089" w:rsidP="00753CC4">
      <w:pPr>
        <w:spacing w:after="0" w:line="240" w:lineRule="auto"/>
        <w:jc w:val="both"/>
      </w:pPr>
      <w:r w:rsidRPr="00753CC4">
        <w:t>9</w:t>
      </w:r>
      <w:r w:rsidRPr="00753CC4">
        <w:t xml:space="preserve"> </w:t>
      </w:r>
      <w:r w:rsidRPr="00753CC4">
        <w:t>Statistica del Regno d’Italia, istruzione pubblica e privata, anno scolastico 1862-63, Parte I, Istruzione primaria, Torino, Dalmazzo,1865.</w:t>
      </w:r>
    </w:p>
    <w:p w14:paraId="3EB4CE25" w14:textId="4526F760" w:rsidR="003A4089" w:rsidRPr="00753CC4" w:rsidRDefault="003A4089" w:rsidP="00753CC4">
      <w:pPr>
        <w:spacing w:after="0" w:line="240" w:lineRule="auto"/>
        <w:jc w:val="both"/>
        <w:rPr>
          <w:i/>
          <w:iCs/>
        </w:rPr>
      </w:pPr>
      <w:r w:rsidRPr="00753CC4">
        <w:rPr>
          <w:i/>
          <w:iCs/>
        </w:rPr>
        <w:t>CAPITOLO I CENNI SULLA STORIA DELLA SCUOLA IN ITALIA E IN BASILICATA NEGLI ANNI DELL’UNITA</w:t>
      </w:r>
      <w:r w:rsidRPr="00753CC4">
        <w:rPr>
          <w:i/>
          <w:iCs/>
        </w:rPr>
        <w:t>, p.19-20</w:t>
      </w:r>
    </w:p>
    <w:p w14:paraId="127050D2" w14:textId="77777777" w:rsidR="00FB3CF4" w:rsidRPr="00753CC4" w:rsidRDefault="00FB3CF4" w:rsidP="00753CC4">
      <w:pPr>
        <w:spacing w:after="0" w:line="240" w:lineRule="auto"/>
        <w:jc w:val="both"/>
      </w:pPr>
    </w:p>
    <w:p w14:paraId="3684D490" w14:textId="559CC020" w:rsidR="00FB3CF4" w:rsidRPr="00753CC4" w:rsidRDefault="00FB3CF4" w:rsidP="00753CC4">
      <w:pPr>
        <w:spacing w:after="0" w:line="240" w:lineRule="auto"/>
        <w:jc w:val="both"/>
      </w:pPr>
      <w:r w:rsidRPr="00753CC4">
        <w:t xml:space="preserve">Nell’anno scolastico 1862-’63, sappiamo che gli insegnanti erano </w:t>
      </w:r>
      <w:proofErr w:type="gramStart"/>
      <w:r w:rsidRPr="00753CC4">
        <w:t>31.424 ,</w:t>
      </w:r>
      <w:proofErr w:type="gramEnd"/>
      <w:r w:rsidRPr="00753CC4">
        <w:t xml:space="preserve"> il 56% dei quali maestri ed il 44% maestre, e di questi erano 16.770 quelli in possesso di una patente definitiva mentre i rimanenti 14.651 facevano scuola grazie a quella che era considerata una patente provvisoria, valevole per un anno e rinnovabile negli anni successivi. (Da: Statistica del Regno d’Italia, </w:t>
      </w:r>
      <w:r w:rsidRPr="00753CC4">
        <w:rPr>
          <w:i/>
          <w:iCs/>
        </w:rPr>
        <w:t>Istruzione pubblica e privata, anno scolastico 1862- 1863, Parte I, Istruzione primaria</w:t>
      </w:r>
      <w:r w:rsidRPr="00753CC4">
        <w:t>, Torino, Dalmazzo, 1865)</w:t>
      </w:r>
      <w:r w:rsidR="00753CC4" w:rsidRPr="00753CC4">
        <w:t xml:space="preserve">. </w:t>
      </w:r>
      <w:r w:rsidRPr="00753CC4">
        <w:t xml:space="preserve">Chi erano questi </w:t>
      </w:r>
      <w:proofErr w:type="gramStart"/>
      <w:r w:rsidRPr="00753CC4">
        <w:t>maestri ?</w:t>
      </w:r>
      <w:proofErr w:type="gramEnd"/>
      <w:r w:rsidRPr="00753CC4">
        <w:t xml:space="preserve"> Molti erano religiosi, sacerdoti o suore, che in quell’anno scolastico tra patentati e no, erano un terzo del totale dei maestri; altri provenivano comunque da una formazione parrocchiale, come i sagrestani o molte brave donne raccomandate dai parroci, altri ancora erano artigiani senza lavoro o con il doppio lavoro, altri ancora provenivano dalla categoria dei combattenti delle campagne per l’unificazione, e poi c’erano ancora preti mancati per non aver finito gli studi in seminario o studenti universitari in attesa di portare a termine i propri studi ed altri ancora, le quantità dei quali non sono definibili per le diverse categorie.</w:t>
      </w:r>
      <w:r w:rsidRPr="00753CC4">
        <w:t xml:space="preserve"> </w:t>
      </w:r>
      <w:hyperlink r:id="rId9" w:history="1">
        <w:r w:rsidRPr="00753CC4">
          <w:rPr>
            <w:rStyle w:val="Collegamentoipertestuale"/>
          </w:rPr>
          <w:t>https://www.museodellascuola.it/i-maestri/</w:t>
        </w:r>
      </w:hyperlink>
      <w:r w:rsidRPr="00753CC4">
        <w:t xml:space="preserve">. </w:t>
      </w:r>
    </w:p>
    <w:p w14:paraId="1F7A4CFF" w14:textId="77777777" w:rsidR="00FB3CF4" w:rsidRDefault="00FB3CF4" w:rsidP="00753CC4">
      <w:pPr>
        <w:spacing w:after="0" w:line="240" w:lineRule="auto"/>
        <w:jc w:val="both"/>
      </w:pPr>
    </w:p>
    <w:p w14:paraId="0881F030" w14:textId="77777777" w:rsidR="00CA10D0" w:rsidRPr="00CE1D61" w:rsidRDefault="00CA10D0" w:rsidP="00753CC4">
      <w:pPr>
        <w:spacing w:after="0" w:line="240" w:lineRule="auto"/>
        <w:jc w:val="both"/>
        <w:rPr>
          <w:b/>
          <w:bCs/>
          <w:color w:val="C00000"/>
          <w:sz w:val="44"/>
          <w:szCs w:val="44"/>
        </w:rPr>
      </w:pPr>
      <w:r w:rsidRPr="00CE1D61">
        <w:rPr>
          <w:b/>
          <w:bCs/>
          <w:color w:val="C00000"/>
          <w:sz w:val="44"/>
          <w:szCs w:val="44"/>
        </w:rPr>
        <w:t>Note e riferimenti bibliografici</w:t>
      </w:r>
    </w:p>
    <w:p w14:paraId="2E11817C" w14:textId="1777B24A" w:rsidR="00134C51" w:rsidRDefault="00134C51" w:rsidP="00753CC4">
      <w:pPr>
        <w:pStyle w:val="Paragrafoelenco"/>
        <w:numPr>
          <w:ilvl w:val="0"/>
          <w:numId w:val="1"/>
        </w:numPr>
        <w:spacing w:after="0" w:line="240" w:lineRule="auto"/>
        <w:jc w:val="both"/>
      </w:pPr>
      <w:hyperlink r:id="rId10" w:history="1">
        <w:r w:rsidRPr="00134C51">
          <w:rPr>
            <w:rStyle w:val="Collegamentoipertestuale"/>
          </w:rPr>
          <w:t xml:space="preserve">Sui documenti statistici del Regno </w:t>
        </w:r>
        <w:proofErr w:type="gramStart"/>
        <w:r w:rsidRPr="00134C51">
          <w:rPr>
            <w:rStyle w:val="Collegamentoipertestuale"/>
          </w:rPr>
          <w:t>d'Italia :</w:t>
        </w:r>
        <w:proofErr w:type="gramEnd"/>
        <w:r w:rsidRPr="00134C51">
          <w:rPr>
            <w:rStyle w:val="Collegamentoipertestuale"/>
          </w:rPr>
          <w:t xml:space="preserve"> cenni bibliografici presentati al 6. congresso internazionale di statistica / da Luigi Bodio. - </w:t>
        </w:r>
        <w:proofErr w:type="gramStart"/>
        <w:r w:rsidRPr="00134C51">
          <w:rPr>
            <w:rStyle w:val="Collegamentoipertestuale"/>
          </w:rPr>
          <w:t>Firenze :</w:t>
        </w:r>
        <w:proofErr w:type="gramEnd"/>
        <w:r w:rsidRPr="00134C51">
          <w:rPr>
            <w:rStyle w:val="Collegamentoipertestuale"/>
          </w:rPr>
          <w:t xml:space="preserve"> </w:t>
        </w:r>
        <w:proofErr w:type="spellStart"/>
        <w:r w:rsidRPr="00134C51">
          <w:rPr>
            <w:rStyle w:val="Collegamentoipertestuale"/>
          </w:rPr>
          <w:t>tip</w:t>
        </w:r>
        <w:proofErr w:type="spellEnd"/>
        <w:r w:rsidRPr="00134C51">
          <w:rPr>
            <w:rStyle w:val="Collegamentoipertestuale"/>
          </w:rPr>
          <w:t xml:space="preserve">. di G. Barbera, 1867. - XXXIX, 152 </w:t>
        </w:r>
        <w:proofErr w:type="gramStart"/>
        <w:r w:rsidRPr="00134C51">
          <w:rPr>
            <w:rStyle w:val="Collegamentoipertestuale"/>
          </w:rPr>
          <w:t>p. ;</w:t>
        </w:r>
        <w:proofErr w:type="gramEnd"/>
        <w:r w:rsidRPr="00134C51">
          <w:rPr>
            <w:rStyle w:val="Collegamentoipertestuale"/>
          </w:rPr>
          <w:t xml:space="preserve"> 24 cm</w:t>
        </w:r>
      </w:hyperlink>
    </w:p>
    <w:p w14:paraId="3760B0C3" w14:textId="690CE09B" w:rsidR="00FB3CF4" w:rsidRDefault="003A4089" w:rsidP="00753CC4">
      <w:pPr>
        <w:pStyle w:val="Paragrafoelenco"/>
        <w:numPr>
          <w:ilvl w:val="0"/>
          <w:numId w:val="1"/>
        </w:numPr>
        <w:spacing w:after="0" w:line="240" w:lineRule="auto"/>
        <w:jc w:val="both"/>
      </w:pPr>
      <w:hyperlink r:id="rId11" w:history="1">
        <w:r w:rsidRPr="003A4089">
          <w:rPr>
            <w:rStyle w:val="Collegamentoipertestuale"/>
          </w:rPr>
          <w:t>CAPITOLO I CENNI SULLA STORIA DELLA SCUOLA IN ITALIA E IN BASILICATA NEGLI ANNI DELL’UNITA</w:t>
        </w:r>
      </w:hyperlink>
    </w:p>
    <w:p w14:paraId="0F5DB63E" w14:textId="5F9DED31" w:rsidR="00FB3CF4" w:rsidRDefault="00FB3CF4" w:rsidP="00753CC4">
      <w:pPr>
        <w:pStyle w:val="Paragrafoelenco"/>
        <w:numPr>
          <w:ilvl w:val="0"/>
          <w:numId w:val="1"/>
        </w:numPr>
        <w:spacing w:after="0" w:line="240" w:lineRule="auto"/>
        <w:jc w:val="both"/>
        <w:rPr>
          <w:rStyle w:val="td-post-date"/>
        </w:rPr>
      </w:pPr>
      <w:r>
        <w:t>I maestri</w:t>
      </w:r>
      <w:r>
        <w:t xml:space="preserve"> / </w:t>
      </w:r>
      <w:hyperlink r:id="rId12" w:history="1">
        <w:r>
          <w:rPr>
            <w:rStyle w:val="Collegamentoipertestuale"/>
          </w:rPr>
          <w:t>Umberto Cattabrini</w:t>
        </w:r>
      </w:hyperlink>
      <w:r>
        <w:t xml:space="preserve"> </w:t>
      </w:r>
      <w:r>
        <w:rPr>
          <w:rStyle w:val="td-post-date"/>
        </w:rPr>
        <w:t xml:space="preserve">15 </w:t>
      </w:r>
      <w:proofErr w:type="gramStart"/>
      <w:r>
        <w:rPr>
          <w:rStyle w:val="td-post-date"/>
        </w:rPr>
        <w:t>Febbraio</w:t>
      </w:r>
      <w:proofErr w:type="gramEnd"/>
      <w:r>
        <w:rPr>
          <w:rStyle w:val="td-post-date"/>
        </w:rPr>
        <w:t xml:space="preserve"> 2014</w:t>
      </w:r>
      <w:r>
        <w:rPr>
          <w:rStyle w:val="td-post-date"/>
        </w:rPr>
        <w:t xml:space="preserve">. </w:t>
      </w:r>
      <w:hyperlink r:id="rId13" w:history="1">
        <w:r w:rsidRPr="00325CD6">
          <w:rPr>
            <w:rStyle w:val="Collegamentoipertestuale"/>
          </w:rPr>
          <w:t>https://www.museodellascuola.it/i-maestri/</w:t>
        </w:r>
      </w:hyperlink>
      <w:r>
        <w:rPr>
          <w:rStyle w:val="td-post-date"/>
        </w:rPr>
        <w:t xml:space="preserve">. </w:t>
      </w:r>
    </w:p>
    <w:p w14:paraId="10AC9DA2" w14:textId="1626C980" w:rsidR="00FB3CF4" w:rsidRPr="00CA10D0" w:rsidRDefault="00134C51" w:rsidP="00753CC4">
      <w:pPr>
        <w:pStyle w:val="Paragrafoelenco"/>
        <w:numPr>
          <w:ilvl w:val="0"/>
          <w:numId w:val="1"/>
        </w:numPr>
        <w:spacing w:after="0" w:line="240" w:lineRule="auto"/>
        <w:jc w:val="both"/>
      </w:pPr>
      <w:r>
        <w:t>LA QUESTIONE SCOLASTICA: CONTROLLO, CONOSCENZA, CONSENSO (1860-1872)</w:t>
      </w:r>
      <w:r>
        <w:t xml:space="preserve"> / </w:t>
      </w:r>
      <w:r>
        <w:t>Paolo Macry</w:t>
      </w:r>
      <w:r>
        <w:t xml:space="preserve">. In: </w:t>
      </w:r>
      <w:r>
        <w:t>Quaderni storici</w:t>
      </w:r>
      <w:r>
        <w:t xml:space="preserve"> </w:t>
      </w:r>
      <w:r>
        <w:t>Vol. 15, N. 45 (3), L'indagine sociale nell'unificazione italiana (dicembre 1980), pp. 867-893 (27 pagine)</w:t>
      </w:r>
    </w:p>
    <w:p w14:paraId="359BCE71" w14:textId="77777777" w:rsidR="0031062F" w:rsidRDefault="0031062F" w:rsidP="00753CC4">
      <w:pPr>
        <w:spacing w:after="0" w:line="240" w:lineRule="auto"/>
        <w:jc w:val="both"/>
      </w:pPr>
    </w:p>
    <w:sectPr w:rsidR="0031062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868B4"/>
    <w:multiLevelType w:val="hybridMultilevel"/>
    <w:tmpl w:val="29D89448"/>
    <w:lvl w:ilvl="0" w:tplc="72CA0ECC">
      <w:start w:val="1"/>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2827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B3112"/>
    <w:rsid w:val="00134C51"/>
    <w:rsid w:val="00136206"/>
    <w:rsid w:val="0031062F"/>
    <w:rsid w:val="003605E3"/>
    <w:rsid w:val="00375F4B"/>
    <w:rsid w:val="003811E4"/>
    <w:rsid w:val="003A4089"/>
    <w:rsid w:val="004702F7"/>
    <w:rsid w:val="004B3112"/>
    <w:rsid w:val="00607DC6"/>
    <w:rsid w:val="00653982"/>
    <w:rsid w:val="00753CC4"/>
    <w:rsid w:val="00C71CAA"/>
    <w:rsid w:val="00CA10D0"/>
    <w:rsid w:val="00D544E6"/>
    <w:rsid w:val="00E84EF4"/>
    <w:rsid w:val="00EF7ABE"/>
    <w:rsid w:val="00F60AE4"/>
    <w:rsid w:val="00FB3C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98DF"/>
  <w15:chartTrackingRefBased/>
  <w15:docId w15:val="{D17FBA10-5297-4B98-A37C-1359D8DC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4C51"/>
  </w:style>
  <w:style w:type="paragraph" w:styleId="Titolo1">
    <w:name w:val="heading 1"/>
    <w:basedOn w:val="Normale"/>
    <w:next w:val="Normale"/>
    <w:link w:val="Titolo1Carattere"/>
    <w:uiPriority w:val="9"/>
    <w:qFormat/>
    <w:rsid w:val="004B311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4B311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4B3112"/>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4B3112"/>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4B3112"/>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4B311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B311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B311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B311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B3112"/>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4B3112"/>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4B3112"/>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4B3112"/>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4B3112"/>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4B311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B311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B311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B3112"/>
    <w:rPr>
      <w:rFonts w:eastAsiaTheme="majorEastAsia" w:cstheme="majorBidi"/>
      <w:color w:val="272727" w:themeColor="text1" w:themeTint="D8"/>
    </w:rPr>
  </w:style>
  <w:style w:type="paragraph" w:styleId="Titolo">
    <w:name w:val="Title"/>
    <w:basedOn w:val="Normale"/>
    <w:next w:val="Normale"/>
    <w:link w:val="TitoloCarattere"/>
    <w:uiPriority w:val="10"/>
    <w:qFormat/>
    <w:rsid w:val="004B3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B311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B311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B311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B311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B3112"/>
    <w:rPr>
      <w:i/>
      <w:iCs/>
      <w:color w:val="404040" w:themeColor="text1" w:themeTint="BF"/>
    </w:rPr>
  </w:style>
  <w:style w:type="paragraph" w:styleId="Paragrafoelenco">
    <w:name w:val="List Paragraph"/>
    <w:basedOn w:val="Normale"/>
    <w:uiPriority w:val="34"/>
    <w:qFormat/>
    <w:rsid w:val="004B3112"/>
    <w:pPr>
      <w:ind w:left="720"/>
      <w:contextualSpacing/>
    </w:pPr>
  </w:style>
  <w:style w:type="character" w:styleId="Enfasiintensa">
    <w:name w:val="Intense Emphasis"/>
    <w:basedOn w:val="Carpredefinitoparagrafo"/>
    <w:uiPriority w:val="21"/>
    <w:qFormat/>
    <w:rsid w:val="004B3112"/>
    <w:rPr>
      <w:i/>
      <w:iCs/>
      <w:color w:val="365F91" w:themeColor="accent1" w:themeShade="BF"/>
    </w:rPr>
  </w:style>
  <w:style w:type="paragraph" w:styleId="Citazioneintensa">
    <w:name w:val="Intense Quote"/>
    <w:basedOn w:val="Normale"/>
    <w:next w:val="Normale"/>
    <w:link w:val="CitazioneintensaCarattere"/>
    <w:uiPriority w:val="30"/>
    <w:qFormat/>
    <w:rsid w:val="004B311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4B3112"/>
    <w:rPr>
      <w:i/>
      <w:iCs/>
      <w:color w:val="365F91" w:themeColor="accent1" w:themeShade="BF"/>
    </w:rPr>
  </w:style>
  <w:style w:type="character" w:styleId="Riferimentointenso">
    <w:name w:val="Intense Reference"/>
    <w:basedOn w:val="Carpredefinitoparagrafo"/>
    <w:uiPriority w:val="32"/>
    <w:qFormat/>
    <w:rsid w:val="004B3112"/>
    <w:rPr>
      <w:b/>
      <w:bCs/>
      <w:smallCaps/>
      <w:color w:val="365F91" w:themeColor="accent1" w:themeShade="BF"/>
      <w:spacing w:val="5"/>
    </w:rPr>
  </w:style>
  <w:style w:type="character" w:styleId="Collegamentoipertestuale">
    <w:name w:val="Hyperlink"/>
    <w:basedOn w:val="Carpredefinitoparagrafo"/>
    <w:uiPriority w:val="99"/>
    <w:unhideWhenUsed/>
    <w:rsid w:val="00F60AE4"/>
    <w:rPr>
      <w:color w:val="0000FF" w:themeColor="hyperlink"/>
      <w:u w:val="single"/>
    </w:rPr>
  </w:style>
  <w:style w:type="character" w:styleId="Menzionenonrisolta">
    <w:name w:val="Unresolved Mention"/>
    <w:basedOn w:val="Carpredefinitoparagrafo"/>
    <w:uiPriority w:val="99"/>
    <w:semiHidden/>
    <w:unhideWhenUsed/>
    <w:rsid w:val="00F60AE4"/>
    <w:rPr>
      <w:color w:val="605E5C"/>
      <w:shd w:val="clear" w:color="auto" w:fill="E1DFDD"/>
    </w:rPr>
  </w:style>
  <w:style w:type="character" w:customStyle="1" w:styleId="td-post-date">
    <w:name w:val="td-post-date"/>
    <w:basedOn w:val="Carpredefinitoparagrafo"/>
    <w:rsid w:val="00FB3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e-sammlungen.de/en/view/bsb10481298?page=,1" TargetMode="External"/><Relationship Id="rId13" Type="http://schemas.openxmlformats.org/officeDocument/2006/relationships/hyperlink" Target="https://www.museodellascuola.it/i-maestri/" TargetMode="External"/><Relationship Id="rId3" Type="http://schemas.openxmlformats.org/officeDocument/2006/relationships/settings" Target="settings.xml"/><Relationship Id="rId7" Type="http://schemas.openxmlformats.org/officeDocument/2006/relationships/hyperlink" Target="https://books.google.it/books?id=l-Q-AAAAYAAJ&amp;printsec=frontcover&amp;hl=it&amp;source=gbs_ge_summary_r&amp;cad=0" TargetMode="External"/><Relationship Id="rId12" Type="http://schemas.openxmlformats.org/officeDocument/2006/relationships/hyperlink" Target="https://www.museodellascuola.it/author/umber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ogle.com/url?sa=t&amp;source=web&amp;rct=j&amp;opi=89978449&amp;url=http://www.old.consiglio.basilicata.it/pubblicazioni/italiano_a_scuola/Impaginato2.pdf&amp;ved=2ahUKEwiu0b_UzpKUAxWm9bsIHXh4HiQQFnoECBoQAQ&amp;usg=AOvVaw3Ogg4UQRaie-ZggLcMPTBG"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books.google.com/books?vid=IBNR:CR102017831" TargetMode="External"/><Relationship Id="rId4" Type="http://schemas.openxmlformats.org/officeDocument/2006/relationships/webSettings" Target="webSettings.xml"/><Relationship Id="rId9" Type="http://schemas.openxmlformats.org/officeDocument/2006/relationships/hyperlink" Target="https://www.museodellascuola.it/i-maestri/"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857</Words>
  <Characters>4891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2026-04-29T06:15:00Z</dcterms:created>
  <dcterms:modified xsi:type="dcterms:W3CDTF">2026-04-29T09:33:00Z</dcterms:modified>
</cp:coreProperties>
</file>