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DD93A" w14:textId="29DAB353" w:rsidR="00EB0E5D" w:rsidRDefault="00EB0E5D" w:rsidP="00490519">
      <w:pPr>
        <w:spacing w:after="0" w:line="240" w:lineRule="auto"/>
        <w:jc w:val="both"/>
        <w:rPr>
          <w:rStyle w:val="Enfasigrassetto"/>
          <w:rFonts w:eastAsiaTheme="majorEastAsia" w:cstheme="minorHAnsi"/>
          <w:b w:val="0"/>
          <w:bCs w:val="0"/>
          <w:i/>
          <w:iCs/>
          <w:sz w:val="16"/>
          <w:szCs w:val="16"/>
        </w:rPr>
      </w:pPr>
      <w:bookmarkStart w:id="0" w:name="_Hlk197495648"/>
      <w:r>
        <w:rPr>
          <w:rStyle w:val="Enfasigrassetto"/>
          <w:rFonts w:eastAsiaTheme="majorEastAsia" w:cstheme="minorHAnsi"/>
          <w:color w:val="C00000"/>
          <w:sz w:val="44"/>
          <w:szCs w:val="44"/>
        </w:rPr>
        <w:t>V27</w:t>
      </w:r>
      <w:r>
        <w:rPr>
          <w:rStyle w:val="Enfasigrassetto"/>
          <w:rFonts w:eastAsiaTheme="majorEastAsia" w:cstheme="minorHAnsi"/>
          <w:color w:val="C00000"/>
          <w:sz w:val="44"/>
          <w:szCs w:val="44"/>
        </w:rPr>
        <w:t>8</w:t>
      </w:r>
      <w:r w:rsidRPr="002121EB">
        <w:rPr>
          <w:rStyle w:val="Enfasigrassetto"/>
          <w:rFonts w:eastAsiaTheme="majorEastAsia" w:cstheme="minorHAnsi"/>
          <w:sz w:val="16"/>
          <w:szCs w:val="16"/>
        </w:rPr>
        <w:tab/>
      </w:r>
      <w:r w:rsidRPr="002121EB">
        <w:rPr>
          <w:rStyle w:val="Enfasigrassetto"/>
          <w:rFonts w:eastAsiaTheme="majorEastAsia" w:cstheme="minorHAnsi"/>
          <w:sz w:val="16"/>
          <w:szCs w:val="16"/>
        </w:rPr>
        <w:tab/>
      </w:r>
      <w:r w:rsidRPr="002121EB">
        <w:rPr>
          <w:rStyle w:val="Enfasigrassetto"/>
          <w:rFonts w:eastAsiaTheme="majorEastAsia" w:cstheme="minorHAnsi"/>
          <w:sz w:val="16"/>
          <w:szCs w:val="16"/>
        </w:rPr>
        <w:tab/>
      </w:r>
      <w:r w:rsidRPr="002121EB">
        <w:rPr>
          <w:rStyle w:val="Enfasigrassetto"/>
          <w:rFonts w:eastAsiaTheme="majorEastAsia" w:cstheme="minorHAnsi"/>
          <w:sz w:val="16"/>
          <w:szCs w:val="16"/>
        </w:rPr>
        <w:tab/>
      </w:r>
      <w:r w:rsidRPr="002121EB">
        <w:rPr>
          <w:rStyle w:val="Enfasigrassetto"/>
          <w:rFonts w:cstheme="minorHAnsi"/>
          <w:sz w:val="16"/>
          <w:szCs w:val="16"/>
        </w:rPr>
        <w:tab/>
      </w:r>
      <w:r w:rsidRPr="002121EB">
        <w:rPr>
          <w:rStyle w:val="Enfasigrassetto"/>
          <w:rFonts w:cstheme="minorHAnsi"/>
          <w:sz w:val="16"/>
          <w:szCs w:val="16"/>
        </w:rPr>
        <w:tab/>
      </w:r>
      <w:r w:rsidRPr="002121EB">
        <w:rPr>
          <w:rStyle w:val="Enfasigrassetto"/>
          <w:rFonts w:cstheme="minorHAnsi"/>
          <w:sz w:val="16"/>
          <w:szCs w:val="16"/>
        </w:rPr>
        <w:tab/>
      </w:r>
      <w:r w:rsidRPr="00EB0E5D">
        <w:rPr>
          <w:rStyle w:val="Enfasigrassetto"/>
          <w:rFonts w:cstheme="minorHAnsi"/>
          <w:b w:val="0"/>
          <w:bCs w:val="0"/>
          <w:sz w:val="16"/>
          <w:szCs w:val="16"/>
        </w:rPr>
        <w:tab/>
      </w:r>
      <w:r w:rsidRPr="00EB0E5D">
        <w:rPr>
          <w:rStyle w:val="Enfasigrassetto"/>
          <w:rFonts w:eastAsiaTheme="majorEastAsia" w:cstheme="minorHAnsi"/>
          <w:b w:val="0"/>
          <w:bCs w:val="0"/>
          <w:i/>
          <w:iCs/>
          <w:sz w:val="16"/>
          <w:szCs w:val="16"/>
        </w:rPr>
        <w:t xml:space="preserve">scheda creata il </w:t>
      </w:r>
      <w:r w:rsidRPr="00EB0E5D">
        <w:rPr>
          <w:rStyle w:val="Enfasigrassetto"/>
          <w:rFonts w:eastAsiaTheme="majorEastAsia" w:cstheme="minorHAnsi"/>
          <w:b w:val="0"/>
          <w:bCs w:val="0"/>
          <w:i/>
          <w:iCs/>
          <w:sz w:val="16"/>
          <w:szCs w:val="16"/>
        </w:rPr>
        <w:t>17 settembre</w:t>
      </w:r>
      <w:r w:rsidRPr="00EB0E5D">
        <w:rPr>
          <w:rStyle w:val="Enfasigrassetto"/>
          <w:rFonts w:eastAsiaTheme="majorEastAsia" w:cstheme="minorHAnsi"/>
          <w:b w:val="0"/>
          <w:bCs w:val="0"/>
          <w:i/>
          <w:iCs/>
          <w:sz w:val="16"/>
          <w:szCs w:val="16"/>
        </w:rPr>
        <w:t xml:space="preserve"> 2025</w:t>
      </w:r>
    </w:p>
    <w:bookmarkEnd w:id="0"/>
    <w:p w14:paraId="02157A98" w14:textId="668AA22F" w:rsidR="00490519" w:rsidRDefault="00490519" w:rsidP="00490519">
      <w:pPr>
        <w:spacing w:after="0" w:line="240" w:lineRule="auto"/>
        <w:jc w:val="center"/>
        <w:rPr>
          <w:rStyle w:val="Enfasigrassetto"/>
          <w:rFonts w:eastAsiaTheme="majorEastAsia" w:cstheme="minorHAnsi"/>
          <w:color w:val="C00000"/>
          <w:sz w:val="44"/>
          <w:szCs w:val="44"/>
        </w:rPr>
      </w:pPr>
      <w:r>
        <w:rPr>
          <w:rStyle w:val="Enfasigrassetto"/>
          <w:rFonts w:eastAsiaTheme="majorEastAsia" w:cstheme="minorHAnsi"/>
          <w:noProof/>
          <w:color w:val="C00000"/>
          <w:sz w:val="44"/>
          <w:szCs w:val="44"/>
        </w:rPr>
        <w:drawing>
          <wp:inline distT="0" distB="0" distL="0" distR="0" wp14:anchorId="0078744E" wp14:editId="559AE0C0">
            <wp:extent cx="1764000" cy="2520000"/>
            <wp:effectExtent l="0" t="0" r="8255" b="0"/>
            <wp:docPr id="205872151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Enfasigrassetto"/>
          <w:rFonts w:eastAsiaTheme="majorEastAsia" w:cstheme="minorHAnsi"/>
          <w:noProof/>
          <w:color w:val="C00000"/>
          <w:sz w:val="44"/>
          <w:szCs w:val="44"/>
        </w:rPr>
        <w:drawing>
          <wp:inline distT="0" distB="0" distL="0" distR="0" wp14:anchorId="172B7474" wp14:editId="5F839292">
            <wp:extent cx="1875600" cy="2520000"/>
            <wp:effectExtent l="0" t="0" r="0" b="0"/>
            <wp:docPr id="148345889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Enfasigrassetto"/>
          <w:rFonts w:eastAsiaTheme="majorEastAsia" w:cstheme="minorHAnsi"/>
          <w:noProof/>
          <w:color w:val="C00000"/>
          <w:sz w:val="44"/>
          <w:szCs w:val="44"/>
        </w:rPr>
        <w:drawing>
          <wp:inline distT="0" distB="0" distL="0" distR="0" wp14:anchorId="3D210952" wp14:editId="5DF29E50">
            <wp:extent cx="1659600" cy="2520000"/>
            <wp:effectExtent l="0" t="0" r="0" b="0"/>
            <wp:docPr id="146029982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Enfasigrassetto"/>
          <w:rFonts w:eastAsiaTheme="majorEastAsia" w:cstheme="minorHAnsi"/>
          <w:noProof/>
          <w:color w:val="C00000"/>
          <w:sz w:val="44"/>
          <w:szCs w:val="44"/>
        </w:rPr>
        <w:drawing>
          <wp:inline distT="0" distB="0" distL="0" distR="0" wp14:anchorId="1B81AE69" wp14:editId="3FB03915">
            <wp:extent cx="1796400" cy="2520000"/>
            <wp:effectExtent l="0" t="0" r="0" b="0"/>
            <wp:docPr id="16835514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0519">
        <w:rPr>
          <w:rStyle w:val="Enfasigrassetto"/>
          <w:rFonts w:eastAsiaTheme="majorEastAsia" w:cstheme="minorHAnsi"/>
          <w:color w:val="C00000"/>
          <w:sz w:val="44"/>
          <w:szCs w:val="44"/>
        </w:rPr>
        <w:drawing>
          <wp:inline distT="0" distB="0" distL="0" distR="0" wp14:anchorId="3D8D889F" wp14:editId="3548FCE7">
            <wp:extent cx="1666800" cy="2520000"/>
            <wp:effectExtent l="0" t="0" r="0" b="0"/>
            <wp:docPr id="1634574662" name="Immagine 1" descr="Immagine che contiene testo, Carattere, schermata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74662" name="Immagine 1" descr="Immagine che contiene testo, Carattere, schermata, documento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0519">
        <w:rPr>
          <w:rStyle w:val="Enfasigrassetto"/>
          <w:rFonts w:eastAsiaTheme="majorEastAsia" w:cstheme="minorHAnsi"/>
          <w:color w:val="C00000"/>
          <w:sz w:val="44"/>
          <w:szCs w:val="44"/>
        </w:rPr>
        <w:drawing>
          <wp:inline distT="0" distB="0" distL="0" distR="0" wp14:anchorId="0C1EF9DC" wp14:editId="3998C84D">
            <wp:extent cx="1670400" cy="2520000"/>
            <wp:effectExtent l="0" t="0" r="6350" b="0"/>
            <wp:docPr id="1935543845" name="Immagine 1" descr="Immagine che contiene testo, schermata, Carattere, Stam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43845" name="Immagine 1" descr="Immagine che contiene testo, schermata, Carattere, Stampa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1E368" w14:textId="21FD00D4" w:rsidR="00EB0E5D" w:rsidRPr="00BF3B6B" w:rsidRDefault="00EB0E5D" w:rsidP="00490519">
      <w:pPr>
        <w:spacing w:after="0" w:line="240" w:lineRule="auto"/>
        <w:jc w:val="both"/>
        <w:rPr>
          <w:sz w:val="44"/>
          <w:szCs w:val="44"/>
        </w:rPr>
      </w:pPr>
      <w:r w:rsidRPr="00BF3B6B">
        <w:rPr>
          <w:rStyle w:val="Enfasigrassetto"/>
          <w:rFonts w:eastAsiaTheme="majorEastAsia" w:cstheme="minorHAnsi"/>
          <w:color w:val="C00000"/>
          <w:sz w:val="44"/>
          <w:szCs w:val="44"/>
        </w:rPr>
        <w:t>Descrizione bibliografica</w:t>
      </w:r>
      <w:r w:rsidRPr="00BF3B6B">
        <w:rPr>
          <w:sz w:val="44"/>
          <w:szCs w:val="44"/>
        </w:rPr>
        <w:t xml:space="preserve"> </w:t>
      </w:r>
    </w:p>
    <w:p w14:paraId="075A0B5B" w14:textId="7B038D0A" w:rsidR="0031062F" w:rsidRDefault="00EB0E5D" w:rsidP="00490519">
      <w:pPr>
        <w:spacing w:after="0" w:line="240" w:lineRule="auto"/>
        <w:jc w:val="both"/>
      </w:pPr>
      <w:r>
        <w:t>*</w:t>
      </w:r>
      <w:r w:rsidRPr="00EB0E5D">
        <w:rPr>
          <w:b/>
          <w:bCs/>
        </w:rPr>
        <w:t>Biblioteca trentina</w:t>
      </w:r>
      <w:r w:rsidRPr="00EB0E5D">
        <w:t>, o sia Raccolta di documenti inediti o rari relativi alla storia di Trento. - Dispensa 1 (</w:t>
      </w:r>
      <w:proofErr w:type="gramStart"/>
      <w:r w:rsidRPr="00EB0E5D">
        <w:t>1858)-</w:t>
      </w:r>
      <w:proofErr w:type="gramEnd"/>
      <w:r>
        <w:t>dispensa 18 (1861)</w:t>
      </w:r>
      <w:r w:rsidRPr="00EB0E5D">
        <w:t xml:space="preserve">. - </w:t>
      </w:r>
      <w:proofErr w:type="gramStart"/>
      <w:r w:rsidRPr="00EB0E5D">
        <w:t>Trento :</w:t>
      </w:r>
      <w:proofErr w:type="gramEnd"/>
      <w:r w:rsidRPr="00EB0E5D">
        <w:t xml:space="preserve"> Tipografia </w:t>
      </w:r>
      <w:proofErr w:type="spellStart"/>
      <w:r w:rsidRPr="00EB0E5D">
        <w:t>Monauni</w:t>
      </w:r>
      <w:proofErr w:type="spellEnd"/>
      <w:r w:rsidRPr="00EB0E5D">
        <w:t>, 1858-</w:t>
      </w:r>
      <w:r>
        <w:t>1861</w:t>
      </w:r>
      <w:r w:rsidRPr="00EB0E5D">
        <w:t xml:space="preserve">. </w:t>
      </w:r>
      <w:r>
        <w:t>–</w:t>
      </w:r>
      <w:r w:rsidRPr="00EB0E5D">
        <w:t xml:space="preserve"> </w:t>
      </w:r>
      <w:r>
        <w:t xml:space="preserve">18 </w:t>
      </w:r>
      <w:r w:rsidR="00490519">
        <w:t xml:space="preserve">dispense in 6 </w:t>
      </w:r>
      <w:proofErr w:type="gramStart"/>
      <w:r w:rsidRPr="00EB0E5D">
        <w:t>v</w:t>
      </w:r>
      <w:r>
        <w:t>olumi</w:t>
      </w:r>
      <w:r w:rsidRPr="00EB0E5D">
        <w:t xml:space="preserve"> ;</w:t>
      </w:r>
      <w:proofErr w:type="gramEnd"/>
      <w:r w:rsidRPr="00EB0E5D">
        <w:t xml:space="preserve"> 23 cm. </w:t>
      </w:r>
      <w:r>
        <w:t>((</w:t>
      </w:r>
      <w:r w:rsidRPr="00EB0E5D">
        <w:t>Viene dichiarata una periodicit</w:t>
      </w:r>
      <w:r>
        <w:t>à</w:t>
      </w:r>
      <w:r w:rsidRPr="00EB0E5D">
        <w:t xml:space="preserve"> di 12 dispense l'anno raccolte in 3 volumi ciascuno di 4 dispense. - La raccolta completa viene dichiarata di 12 volumi. - Sul front</w:t>
      </w:r>
      <w:r>
        <w:t>espizio</w:t>
      </w:r>
      <w:r w:rsidRPr="00EB0E5D">
        <w:t xml:space="preserve">: redatta da Tommaso </w:t>
      </w:r>
      <w:proofErr w:type="spellStart"/>
      <w:r w:rsidRPr="00EB0E5D">
        <w:t>Gar</w:t>
      </w:r>
      <w:proofErr w:type="spellEnd"/>
      <w:r w:rsidRPr="00EB0E5D">
        <w:t>.</w:t>
      </w:r>
      <w:r>
        <w:t xml:space="preserve"> - </w:t>
      </w:r>
      <w:r w:rsidRPr="00EB0E5D">
        <w:t>PUV0822759</w:t>
      </w:r>
    </w:p>
    <w:p w14:paraId="545D28C3" w14:textId="4444F30E" w:rsidR="00EB0E5D" w:rsidRPr="00490519" w:rsidRDefault="00EB0E5D" w:rsidP="00490519">
      <w:pPr>
        <w:spacing w:after="0" w:line="240" w:lineRule="auto"/>
        <w:jc w:val="both"/>
        <w:rPr>
          <w:sz w:val="18"/>
          <w:szCs w:val="18"/>
        </w:rPr>
      </w:pPr>
      <w:r w:rsidRPr="00490519">
        <w:rPr>
          <w:sz w:val="18"/>
          <w:szCs w:val="18"/>
        </w:rPr>
        <w:t>Comprende:</w:t>
      </w:r>
    </w:p>
    <w:p w14:paraId="2D4C2CE3" w14:textId="2FD3D488" w:rsidR="00EB0E5D" w:rsidRPr="00490519" w:rsidRDefault="00EB0E5D" w:rsidP="00490519">
      <w:pPr>
        <w:spacing w:after="0" w:line="240" w:lineRule="auto"/>
        <w:jc w:val="both"/>
        <w:rPr>
          <w:sz w:val="18"/>
          <w:szCs w:val="18"/>
        </w:rPr>
      </w:pPr>
      <w:r w:rsidRPr="00490519">
        <w:rPr>
          <w:sz w:val="18"/>
          <w:szCs w:val="18"/>
        </w:rPr>
        <w:t>1 (1858): *</w:t>
      </w:r>
      <w:hyperlink r:id="rId10" w:history="1">
        <w:r w:rsidRPr="00EB0E5D">
          <w:rPr>
            <w:rStyle w:val="Collegamentoipertestuale"/>
            <w:sz w:val="18"/>
            <w:szCs w:val="18"/>
          </w:rPr>
          <w:t>Vita di Alessandro Vittoria scultore trentino</w:t>
        </w:r>
      </w:hyperlink>
      <w:r w:rsidRPr="00EB0E5D">
        <w:rPr>
          <w:sz w:val="18"/>
          <w:szCs w:val="18"/>
        </w:rPr>
        <w:t xml:space="preserve"> / composta dal conte Benedetto dei </w:t>
      </w:r>
      <w:proofErr w:type="gramStart"/>
      <w:r w:rsidRPr="00EB0E5D">
        <w:rPr>
          <w:sz w:val="18"/>
          <w:szCs w:val="18"/>
        </w:rPr>
        <w:t>Giovanelli ;</w:t>
      </w:r>
      <w:proofErr w:type="gramEnd"/>
      <w:r w:rsidRPr="00EB0E5D">
        <w:rPr>
          <w:sz w:val="18"/>
          <w:szCs w:val="18"/>
        </w:rPr>
        <w:t xml:space="preserve"> e rifusa e accresciuta da Tommaso </w:t>
      </w:r>
      <w:proofErr w:type="spellStart"/>
      <w:r w:rsidRPr="00EB0E5D">
        <w:rPr>
          <w:sz w:val="18"/>
          <w:szCs w:val="18"/>
        </w:rPr>
        <w:t>Gar</w:t>
      </w:r>
      <w:proofErr w:type="spellEnd"/>
    </w:p>
    <w:p w14:paraId="1FA3CA93" w14:textId="38D1B2B3" w:rsidR="00EB0E5D" w:rsidRPr="00490519" w:rsidRDefault="00EB0E5D" w:rsidP="00490519">
      <w:pPr>
        <w:spacing w:after="0" w:line="240" w:lineRule="auto"/>
        <w:jc w:val="both"/>
        <w:rPr>
          <w:sz w:val="18"/>
          <w:szCs w:val="18"/>
        </w:rPr>
      </w:pPr>
      <w:r w:rsidRPr="00490519">
        <w:rPr>
          <w:sz w:val="18"/>
          <w:szCs w:val="18"/>
        </w:rPr>
        <w:t>2 (1858): *</w:t>
      </w:r>
      <w:hyperlink r:id="rId11" w:history="1">
        <w:r w:rsidRPr="00EB0E5D">
          <w:rPr>
            <w:rStyle w:val="Collegamentoipertestuale"/>
            <w:sz w:val="18"/>
            <w:szCs w:val="18"/>
          </w:rPr>
          <w:t>Ricerche storiche riguardanti l'autorità e giurisdizione del magistrato consolare di Trento</w:t>
        </w:r>
      </w:hyperlink>
      <w:r w:rsidRPr="00EB0E5D">
        <w:rPr>
          <w:sz w:val="18"/>
          <w:szCs w:val="18"/>
        </w:rPr>
        <w:t xml:space="preserve"> / composte dal barone Giangiacomo </w:t>
      </w:r>
      <w:proofErr w:type="spellStart"/>
      <w:r w:rsidRPr="00EB0E5D">
        <w:rPr>
          <w:sz w:val="18"/>
          <w:szCs w:val="18"/>
        </w:rPr>
        <w:t>Cresseri</w:t>
      </w:r>
      <w:proofErr w:type="spellEnd"/>
      <w:r w:rsidRPr="00EB0E5D">
        <w:rPr>
          <w:sz w:val="18"/>
          <w:szCs w:val="18"/>
        </w:rPr>
        <w:t xml:space="preserve"> ; riordinate da Tommaso </w:t>
      </w:r>
      <w:proofErr w:type="spellStart"/>
      <w:r w:rsidRPr="00EB0E5D">
        <w:rPr>
          <w:sz w:val="18"/>
          <w:szCs w:val="18"/>
        </w:rPr>
        <w:t>Gar</w:t>
      </w:r>
      <w:proofErr w:type="spellEnd"/>
    </w:p>
    <w:p w14:paraId="4A92B974" w14:textId="5BB62475" w:rsidR="00EB0E5D" w:rsidRPr="00490519" w:rsidRDefault="00EB0E5D" w:rsidP="00490519">
      <w:pPr>
        <w:spacing w:after="0" w:line="240" w:lineRule="auto"/>
        <w:jc w:val="both"/>
        <w:rPr>
          <w:sz w:val="18"/>
          <w:szCs w:val="18"/>
        </w:rPr>
      </w:pPr>
      <w:r w:rsidRPr="00490519">
        <w:rPr>
          <w:sz w:val="18"/>
          <w:szCs w:val="18"/>
        </w:rPr>
        <w:t>3-6 (1858): *</w:t>
      </w:r>
      <w:hyperlink r:id="rId12" w:history="1">
        <w:r w:rsidRPr="00EB0E5D">
          <w:rPr>
            <w:rStyle w:val="Collegamentoipertestuale"/>
            <w:sz w:val="18"/>
            <w:szCs w:val="18"/>
          </w:rPr>
          <w:t>Statuti della citt</w:t>
        </w:r>
        <w:r w:rsidRPr="00490519">
          <w:rPr>
            <w:rStyle w:val="Collegamentoipertestuale"/>
            <w:sz w:val="18"/>
            <w:szCs w:val="18"/>
          </w:rPr>
          <w:t>à</w:t>
        </w:r>
        <w:r w:rsidRPr="00EB0E5D">
          <w:rPr>
            <w:rStyle w:val="Collegamentoipertestuale"/>
            <w:sz w:val="18"/>
            <w:szCs w:val="18"/>
          </w:rPr>
          <w:t xml:space="preserve"> di Trento</w:t>
        </w:r>
      </w:hyperlink>
      <w:r w:rsidRPr="00EB0E5D">
        <w:rPr>
          <w:sz w:val="18"/>
          <w:szCs w:val="18"/>
        </w:rPr>
        <w:t xml:space="preserve"> : colla designazione dei beni del Comune e nella prima </w:t>
      </w:r>
      <w:proofErr w:type="spellStart"/>
      <w:r w:rsidRPr="00EB0E5D">
        <w:rPr>
          <w:sz w:val="18"/>
          <w:szCs w:val="18"/>
        </w:rPr>
        <w:t>meta</w:t>
      </w:r>
      <w:proofErr w:type="spellEnd"/>
      <w:r w:rsidRPr="00EB0E5D">
        <w:rPr>
          <w:sz w:val="18"/>
          <w:szCs w:val="18"/>
        </w:rPr>
        <w:t xml:space="preserve"> del secolo 14. / e con un'introduzione di Tommaso </w:t>
      </w:r>
      <w:proofErr w:type="spellStart"/>
      <w:r w:rsidRPr="00EB0E5D">
        <w:rPr>
          <w:sz w:val="18"/>
          <w:szCs w:val="18"/>
        </w:rPr>
        <w:t>Gar</w:t>
      </w:r>
      <w:proofErr w:type="spellEnd"/>
    </w:p>
    <w:p w14:paraId="4232691B" w14:textId="5990B562" w:rsidR="00EB0E5D" w:rsidRPr="00490519" w:rsidRDefault="00EB0E5D" w:rsidP="00490519">
      <w:pPr>
        <w:spacing w:after="0" w:line="240" w:lineRule="auto"/>
        <w:jc w:val="both"/>
        <w:rPr>
          <w:sz w:val="18"/>
          <w:szCs w:val="18"/>
        </w:rPr>
      </w:pPr>
      <w:r w:rsidRPr="00490519">
        <w:rPr>
          <w:sz w:val="18"/>
          <w:szCs w:val="18"/>
        </w:rPr>
        <w:t>7-9 (1859): *</w:t>
      </w:r>
      <w:hyperlink r:id="rId13" w:anchor="v=onepage&amp;q&amp;f=false" w:history="1">
        <w:r w:rsidRPr="00EB0E5D">
          <w:rPr>
            <w:rStyle w:val="Collegamentoipertestuale"/>
            <w:sz w:val="18"/>
            <w:szCs w:val="18"/>
          </w:rPr>
          <w:t>Statuti della città di Rovereto : 1425-1610</w:t>
        </w:r>
      </w:hyperlink>
      <w:r w:rsidRPr="00EB0E5D">
        <w:rPr>
          <w:sz w:val="18"/>
          <w:szCs w:val="18"/>
        </w:rPr>
        <w:t xml:space="preserve"> / con una introduzione di Tommaso </w:t>
      </w:r>
      <w:proofErr w:type="spellStart"/>
      <w:r w:rsidRPr="00EB0E5D">
        <w:rPr>
          <w:sz w:val="18"/>
          <w:szCs w:val="18"/>
        </w:rPr>
        <w:t>Gar</w:t>
      </w:r>
      <w:proofErr w:type="spellEnd"/>
      <w:r w:rsidRPr="00EB0E5D">
        <w:rPr>
          <w:sz w:val="18"/>
          <w:szCs w:val="18"/>
        </w:rPr>
        <w:t xml:space="preserve"> ; ed un discorso di Simone </w:t>
      </w:r>
      <w:proofErr w:type="spellStart"/>
      <w:r w:rsidRPr="00EB0E5D">
        <w:rPr>
          <w:sz w:val="18"/>
          <w:szCs w:val="18"/>
        </w:rPr>
        <w:t>Cresseri</w:t>
      </w:r>
      <w:proofErr w:type="spellEnd"/>
    </w:p>
    <w:p w14:paraId="01C5E82F" w14:textId="6F79749D" w:rsidR="00EB0E5D" w:rsidRPr="00490519" w:rsidRDefault="00EB0E5D" w:rsidP="00490519">
      <w:pPr>
        <w:spacing w:after="0" w:line="240" w:lineRule="auto"/>
        <w:jc w:val="both"/>
        <w:rPr>
          <w:sz w:val="18"/>
          <w:szCs w:val="18"/>
        </w:rPr>
      </w:pPr>
      <w:r w:rsidRPr="00490519">
        <w:rPr>
          <w:sz w:val="18"/>
          <w:szCs w:val="18"/>
        </w:rPr>
        <w:t>12-15 (1860): *</w:t>
      </w:r>
      <w:hyperlink r:id="rId14" w:anchor="v=onepage&amp;q&amp;f=false" w:history="1">
        <w:r w:rsidRPr="00EB0E5D">
          <w:rPr>
            <w:rStyle w:val="Collegamentoipertestuale"/>
            <w:sz w:val="18"/>
            <w:szCs w:val="18"/>
          </w:rPr>
          <w:t>Annali del principato ecclesiastico di Trento dal 1022 al 1540</w:t>
        </w:r>
      </w:hyperlink>
      <w:r w:rsidRPr="00EB0E5D">
        <w:rPr>
          <w:sz w:val="18"/>
          <w:szCs w:val="18"/>
        </w:rPr>
        <w:t xml:space="preserve"> / compilati sui documenti da Francesco Felice Degli Alberti, vescovo e principe ; reintegrati e annotati da Tommaso </w:t>
      </w:r>
      <w:proofErr w:type="spellStart"/>
      <w:r w:rsidRPr="00EB0E5D">
        <w:rPr>
          <w:sz w:val="18"/>
          <w:szCs w:val="18"/>
        </w:rPr>
        <w:t>Gar</w:t>
      </w:r>
      <w:proofErr w:type="spellEnd"/>
    </w:p>
    <w:p w14:paraId="48A86660" w14:textId="0C17FAD1" w:rsidR="00EB0E5D" w:rsidRPr="00490519" w:rsidRDefault="00EB0E5D" w:rsidP="00490519">
      <w:pPr>
        <w:spacing w:after="0" w:line="240" w:lineRule="auto"/>
        <w:jc w:val="both"/>
        <w:rPr>
          <w:sz w:val="18"/>
          <w:szCs w:val="18"/>
        </w:rPr>
      </w:pPr>
      <w:r w:rsidRPr="00490519">
        <w:rPr>
          <w:sz w:val="18"/>
          <w:szCs w:val="18"/>
        </w:rPr>
        <w:t>16-18(1861): *</w:t>
      </w:r>
      <w:hyperlink r:id="rId15" w:history="1">
        <w:r w:rsidRPr="00EB0E5D">
          <w:rPr>
            <w:rStyle w:val="Collegamentoipertestuale"/>
            <w:sz w:val="18"/>
            <w:szCs w:val="18"/>
          </w:rPr>
          <w:t>Statuti della città di Riva 1274-1790</w:t>
        </w:r>
      </w:hyperlink>
      <w:r w:rsidRPr="00EB0E5D">
        <w:rPr>
          <w:sz w:val="18"/>
          <w:szCs w:val="18"/>
        </w:rPr>
        <w:t xml:space="preserve"> / con una introduzione di Tommaso </w:t>
      </w:r>
      <w:proofErr w:type="spellStart"/>
      <w:r w:rsidRPr="00EB0E5D">
        <w:rPr>
          <w:sz w:val="18"/>
          <w:szCs w:val="18"/>
        </w:rPr>
        <w:t>Gar</w:t>
      </w:r>
      <w:proofErr w:type="spellEnd"/>
      <w:r w:rsidRPr="00EB0E5D">
        <w:rPr>
          <w:sz w:val="18"/>
          <w:szCs w:val="18"/>
        </w:rPr>
        <w:t xml:space="preserve"> e un discorso di Simone </w:t>
      </w:r>
      <w:proofErr w:type="spellStart"/>
      <w:r w:rsidRPr="00EB0E5D">
        <w:rPr>
          <w:sz w:val="18"/>
          <w:szCs w:val="18"/>
        </w:rPr>
        <w:t>Cresseri</w:t>
      </w:r>
      <w:proofErr w:type="spellEnd"/>
    </w:p>
    <w:p w14:paraId="68F9893C" w14:textId="07EE0F8D" w:rsidR="00EB0E5D" w:rsidRPr="00490519" w:rsidRDefault="00EB0E5D" w:rsidP="00490519">
      <w:pPr>
        <w:spacing w:after="0" w:line="240" w:lineRule="auto"/>
        <w:jc w:val="both"/>
        <w:rPr>
          <w:sz w:val="18"/>
          <w:szCs w:val="18"/>
        </w:rPr>
      </w:pPr>
      <w:r w:rsidRPr="00490519">
        <w:rPr>
          <w:sz w:val="18"/>
          <w:szCs w:val="18"/>
        </w:rPr>
        <w:t xml:space="preserve">Autore: </w:t>
      </w:r>
      <w:proofErr w:type="spellStart"/>
      <w:r w:rsidRPr="00490519">
        <w:rPr>
          <w:sz w:val="18"/>
          <w:szCs w:val="18"/>
        </w:rPr>
        <w:t>Gar</w:t>
      </w:r>
      <w:proofErr w:type="spellEnd"/>
      <w:r w:rsidRPr="00490519">
        <w:rPr>
          <w:sz w:val="18"/>
          <w:szCs w:val="18"/>
        </w:rPr>
        <w:t>, Tommaso</w:t>
      </w:r>
    </w:p>
    <w:p w14:paraId="261D6444" w14:textId="764AA218" w:rsidR="00EB0E5D" w:rsidRPr="00490519" w:rsidRDefault="00EB0E5D" w:rsidP="00490519">
      <w:pPr>
        <w:spacing w:after="0" w:line="240" w:lineRule="auto"/>
        <w:jc w:val="both"/>
        <w:rPr>
          <w:sz w:val="18"/>
          <w:szCs w:val="18"/>
        </w:rPr>
      </w:pPr>
      <w:r w:rsidRPr="00490519">
        <w:rPr>
          <w:sz w:val="18"/>
          <w:szCs w:val="18"/>
        </w:rPr>
        <w:t>Soggetto: Trentino – Storia – 1858-1861</w:t>
      </w:r>
    </w:p>
    <w:sectPr w:rsidR="00EB0E5D" w:rsidRPr="0049051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25261"/>
    <w:rsid w:val="0031062F"/>
    <w:rsid w:val="003605E3"/>
    <w:rsid w:val="00375F4B"/>
    <w:rsid w:val="003811E4"/>
    <w:rsid w:val="00490519"/>
    <w:rsid w:val="004A54DD"/>
    <w:rsid w:val="00653982"/>
    <w:rsid w:val="00725261"/>
    <w:rsid w:val="00C71CAA"/>
    <w:rsid w:val="00D544E6"/>
    <w:rsid w:val="00E84EF4"/>
    <w:rsid w:val="00EB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E2319"/>
  <w15:chartTrackingRefBased/>
  <w15:docId w15:val="{FA54CD04-CB7F-4793-B9FF-4F9BCE4F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252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252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526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252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2526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252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252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252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252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2526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252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526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2526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2526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2526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2526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2526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2526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252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252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2526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252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252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2526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2526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2526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2526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2526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2526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B0E5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B0E5D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EB0E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books.google.it/books?id=9M-33VukrrkC&amp;printsec=frontcover&amp;hl=it&amp;source=gbs_ge_summary_r&amp;cad=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play.google.com/store/books/details/Trento_Biblioteca_trentina_o_sia_Raccolta_di_docum?id=1pIzAFTzURYC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ooks.google.it/books/about/Ricerche_storiche_riguardanti_l_autorit.html?id=K5EuAAAAYAAJ&amp;redir_esc=y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books.google.it/books/about/Statuti_della_citt%C3%A0_di_Riva_1274_1790.html?id=at1cY_fX_mAC&amp;redir_esc=y" TargetMode="External"/><Relationship Id="rId10" Type="http://schemas.openxmlformats.org/officeDocument/2006/relationships/hyperlink" Target="https://kulturpool.at/institutionen/oenb/%252BZ254595502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books.google.it/books?id=52-IAxgd6VcC&amp;printsec=frontcover&amp;hl=it&amp;source=gbs_ge_summary_r&amp;cad=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2025-09-17T04:37:00Z</dcterms:created>
  <dcterms:modified xsi:type="dcterms:W3CDTF">2025-09-17T04:56:00Z</dcterms:modified>
</cp:coreProperties>
</file>