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7842" w14:textId="25EC6FA4" w:rsidR="00091D70" w:rsidRDefault="00CA14E4" w:rsidP="0013383E">
      <w:pPr>
        <w:spacing w:after="0" w:line="240" w:lineRule="auto"/>
        <w:jc w:val="both"/>
        <w:rPr>
          <w:rStyle w:val="Enfasigrassetto"/>
          <w:b w:val="0"/>
          <w:bCs w:val="0"/>
          <w:i/>
          <w:iCs/>
          <w:sz w:val="16"/>
          <w:szCs w:val="16"/>
        </w:rPr>
      </w:pPr>
      <w:r w:rsidRPr="00BC655D">
        <w:rPr>
          <w:rStyle w:val="Enfasigrassetto"/>
          <w:color w:val="C00000"/>
          <w:sz w:val="44"/>
          <w:szCs w:val="44"/>
        </w:rPr>
        <w:t>XT16</w:t>
      </w:r>
      <w:r w:rsidR="00BC655D" w:rsidRPr="00BC655D">
        <w:rPr>
          <w:rStyle w:val="Enfasigrassetto"/>
          <w:b w:val="0"/>
          <w:bCs w:val="0"/>
          <w:i/>
          <w:iCs/>
        </w:rPr>
        <w:t xml:space="preserve"> </w:t>
      </w:r>
      <w:r w:rsidR="00BC655D">
        <w:rPr>
          <w:rStyle w:val="Enfasigrassetto"/>
          <w:b w:val="0"/>
          <w:bCs w:val="0"/>
          <w:i/>
          <w:iCs/>
        </w:rPr>
        <w:tab/>
      </w:r>
      <w:r w:rsidR="00BC655D">
        <w:rPr>
          <w:rStyle w:val="Enfasigrassetto"/>
          <w:b w:val="0"/>
          <w:bCs w:val="0"/>
          <w:i/>
          <w:iCs/>
        </w:rPr>
        <w:tab/>
      </w:r>
      <w:r w:rsidR="00BC655D">
        <w:rPr>
          <w:rStyle w:val="Enfasigrassetto"/>
          <w:b w:val="0"/>
          <w:bCs w:val="0"/>
          <w:i/>
          <w:iCs/>
        </w:rPr>
        <w:tab/>
      </w:r>
      <w:r w:rsidR="00BC655D">
        <w:rPr>
          <w:rStyle w:val="Enfasigrassetto"/>
          <w:b w:val="0"/>
          <w:bCs w:val="0"/>
          <w:i/>
          <w:iCs/>
        </w:rPr>
        <w:tab/>
      </w:r>
      <w:r w:rsidR="00BC655D">
        <w:rPr>
          <w:rStyle w:val="Enfasigrassetto"/>
          <w:b w:val="0"/>
          <w:bCs w:val="0"/>
          <w:i/>
          <w:iCs/>
        </w:rPr>
        <w:tab/>
      </w:r>
      <w:r w:rsidR="00BC655D" w:rsidRPr="00BC655D">
        <w:rPr>
          <w:rStyle w:val="Enfasigrassetto"/>
          <w:b w:val="0"/>
          <w:bCs w:val="0"/>
          <w:i/>
          <w:iCs/>
          <w:sz w:val="16"/>
          <w:szCs w:val="16"/>
        </w:rPr>
        <w:t>Scheda creata il 24 ottobre 2021</w:t>
      </w:r>
      <w:r w:rsidR="0013383E">
        <w:rPr>
          <w:rStyle w:val="Enfasigrassetto"/>
          <w:b w:val="0"/>
          <w:bCs w:val="0"/>
          <w:i/>
          <w:iCs/>
          <w:sz w:val="16"/>
          <w:szCs w:val="16"/>
        </w:rPr>
        <w:t>; Ultimo aggiornamento: 14 giugno 2026</w:t>
      </w:r>
    </w:p>
    <w:p w14:paraId="5B24652D" w14:textId="77777777" w:rsidR="0013383E" w:rsidRPr="00BC655D" w:rsidRDefault="0013383E" w:rsidP="0013383E">
      <w:pPr>
        <w:spacing w:after="0" w:line="240" w:lineRule="auto"/>
        <w:jc w:val="both"/>
        <w:rPr>
          <w:rStyle w:val="Enfasigrassetto"/>
          <w:color w:val="C00000"/>
          <w:sz w:val="44"/>
          <w:szCs w:val="44"/>
        </w:rPr>
      </w:pPr>
      <w:r w:rsidRPr="00BC655D">
        <w:rPr>
          <w:rStyle w:val="Enfasigrassetto"/>
          <w:color w:val="C00000"/>
          <w:sz w:val="44"/>
          <w:szCs w:val="44"/>
        </w:rPr>
        <w:t>Descrizione storico-bibliografica</w:t>
      </w:r>
    </w:p>
    <w:p w14:paraId="6C9DC21E" w14:textId="5A6B9918" w:rsidR="00BC655D" w:rsidRPr="00BC655D" w:rsidRDefault="00BC655D" w:rsidP="0013383E">
      <w:pPr>
        <w:spacing w:after="0" w:line="240" w:lineRule="auto"/>
        <w:jc w:val="both"/>
        <w:rPr>
          <w:rStyle w:val="Enfasigrassetto"/>
          <w:color w:val="C00000"/>
          <w:sz w:val="44"/>
          <w:szCs w:val="44"/>
        </w:rPr>
        <w:sectPr w:rsidR="00BC655D" w:rsidRPr="00BC655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B2CE17F" w14:textId="77777777" w:rsidR="00210069" w:rsidRDefault="00210069" w:rsidP="0013383E">
      <w:pPr>
        <w:spacing w:after="0" w:line="240" w:lineRule="auto"/>
        <w:jc w:val="both"/>
        <w:rPr>
          <w:rStyle w:val="Enfasigrassetto"/>
        </w:rPr>
      </w:pPr>
      <w:r>
        <w:rPr>
          <w:noProof/>
          <w:lang w:eastAsia="it-IT"/>
        </w:rPr>
        <w:drawing>
          <wp:inline distT="0" distB="0" distL="0" distR="0" wp14:anchorId="39977BCE" wp14:editId="03755685">
            <wp:extent cx="2545200" cy="3556800"/>
            <wp:effectExtent l="0" t="0" r="7620" b="5715"/>
            <wp:docPr id="2" name="Immagine 2" descr="https://www.gazzetteeavvisi.com/static/scans/PuFo-nv/1739-u/mimage00002ZQ5872FEM2DZG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zzetteeavvisi.com/static/scans/PuFo-nv/1739-u/mimage00002ZQ5872FEM2DZG9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00" cy="35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3B4DC" w14:textId="77777777" w:rsidR="00091D70" w:rsidRDefault="00091D70" w:rsidP="0013383E">
      <w:pPr>
        <w:spacing w:after="0" w:line="240" w:lineRule="auto"/>
        <w:jc w:val="both"/>
        <w:rPr>
          <w:rStyle w:val="Enfasigrassetto"/>
        </w:rPr>
      </w:pPr>
    </w:p>
    <w:p w14:paraId="6BCE08CD" w14:textId="77777777" w:rsidR="00210069" w:rsidRDefault="00210069" w:rsidP="0013383E">
      <w:pPr>
        <w:spacing w:after="0" w:line="240" w:lineRule="auto"/>
        <w:jc w:val="both"/>
        <w:rPr>
          <w:rStyle w:val="Enfasigrassetto"/>
        </w:rPr>
      </w:pPr>
      <w:r>
        <w:rPr>
          <w:noProof/>
          <w:lang w:eastAsia="it-IT"/>
        </w:rPr>
        <w:drawing>
          <wp:inline distT="0" distB="0" distL="0" distR="0" wp14:anchorId="4784E723" wp14:editId="50A3F3BE">
            <wp:extent cx="2682000" cy="3556800"/>
            <wp:effectExtent l="0" t="0" r="4445" b="5715"/>
            <wp:docPr id="1" name="Immagine 1" descr="https://www.gazzetteeavvisi.com/static/scans/PuFo-gz/1798-u/PuFo-gz-1798-u-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zzetteeavvisi.com/static/scans/PuFo-gz/1798-u/PuFo-gz-1798-u-image0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00" cy="35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nfasigrassetto"/>
        </w:rPr>
        <w:t xml:space="preserve"> </w:t>
      </w:r>
    </w:p>
    <w:p w14:paraId="5A34991B" w14:textId="77777777" w:rsidR="00091D70" w:rsidRDefault="00091D70" w:rsidP="0013383E">
      <w:pPr>
        <w:spacing w:after="0" w:line="240" w:lineRule="auto"/>
        <w:jc w:val="both"/>
        <w:rPr>
          <w:rStyle w:val="Enfasigrassetto"/>
        </w:rPr>
        <w:sectPr w:rsidR="00091D70" w:rsidSect="00091D70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50C3B648" w14:textId="77777777" w:rsidR="00DF7C7C" w:rsidRPr="0013383E" w:rsidRDefault="00CA14E4" w:rsidP="0013383E">
      <w:pPr>
        <w:spacing w:after="0" w:line="240" w:lineRule="auto"/>
        <w:jc w:val="both"/>
        <w:rPr>
          <w:sz w:val="24"/>
          <w:szCs w:val="24"/>
        </w:rPr>
      </w:pPr>
      <w:r w:rsidRPr="0013383E">
        <w:rPr>
          <w:rStyle w:val="Enfasigrassetto"/>
          <w:sz w:val="24"/>
          <w:szCs w:val="24"/>
        </w:rPr>
        <w:t>*</w:t>
      </w:r>
      <w:proofErr w:type="gramStart"/>
      <w:r w:rsidRPr="0013383E">
        <w:rPr>
          <w:rStyle w:val="Enfasigrassetto"/>
          <w:sz w:val="24"/>
          <w:szCs w:val="24"/>
        </w:rPr>
        <w:t>Pesaro</w:t>
      </w:r>
      <w:r w:rsidRPr="0013383E">
        <w:rPr>
          <w:rStyle w:val="Enfasigrassetto"/>
          <w:b w:val="0"/>
          <w:sz w:val="24"/>
          <w:szCs w:val="24"/>
        </w:rPr>
        <w:t xml:space="preserve"> :</w:t>
      </w:r>
      <w:proofErr w:type="gramEnd"/>
      <w:r w:rsidRPr="0013383E">
        <w:rPr>
          <w:rStyle w:val="Enfasigrassetto"/>
          <w:b w:val="0"/>
          <w:sz w:val="24"/>
          <w:szCs w:val="24"/>
        </w:rPr>
        <w:t xml:space="preserve"> continuazione delle nuove di diverse corti e paesi principali di Europa.</w:t>
      </w:r>
      <w:r w:rsidRPr="0013383E">
        <w:rPr>
          <w:rStyle w:val="Enfasigrassetto"/>
          <w:sz w:val="24"/>
          <w:szCs w:val="24"/>
        </w:rPr>
        <w:t xml:space="preserve"> </w:t>
      </w:r>
      <w:r w:rsidRPr="0013383E">
        <w:rPr>
          <w:sz w:val="24"/>
          <w:szCs w:val="24"/>
        </w:rPr>
        <w:t xml:space="preserve">- In </w:t>
      </w:r>
      <w:proofErr w:type="gramStart"/>
      <w:r w:rsidRPr="0013383E">
        <w:rPr>
          <w:sz w:val="24"/>
          <w:szCs w:val="24"/>
        </w:rPr>
        <w:t>Pesaro :</w:t>
      </w:r>
      <w:proofErr w:type="gramEnd"/>
      <w:r w:rsidRPr="0013383E">
        <w:rPr>
          <w:sz w:val="24"/>
          <w:szCs w:val="24"/>
        </w:rPr>
        <w:t xml:space="preserve"> nella stamperia di </w:t>
      </w:r>
      <w:proofErr w:type="spellStart"/>
      <w:r w:rsidRPr="0013383E">
        <w:rPr>
          <w:sz w:val="24"/>
          <w:szCs w:val="24"/>
        </w:rPr>
        <w:t>Niccolo</w:t>
      </w:r>
      <w:proofErr w:type="spellEnd"/>
      <w:r w:rsidRPr="0013383E">
        <w:rPr>
          <w:sz w:val="24"/>
          <w:szCs w:val="24"/>
        </w:rPr>
        <w:t xml:space="preserve"> Gavelli </w:t>
      </w:r>
      <w:proofErr w:type="spellStart"/>
      <w:r w:rsidRPr="0013383E">
        <w:rPr>
          <w:sz w:val="24"/>
          <w:szCs w:val="24"/>
        </w:rPr>
        <w:t>impressor</w:t>
      </w:r>
      <w:proofErr w:type="spellEnd"/>
      <w:r w:rsidRPr="0013383E">
        <w:rPr>
          <w:sz w:val="24"/>
          <w:szCs w:val="24"/>
        </w:rPr>
        <w:t xml:space="preserve"> camerale, vescovile, e pubblico, 1737-1760. - </w:t>
      </w:r>
      <w:proofErr w:type="gramStart"/>
      <w:r w:rsidRPr="0013383E">
        <w:rPr>
          <w:sz w:val="24"/>
          <w:szCs w:val="24"/>
        </w:rPr>
        <w:t>fasc. ;</w:t>
      </w:r>
      <w:proofErr w:type="gramEnd"/>
      <w:r w:rsidRPr="0013383E">
        <w:rPr>
          <w:sz w:val="24"/>
          <w:szCs w:val="24"/>
        </w:rPr>
        <w:t xml:space="preserve"> 23 cm. ((Periodicità non determinata. - Descrizione basata su: n. 33 (</w:t>
      </w:r>
      <w:proofErr w:type="spellStart"/>
      <w:r w:rsidRPr="0013383E">
        <w:rPr>
          <w:sz w:val="24"/>
          <w:szCs w:val="24"/>
        </w:rPr>
        <w:t>martedi</w:t>
      </w:r>
      <w:proofErr w:type="spellEnd"/>
      <w:r w:rsidRPr="0013383E">
        <w:rPr>
          <w:sz w:val="24"/>
          <w:szCs w:val="24"/>
        </w:rPr>
        <w:t xml:space="preserve"> 20 agosto 1737). - Nel n. 23 (17 giugno 1738) il complemento del titolo varia: nuove di diverse corti e paesi principali di Europa. -UBO1431580</w:t>
      </w:r>
    </w:p>
    <w:p w14:paraId="08FB8C7E" w14:textId="61F7F0C3" w:rsidR="00BC655D" w:rsidRPr="0013383E" w:rsidRDefault="00BC655D" w:rsidP="0013383E">
      <w:pPr>
        <w:spacing w:after="0" w:line="240" w:lineRule="auto"/>
        <w:jc w:val="both"/>
        <w:rPr>
          <w:b/>
          <w:bCs/>
          <w:color w:val="C00000"/>
          <w:sz w:val="24"/>
          <w:szCs w:val="24"/>
        </w:rPr>
      </w:pPr>
      <w:r w:rsidRPr="0013383E">
        <w:rPr>
          <w:b/>
          <w:bCs/>
          <w:color w:val="C00000"/>
          <w:sz w:val="24"/>
          <w:szCs w:val="24"/>
        </w:rPr>
        <w:t>Copia digitale:</w:t>
      </w:r>
      <w:r w:rsidRPr="0013383E">
        <w:rPr>
          <w:sz w:val="24"/>
          <w:szCs w:val="24"/>
        </w:rPr>
        <w:t xml:space="preserve"> </w:t>
      </w:r>
      <w:hyperlink r:id="rId7" w:history="1">
        <w:r w:rsidRPr="0013383E">
          <w:rPr>
            <w:rStyle w:val="Collegamentoipertestuale"/>
            <w:sz w:val="24"/>
            <w:szCs w:val="24"/>
          </w:rPr>
          <w:t>1739-1740</w:t>
        </w:r>
      </w:hyperlink>
    </w:p>
    <w:p w14:paraId="3743C336" w14:textId="77777777" w:rsidR="00BC655D" w:rsidRPr="0013383E" w:rsidRDefault="00BC655D" w:rsidP="0013383E">
      <w:pPr>
        <w:spacing w:after="0" w:line="240" w:lineRule="auto"/>
        <w:jc w:val="both"/>
        <w:rPr>
          <w:rStyle w:val="Enfasigrassetto"/>
          <w:sz w:val="24"/>
          <w:szCs w:val="24"/>
        </w:rPr>
      </w:pPr>
    </w:p>
    <w:p w14:paraId="7F34BF12" w14:textId="5450B530" w:rsidR="00CA14E4" w:rsidRPr="0013383E" w:rsidRDefault="00CA14E4" w:rsidP="0013383E">
      <w:pPr>
        <w:spacing w:after="0" w:line="240" w:lineRule="auto"/>
        <w:jc w:val="both"/>
        <w:rPr>
          <w:sz w:val="24"/>
          <w:szCs w:val="24"/>
        </w:rPr>
      </w:pPr>
      <w:r w:rsidRPr="0013383E">
        <w:rPr>
          <w:rStyle w:val="Enfasigrassetto"/>
          <w:sz w:val="24"/>
          <w:szCs w:val="24"/>
        </w:rPr>
        <w:t>*</w:t>
      </w:r>
      <w:proofErr w:type="spellStart"/>
      <w:r w:rsidRPr="0013383E">
        <w:rPr>
          <w:rStyle w:val="Enfasigrassetto"/>
          <w:sz w:val="24"/>
          <w:szCs w:val="24"/>
        </w:rPr>
        <w:t>Supplimento</w:t>
      </w:r>
      <w:proofErr w:type="spellEnd"/>
      <w:r w:rsidRPr="0013383E">
        <w:rPr>
          <w:rStyle w:val="Enfasigrassetto"/>
          <w:sz w:val="24"/>
          <w:szCs w:val="24"/>
        </w:rPr>
        <w:t xml:space="preserve"> alle novelle di Pesaro. </w:t>
      </w:r>
      <w:r w:rsidRPr="0013383E">
        <w:rPr>
          <w:sz w:val="24"/>
          <w:szCs w:val="24"/>
        </w:rPr>
        <w:t xml:space="preserve">- In </w:t>
      </w:r>
      <w:proofErr w:type="gramStart"/>
      <w:r w:rsidRPr="0013383E">
        <w:rPr>
          <w:sz w:val="24"/>
          <w:szCs w:val="24"/>
        </w:rPr>
        <w:t>Pesaro :</w:t>
      </w:r>
      <w:proofErr w:type="gramEnd"/>
      <w:r w:rsidRPr="0013383E">
        <w:rPr>
          <w:sz w:val="24"/>
          <w:szCs w:val="24"/>
        </w:rPr>
        <w:t xml:space="preserve"> nella stamperia di </w:t>
      </w:r>
      <w:proofErr w:type="spellStart"/>
      <w:r w:rsidRPr="0013383E">
        <w:rPr>
          <w:sz w:val="24"/>
          <w:szCs w:val="24"/>
        </w:rPr>
        <w:t>Niccolo</w:t>
      </w:r>
      <w:proofErr w:type="spellEnd"/>
      <w:r w:rsidRPr="0013383E">
        <w:rPr>
          <w:sz w:val="24"/>
          <w:szCs w:val="24"/>
        </w:rPr>
        <w:t xml:space="preserve"> Gavelli </w:t>
      </w:r>
      <w:proofErr w:type="spellStart"/>
      <w:r w:rsidRPr="0013383E">
        <w:rPr>
          <w:sz w:val="24"/>
          <w:szCs w:val="24"/>
        </w:rPr>
        <w:t>impressor</w:t>
      </w:r>
      <w:proofErr w:type="spellEnd"/>
      <w:r w:rsidRPr="0013383E">
        <w:rPr>
          <w:sz w:val="24"/>
          <w:szCs w:val="24"/>
        </w:rPr>
        <w:t xml:space="preserve"> camerale, vescovile, e pubblico, 1737. - </w:t>
      </w:r>
      <w:proofErr w:type="gramStart"/>
      <w:r w:rsidRPr="0013383E">
        <w:rPr>
          <w:sz w:val="24"/>
          <w:szCs w:val="24"/>
        </w:rPr>
        <w:t>fasc. ;</w:t>
      </w:r>
      <w:proofErr w:type="gramEnd"/>
      <w:r w:rsidRPr="0013383E">
        <w:rPr>
          <w:sz w:val="24"/>
          <w:szCs w:val="24"/>
        </w:rPr>
        <w:t xml:space="preserve"> 22 cm. ((Periodicità non determinata. - Descrizione basata sul n. 21 (28 maggio 1737). - UBO1431626</w:t>
      </w:r>
    </w:p>
    <w:p w14:paraId="5F704010" w14:textId="77777777" w:rsidR="00BC655D" w:rsidRPr="0013383E" w:rsidRDefault="00BC655D" w:rsidP="0013383E">
      <w:pPr>
        <w:spacing w:after="0" w:line="240" w:lineRule="auto"/>
        <w:jc w:val="both"/>
        <w:rPr>
          <w:sz w:val="24"/>
          <w:szCs w:val="24"/>
        </w:rPr>
      </w:pPr>
    </w:p>
    <w:p w14:paraId="25930A5B" w14:textId="3F73C68B" w:rsidR="00CA14E4" w:rsidRPr="0013383E" w:rsidRDefault="00CA14E4" w:rsidP="0013383E">
      <w:pPr>
        <w:spacing w:after="0" w:line="240" w:lineRule="auto"/>
        <w:jc w:val="both"/>
        <w:rPr>
          <w:sz w:val="24"/>
          <w:szCs w:val="24"/>
        </w:rPr>
      </w:pPr>
      <w:r w:rsidRPr="0013383E">
        <w:rPr>
          <w:rStyle w:val="Enfasigrassetto"/>
          <w:sz w:val="24"/>
          <w:szCs w:val="24"/>
        </w:rPr>
        <w:t xml:space="preserve">*Gazzetta di Pesaro. </w:t>
      </w:r>
      <w:r w:rsidRPr="0013383E">
        <w:rPr>
          <w:sz w:val="24"/>
          <w:szCs w:val="24"/>
        </w:rPr>
        <w:t xml:space="preserve">- </w:t>
      </w:r>
      <w:proofErr w:type="gramStart"/>
      <w:r w:rsidRPr="0013383E">
        <w:rPr>
          <w:sz w:val="24"/>
          <w:szCs w:val="24"/>
        </w:rPr>
        <w:t>Pesaro :</w:t>
      </w:r>
      <w:proofErr w:type="gramEnd"/>
      <w:r w:rsidRPr="0013383E">
        <w:rPr>
          <w:sz w:val="24"/>
          <w:szCs w:val="24"/>
        </w:rPr>
        <w:t xml:space="preserve"> stamperia Gavel</w:t>
      </w:r>
      <w:r w:rsidR="00210069" w:rsidRPr="0013383E">
        <w:rPr>
          <w:sz w:val="24"/>
          <w:szCs w:val="24"/>
        </w:rPr>
        <w:t>li, 1761</w:t>
      </w:r>
      <w:r w:rsidRPr="0013383E">
        <w:rPr>
          <w:sz w:val="24"/>
          <w:szCs w:val="24"/>
        </w:rPr>
        <w:t>-180</w:t>
      </w:r>
      <w:r w:rsidR="0013383E" w:rsidRPr="0013383E">
        <w:rPr>
          <w:sz w:val="24"/>
          <w:szCs w:val="24"/>
        </w:rPr>
        <w:t>8</w:t>
      </w:r>
      <w:r w:rsidRPr="0013383E">
        <w:rPr>
          <w:sz w:val="24"/>
          <w:szCs w:val="24"/>
        </w:rPr>
        <w:t xml:space="preserve">. - </w:t>
      </w:r>
      <w:proofErr w:type="gramStart"/>
      <w:r w:rsidRPr="0013383E">
        <w:rPr>
          <w:sz w:val="24"/>
          <w:szCs w:val="24"/>
        </w:rPr>
        <w:t>volumi ;</w:t>
      </w:r>
      <w:proofErr w:type="gramEnd"/>
      <w:r w:rsidRPr="0013383E">
        <w:rPr>
          <w:sz w:val="24"/>
          <w:szCs w:val="24"/>
        </w:rPr>
        <w:t xml:space="preserve"> 22 cm. ((Settimanale. - Descrizione basata su: n. 32 (9 agosto</w:t>
      </w:r>
      <w:r w:rsidR="00BC655D" w:rsidRPr="0013383E">
        <w:rPr>
          <w:sz w:val="24"/>
          <w:szCs w:val="24"/>
        </w:rPr>
        <w:t xml:space="preserve"> </w:t>
      </w:r>
      <w:r w:rsidRPr="0013383E">
        <w:rPr>
          <w:sz w:val="24"/>
          <w:szCs w:val="24"/>
        </w:rPr>
        <w:t>1784). - TO00184768</w:t>
      </w:r>
    </w:p>
    <w:p w14:paraId="398BBB7E" w14:textId="78155D8B" w:rsidR="00210069" w:rsidRPr="0013383E" w:rsidRDefault="00BC655D" w:rsidP="0013383E">
      <w:pPr>
        <w:spacing w:after="0" w:line="240" w:lineRule="auto"/>
        <w:jc w:val="both"/>
        <w:rPr>
          <w:sz w:val="24"/>
          <w:szCs w:val="24"/>
        </w:rPr>
      </w:pPr>
      <w:r w:rsidRPr="0013383E">
        <w:rPr>
          <w:b/>
          <w:bCs/>
          <w:color w:val="C00000"/>
          <w:sz w:val="24"/>
          <w:szCs w:val="24"/>
        </w:rPr>
        <w:t>Copia digitale:</w:t>
      </w:r>
      <w:r w:rsidRPr="0013383E">
        <w:rPr>
          <w:b/>
          <w:bCs/>
          <w:color w:val="C00000"/>
          <w:sz w:val="24"/>
          <w:szCs w:val="24"/>
        </w:rPr>
        <w:t xml:space="preserve"> </w:t>
      </w:r>
      <w:hyperlink r:id="rId8" w:history="1">
        <w:r w:rsidR="00210069" w:rsidRPr="0013383E">
          <w:rPr>
            <w:rStyle w:val="Collegamentoipertestuale"/>
            <w:sz w:val="24"/>
            <w:szCs w:val="24"/>
          </w:rPr>
          <w:t>n.20(15 maggio 1787)</w:t>
        </w:r>
      </w:hyperlink>
      <w:r w:rsidRPr="0013383E">
        <w:rPr>
          <w:sz w:val="24"/>
          <w:szCs w:val="24"/>
        </w:rPr>
        <w:t xml:space="preserve">; </w:t>
      </w:r>
      <w:hyperlink r:id="rId9" w:history="1">
        <w:r w:rsidR="00210069" w:rsidRPr="0013383E">
          <w:rPr>
            <w:rStyle w:val="Collegamentoipertestuale"/>
            <w:sz w:val="24"/>
            <w:szCs w:val="24"/>
          </w:rPr>
          <w:t>n.51(18 dicembre 1798)</w:t>
        </w:r>
      </w:hyperlink>
    </w:p>
    <w:p w14:paraId="1C66C4D2" w14:textId="77777777" w:rsidR="00C929BC" w:rsidRPr="0013383E" w:rsidRDefault="00C929BC" w:rsidP="0013383E">
      <w:pPr>
        <w:spacing w:after="0" w:line="240" w:lineRule="auto"/>
        <w:jc w:val="both"/>
        <w:rPr>
          <w:sz w:val="24"/>
          <w:szCs w:val="24"/>
        </w:rPr>
      </w:pPr>
    </w:p>
    <w:p w14:paraId="6FE1D509" w14:textId="2EC847C7" w:rsidR="00C929BC" w:rsidRPr="0013383E" w:rsidRDefault="00C929BC" w:rsidP="0013383E">
      <w:pPr>
        <w:spacing w:after="0" w:line="240" w:lineRule="auto"/>
        <w:jc w:val="both"/>
        <w:rPr>
          <w:sz w:val="24"/>
          <w:szCs w:val="24"/>
        </w:rPr>
      </w:pPr>
      <w:r w:rsidRPr="0013383E">
        <w:rPr>
          <w:sz w:val="24"/>
          <w:szCs w:val="24"/>
        </w:rPr>
        <w:t>Stampatore: Gavelli, Niccolò &lt;1701-1777&gt;</w:t>
      </w:r>
    </w:p>
    <w:p w14:paraId="40A4B34E" w14:textId="77777777" w:rsidR="00091D70" w:rsidRPr="0013383E" w:rsidRDefault="00091D70" w:rsidP="0013383E">
      <w:pPr>
        <w:spacing w:after="0" w:line="240" w:lineRule="auto"/>
        <w:jc w:val="both"/>
        <w:rPr>
          <w:b/>
          <w:sz w:val="24"/>
          <w:szCs w:val="24"/>
        </w:rPr>
      </w:pPr>
    </w:p>
    <w:p w14:paraId="39BF7B39" w14:textId="77777777" w:rsidR="00BC655D" w:rsidRPr="0013383E" w:rsidRDefault="00BC655D" w:rsidP="0013383E">
      <w:pPr>
        <w:spacing w:after="0" w:line="240" w:lineRule="auto"/>
        <w:jc w:val="both"/>
        <w:rPr>
          <w:sz w:val="24"/>
          <w:szCs w:val="24"/>
        </w:rPr>
      </w:pPr>
      <w:r w:rsidRPr="0013383E">
        <w:rPr>
          <w:sz w:val="24"/>
          <w:szCs w:val="24"/>
        </w:rPr>
        <w:t>*</w:t>
      </w:r>
      <w:r w:rsidRPr="0013383E">
        <w:rPr>
          <w:b/>
          <w:bCs/>
          <w:sz w:val="24"/>
          <w:szCs w:val="24"/>
        </w:rPr>
        <w:t xml:space="preserve">Gazzetta </w:t>
      </w:r>
      <w:proofErr w:type="gramStart"/>
      <w:r w:rsidRPr="0013383E">
        <w:rPr>
          <w:b/>
          <w:bCs/>
          <w:sz w:val="24"/>
          <w:szCs w:val="24"/>
        </w:rPr>
        <w:t>pesarese</w:t>
      </w:r>
      <w:r w:rsidRPr="0013383E">
        <w:rPr>
          <w:sz w:val="24"/>
          <w:szCs w:val="24"/>
        </w:rPr>
        <w:t xml:space="preserve"> :</w:t>
      </w:r>
      <w:proofErr w:type="gramEnd"/>
      <w:r w:rsidRPr="0013383E">
        <w:rPr>
          <w:sz w:val="24"/>
          <w:szCs w:val="24"/>
        </w:rPr>
        <w:t xml:space="preserve"> giornale politico, amministrativo e commerciale, ufficiale per gli atti amministrativi della provincia di Pesaro e Urbino. -    -anno 14, n. 12 (gennaio 1876). - </w:t>
      </w:r>
      <w:proofErr w:type="gramStart"/>
      <w:r w:rsidRPr="0013383E">
        <w:rPr>
          <w:sz w:val="24"/>
          <w:szCs w:val="24"/>
        </w:rPr>
        <w:t>Pesaro :</w:t>
      </w:r>
      <w:proofErr w:type="gramEnd"/>
      <w:r w:rsidRPr="0013383E">
        <w:rPr>
          <w:sz w:val="24"/>
          <w:szCs w:val="24"/>
        </w:rPr>
        <w:t xml:space="preserve"> Tip. F.lli Rossi, 1863-1876. – 14 </w:t>
      </w:r>
      <w:proofErr w:type="gramStart"/>
      <w:r w:rsidRPr="0013383E">
        <w:rPr>
          <w:sz w:val="24"/>
          <w:szCs w:val="24"/>
        </w:rPr>
        <w:t>volumi ;</w:t>
      </w:r>
      <w:proofErr w:type="gramEnd"/>
      <w:r w:rsidRPr="0013383E">
        <w:rPr>
          <w:sz w:val="24"/>
          <w:szCs w:val="24"/>
        </w:rPr>
        <w:t xml:space="preserve"> 32 cm. ((Quotidiano, poi tre volte alla settimana. - Sottotitolo e formato variano. - Descrizione basata su: Anno 5, n. 185 (18 agosto 1867). - LO10760886</w:t>
      </w:r>
    </w:p>
    <w:p w14:paraId="2B76BAAD" w14:textId="77777777" w:rsidR="0013383E" w:rsidRPr="0013383E" w:rsidRDefault="0013383E" w:rsidP="0013383E">
      <w:pPr>
        <w:spacing w:after="0" w:line="240" w:lineRule="auto"/>
        <w:jc w:val="both"/>
        <w:rPr>
          <w:sz w:val="24"/>
          <w:szCs w:val="24"/>
        </w:rPr>
      </w:pPr>
    </w:p>
    <w:p w14:paraId="01E71E44" w14:textId="7A83C057" w:rsidR="00BC655D" w:rsidRPr="0013383E" w:rsidRDefault="00BC655D" w:rsidP="0013383E">
      <w:pPr>
        <w:spacing w:after="0" w:line="240" w:lineRule="auto"/>
        <w:jc w:val="both"/>
        <w:rPr>
          <w:sz w:val="24"/>
          <w:szCs w:val="24"/>
        </w:rPr>
      </w:pPr>
      <w:r w:rsidRPr="0013383E">
        <w:rPr>
          <w:sz w:val="24"/>
          <w:szCs w:val="24"/>
        </w:rPr>
        <w:t>Soggetto: Pesaro-Urbino &lt;prov.&gt; - 1</w:t>
      </w:r>
      <w:r w:rsidRPr="0013383E">
        <w:rPr>
          <w:sz w:val="24"/>
          <w:szCs w:val="24"/>
        </w:rPr>
        <w:t>737</w:t>
      </w:r>
      <w:r w:rsidRPr="0013383E">
        <w:rPr>
          <w:sz w:val="24"/>
          <w:szCs w:val="24"/>
        </w:rPr>
        <w:t>-1876</w:t>
      </w:r>
    </w:p>
    <w:p w14:paraId="50B13808" w14:textId="77777777" w:rsidR="00BC655D" w:rsidRDefault="00BC655D" w:rsidP="0013383E">
      <w:pPr>
        <w:spacing w:after="0" w:line="240" w:lineRule="auto"/>
        <w:jc w:val="both"/>
        <w:rPr>
          <w:b/>
        </w:rPr>
      </w:pPr>
    </w:p>
    <w:p w14:paraId="74914ED9" w14:textId="76C5603E" w:rsidR="00BC655D" w:rsidRDefault="00BC655D" w:rsidP="0013383E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lastRenderedPageBreak/>
        <w:t>Informazioni storico-bibliografiche</w:t>
      </w:r>
    </w:p>
    <w:p w14:paraId="018D2EDC" w14:textId="77777777" w:rsidR="0013383E" w:rsidRPr="0013383E" w:rsidRDefault="0013383E" w:rsidP="0013383E">
      <w:pPr>
        <w:spacing w:after="0" w:line="240" w:lineRule="auto"/>
        <w:jc w:val="both"/>
        <w:rPr>
          <w:b/>
          <w:bCs/>
          <w:sz w:val="24"/>
          <w:szCs w:val="24"/>
        </w:rPr>
      </w:pPr>
      <w:r w:rsidRPr="0013383E">
        <w:rPr>
          <w:b/>
          <w:bCs/>
          <w:sz w:val="24"/>
          <w:szCs w:val="24"/>
        </w:rPr>
        <w:t>Pesaro (1739-1784)</w:t>
      </w:r>
    </w:p>
    <w:p w14:paraId="5909E702" w14:textId="63DDC341" w:rsidR="0013383E" w:rsidRPr="0013383E" w:rsidRDefault="0013383E" w:rsidP="0013383E">
      <w:pPr>
        <w:spacing w:after="0" w:line="240" w:lineRule="auto"/>
        <w:jc w:val="both"/>
        <w:rPr>
          <w:bCs/>
          <w:sz w:val="24"/>
          <w:szCs w:val="24"/>
        </w:rPr>
      </w:pPr>
      <w:r w:rsidRPr="0013383E">
        <w:rPr>
          <w:bCs/>
          <w:sz w:val="24"/>
          <w:szCs w:val="24"/>
        </w:rPr>
        <w:t xml:space="preserve">La gazzetta intitolata "Pesaro", con il sottotitolo aggiuntivo "Nuove da diverse corti e paesi principali d’Europa", fu pubblicato a Pesaro da Niccolò Gavelli (1701–1777). Questa gazzetta riportava notizie da tutta Europa, oltre a occuparsi degli affari locali. </w:t>
      </w:r>
      <w:proofErr w:type="gramStart"/>
      <w:r w:rsidRPr="0013383E">
        <w:rPr>
          <w:bCs/>
          <w:sz w:val="24"/>
          <w:szCs w:val="24"/>
        </w:rPr>
        <w:t>E'</w:t>
      </w:r>
      <w:proofErr w:type="gramEnd"/>
      <w:r w:rsidRPr="0013383E">
        <w:rPr>
          <w:bCs/>
          <w:sz w:val="24"/>
          <w:szCs w:val="24"/>
        </w:rPr>
        <w:t xml:space="preserve"> abbastanza rara. Il più antico numero superstite è datato 20 agosto 1737. Quasi tutti i numeri avevano una seconda parte detta "Continuazione" e talvolta sono presenti dei "</w:t>
      </w:r>
      <w:proofErr w:type="spellStart"/>
      <w:r w:rsidRPr="0013383E">
        <w:rPr>
          <w:bCs/>
          <w:sz w:val="24"/>
          <w:szCs w:val="24"/>
        </w:rPr>
        <w:t>Supplimenti</w:t>
      </w:r>
      <w:proofErr w:type="spellEnd"/>
      <w:r w:rsidRPr="0013383E">
        <w:rPr>
          <w:bCs/>
          <w:sz w:val="24"/>
          <w:szCs w:val="24"/>
        </w:rPr>
        <w:t>". Nel 1760, Gavelli rinnovò la pubblicazione con il nuovo titolo "Gazzetta di Pesaro".</w:t>
      </w:r>
      <w:r w:rsidRPr="0013383E">
        <w:rPr>
          <w:bCs/>
          <w:sz w:val="24"/>
          <w:szCs w:val="24"/>
        </w:rPr>
        <w:t xml:space="preserve"> </w:t>
      </w:r>
      <w:hyperlink r:id="rId10" w:history="1">
        <w:r w:rsidRPr="0013383E">
          <w:rPr>
            <w:rStyle w:val="Collegamentoipertestuale"/>
            <w:bCs/>
            <w:sz w:val="24"/>
            <w:szCs w:val="24"/>
          </w:rPr>
          <w:t>https://www.gazzetteeavvisi.com/gazzetta/849.html</w:t>
        </w:r>
      </w:hyperlink>
      <w:r w:rsidRPr="0013383E">
        <w:rPr>
          <w:bCs/>
          <w:sz w:val="24"/>
          <w:szCs w:val="24"/>
        </w:rPr>
        <w:t xml:space="preserve">. </w:t>
      </w:r>
    </w:p>
    <w:p w14:paraId="4D829AFF" w14:textId="77777777" w:rsidR="0013383E" w:rsidRPr="0013383E" w:rsidRDefault="0013383E" w:rsidP="0013383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F5FF495" w14:textId="707EDA1E" w:rsidR="0013383E" w:rsidRPr="0013383E" w:rsidRDefault="0013383E" w:rsidP="0013383E">
      <w:pPr>
        <w:spacing w:after="0" w:line="240" w:lineRule="auto"/>
        <w:jc w:val="both"/>
        <w:rPr>
          <w:b/>
          <w:bCs/>
          <w:sz w:val="24"/>
          <w:szCs w:val="24"/>
        </w:rPr>
      </w:pPr>
      <w:r w:rsidRPr="0013383E">
        <w:rPr>
          <w:b/>
          <w:bCs/>
          <w:sz w:val="24"/>
          <w:szCs w:val="24"/>
        </w:rPr>
        <w:t>Gazzetta di Pesaro (1761-1809)</w:t>
      </w:r>
    </w:p>
    <w:p w14:paraId="6B61A702" w14:textId="3CDF2E8F" w:rsidR="00BC655D" w:rsidRPr="0013383E" w:rsidRDefault="00BC655D" w:rsidP="0013383E">
      <w:pPr>
        <w:spacing w:after="0" w:line="240" w:lineRule="auto"/>
        <w:jc w:val="both"/>
        <w:rPr>
          <w:bCs/>
          <w:sz w:val="24"/>
          <w:szCs w:val="24"/>
        </w:rPr>
      </w:pPr>
      <w:r w:rsidRPr="0013383E">
        <w:rPr>
          <w:bCs/>
          <w:sz w:val="24"/>
          <w:szCs w:val="24"/>
        </w:rPr>
        <w:t xml:space="preserve">Nel 1761, Niccolò Gavelli (1701–1777) rinnovò la pubblicazione della sua gazzetta "Pesaro" con il nuovo titolo "Gazzetta di Pesaro". Fu stampata fino al 1809. Presentava un formato di 15×21 cm, con due colonne distribuite su otto pagine. Occasionalmente includeva un supplemento aggiuntivo di quattro pagine dedicato a notizie monotematiche o a resoconti provenienti da città specifiche. Era ricca anche di notizie musicali che sono particolarmente interessanti. Il giornale copriva l’Italia e il resto dell’Europa, sebbene dal 1789 la copertura delle notizie romane si ridusse, mentre aumentarono i resoconti provenienti dalla Francia. Come la maggior parte dei giornali dell’epoca, veniva venduto tramite abbonamento annuale, al prezzo di </w:t>
      </w:r>
      <w:proofErr w:type="gramStart"/>
      <w:r w:rsidRPr="0013383E">
        <w:rPr>
          <w:bCs/>
          <w:sz w:val="24"/>
          <w:szCs w:val="24"/>
        </w:rPr>
        <w:t>10</w:t>
      </w:r>
      <w:proofErr w:type="gramEnd"/>
      <w:r w:rsidRPr="0013383E">
        <w:rPr>
          <w:bCs/>
          <w:sz w:val="24"/>
          <w:szCs w:val="24"/>
        </w:rPr>
        <w:t xml:space="preserve"> paoli romani. Si stima che il numero degli abbonati fosse intorno agli 800. </w:t>
      </w:r>
    </w:p>
    <w:p w14:paraId="1C50DCF5" w14:textId="77777777" w:rsidR="00BC655D" w:rsidRPr="0013383E" w:rsidRDefault="00BC655D" w:rsidP="0013383E">
      <w:pPr>
        <w:spacing w:after="0" w:line="240" w:lineRule="auto"/>
        <w:jc w:val="both"/>
        <w:rPr>
          <w:b/>
          <w:bCs/>
          <w:sz w:val="24"/>
          <w:szCs w:val="24"/>
        </w:rPr>
      </w:pPr>
      <w:r w:rsidRPr="0013383E">
        <w:rPr>
          <w:b/>
          <w:bCs/>
          <w:sz w:val="24"/>
          <w:szCs w:val="24"/>
        </w:rPr>
        <w:t>Altre gazzette della stessa famiglia:</w:t>
      </w:r>
    </w:p>
    <w:p w14:paraId="653965C3" w14:textId="77777777" w:rsidR="00BC655D" w:rsidRPr="0013383E" w:rsidRDefault="00BC655D" w:rsidP="0013383E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  <w:szCs w:val="24"/>
        </w:rPr>
      </w:pPr>
      <w:hyperlink r:id="rId11" w:history="1">
        <w:r w:rsidRPr="0013383E">
          <w:rPr>
            <w:rStyle w:val="Collegamentoipertestuale"/>
            <w:bCs/>
            <w:sz w:val="24"/>
            <w:szCs w:val="24"/>
          </w:rPr>
          <w:t>Pesaro (1739-1784)</w:t>
        </w:r>
      </w:hyperlink>
      <w:r w:rsidRPr="0013383E">
        <w:rPr>
          <w:bCs/>
          <w:sz w:val="24"/>
          <w:szCs w:val="24"/>
        </w:rPr>
        <w:t xml:space="preserve"> </w:t>
      </w:r>
    </w:p>
    <w:p w14:paraId="6601E3F9" w14:textId="77777777" w:rsidR="00BC655D" w:rsidRPr="0013383E" w:rsidRDefault="00BC655D" w:rsidP="0013383E">
      <w:pPr>
        <w:spacing w:after="0" w:line="240" w:lineRule="auto"/>
        <w:jc w:val="both"/>
        <w:rPr>
          <w:b/>
          <w:bCs/>
          <w:sz w:val="24"/>
          <w:szCs w:val="24"/>
        </w:rPr>
      </w:pPr>
      <w:r w:rsidRPr="0013383E">
        <w:rPr>
          <w:b/>
          <w:bCs/>
          <w:sz w:val="24"/>
          <w:szCs w:val="24"/>
        </w:rPr>
        <w:t>Ulteriori informazioni sulle gazzette di questa famiglia:</w:t>
      </w:r>
    </w:p>
    <w:p w14:paraId="7193A424" w14:textId="77777777" w:rsidR="00BC655D" w:rsidRPr="0013383E" w:rsidRDefault="00BC655D" w:rsidP="0013383E">
      <w:pPr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13383E">
        <w:rPr>
          <w:bCs/>
          <w:sz w:val="24"/>
          <w:szCs w:val="24"/>
        </w:rPr>
        <w:t xml:space="preserve">Wikipedia: </w:t>
      </w:r>
      <w:hyperlink r:id="rId12" w:anchor="Pesaro:_Nuove_da_diverse_corti_e_paesi_principali_d’Europa,Gazzetta_di_Pesaro(1737–1760)" w:history="1">
        <w:r w:rsidRPr="0013383E">
          <w:rPr>
            <w:rStyle w:val="Collegamentoipertestuale"/>
            <w:bCs/>
            <w:sz w:val="24"/>
            <w:szCs w:val="24"/>
          </w:rPr>
          <w:t xml:space="preserve">Newspapers in the </w:t>
        </w:r>
        <w:proofErr w:type="spellStart"/>
        <w:r w:rsidRPr="0013383E">
          <w:rPr>
            <w:rStyle w:val="Collegamentoipertestuale"/>
            <w:bCs/>
            <w:sz w:val="24"/>
            <w:szCs w:val="24"/>
          </w:rPr>
          <w:t>Papal</w:t>
        </w:r>
        <w:proofErr w:type="spellEnd"/>
        <w:r w:rsidRPr="0013383E">
          <w:rPr>
            <w:rStyle w:val="Collegamentoipertestuale"/>
            <w:bCs/>
            <w:sz w:val="24"/>
            <w:szCs w:val="24"/>
          </w:rPr>
          <w:t xml:space="preserve"> States in 17th and 18th </w:t>
        </w:r>
        <w:proofErr w:type="spellStart"/>
        <w:r w:rsidRPr="0013383E">
          <w:rPr>
            <w:rStyle w:val="Collegamentoipertestuale"/>
            <w:bCs/>
            <w:sz w:val="24"/>
            <w:szCs w:val="24"/>
          </w:rPr>
          <w:t>centuries#Pesaro</w:t>
        </w:r>
        <w:proofErr w:type="spellEnd"/>
        <w:r w:rsidRPr="0013383E">
          <w:rPr>
            <w:rStyle w:val="Collegamentoipertestuale"/>
            <w:bCs/>
            <w:sz w:val="24"/>
            <w:szCs w:val="24"/>
          </w:rPr>
          <w:t xml:space="preserve">: Nuove da diverse corti e paesi principali </w:t>
        </w:r>
        <w:proofErr w:type="gramStart"/>
        <w:r w:rsidRPr="0013383E">
          <w:rPr>
            <w:rStyle w:val="Collegamentoipertestuale"/>
            <w:bCs/>
            <w:sz w:val="24"/>
            <w:szCs w:val="24"/>
          </w:rPr>
          <w:t>d’</w:t>
        </w:r>
        <w:proofErr w:type="spellStart"/>
        <w:r w:rsidRPr="0013383E">
          <w:rPr>
            <w:rStyle w:val="Collegamentoipertestuale"/>
            <w:bCs/>
            <w:sz w:val="24"/>
            <w:szCs w:val="24"/>
          </w:rPr>
          <w:t>Europa,Gazzetta</w:t>
        </w:r>
        <w:proofErr w:type="spellEnd"/>
        <w:proofErr w:type="gramEnd"/>
        <w:r w:rsidRPr="0013383E">
          <w:rPr>
            <w:rStyle w:val="Collegamentoipertestuale"/>
            <w:bCs/>
            <w:sz w:val="24"/>
            <w:szCs w:val="24"/>
          </w:rPr>
          <w:t xml:space="preserve"> di </w:t>
        </w:r>
        <w:proofErr w:type="gramStart"/>
        <w:r w:rsidRPr="0013383E">
          <w:rPr>
            <w:rStyle w:val="Collegamentoipertestuale"/>
            <w:bCs/>
            <w:sz w:val="24"/>
            <w:szCs w:val="24"/>
          </w:rPr>
          <w:t>Pesaro(</w:t>
        </w:r>
        <w:proofErr w:type="gramEnd"/>
        <w:r w:rsidRPr="0013383E">
          <w:rPr>
            <w:rStyle w:val="Collegamentoipertestuale"/>
            <w:bCs/>
            <w:sz w:val="24"/>
            <w:szCs w:val="24"/>
          </w:rPr>
          <w:t xml:space="preserve">1737–1760) </w:t>
        </w:r>
      </w:hyperlink>
    </w:p>
    <w:p w14:paraId="480CED5E" w14:textId="77777777" w:rsidR="00BC655D" w:rsidRPr="0013383E" w:rsidRDefault="00BC655D" w:rsidP="0013383E">
      <w:pPr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13383E">
        <w:rPr>
          <w:bCs/>
          <w:sz w:val="24"/>
          <w:szCs w:val="24"/>
        </w:rPr>
        <w:t xml:space="preserve">Opac SBN (ICCU): </w:t>
      </w:r>
      <w:hyperlink r:id="rId13" w:history="1">
        <w:r w:rsidRPr="0013383E">
          <w:rPr>
            <w:rStyle w:val="Collegamentoipertestuale"/>
            <w:bCs/>
            <w:sz w:val="24"/>
            <w:szCs w:val="24"/>
          </w:rPr>
          <w:t xml:space="preserve">TO00184768 </w:t>
        </w:r>
      </w:hyperlink>
    </w:p>
    <w:p w14:paraId="32FB0564" w14:textId="77777777" w:rsidR="00BC655D" w:rsidRPr="0013383E" w:rsidRDefault="00BC655D" w:rsidP="0013383E">
      <w:pPr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13383E">
        <w:rPr>
          <w:bCs/>
          <w:sz w:val="24"/>
          <w:szCs w:val="24"/>
        </w:rPr>
        <w:t>WorldCat</w:t>
      </w:r>
      <w:proofErr w:type="spellEnd"/>
      <w:r w:rsidRPr="0013383E">
        <w:rPr>
          <w:bCs/>
          <w:sz w:val="24"/>
          <w:szCs w:val="24"/>
        </w:rPr>
        <w:t xml:space="preserve"> (OCLC): </w:t>
      </w:r>
      <w:hyperlink r:id="rId14" w:history="1">
        <w:r w:rsidRPr="0013383E">
          <w:rPr>
            <w:rStyle w:val="Collegamentoipertestuale"/>
            <w:bCs/>
            <w:sz w:val="24"/>
            <w:szCs w:val="24"/>
          </w:rPr>
          <w:t xml:space="preserve">1004666086 </w:t>
        </w:r>
      </w:hyperlink>
    </w:p>
    <w:p w14:paraId="630AA9CA" w14:textId="77777777" w:rsidR="00BC655D" w:rsidRPr="0013383E" w:rsidRDefault="00BC655D" w:rsidP="0013383E">
      <w:pPr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13383E">
        <w:rPr>
          <w:bCs/>
          <w:sz w:val="24"/>
          <w:szCs w:val="24"/>
        </w:rPr>
        <w:t xml:space="preserve">Rosita (Repertorio delle opere in serie italiane): </w:t>
      </w:r>
      <w:hyperlink r:id="rId15" w:history="1">
        <w:r w:rsidRPr="0013383E">
          <w:rPr>
            <w:rStyle w:val="Collegamentoipertestuale"/>
            <w:bCs/>
            <w:sz w:val="24"/>
            <w:szCs w:val="24"/>
          </w:rPr>
          <w:t xml:space="preserve">XT16 </w:t>
        </w:r>
      </w:hyperlink>
    </w:p>
    <w:p w14:paraId="2B2089C5" w14:textId="77777777" w:rsidR="00BC655D" w:rsidRPr="0013383E" w:rsidRDefault="00BC655D" w:rsidP="0013383E">
      <w:pPr>
        <w:spacing w:after="0" w:line="240" w:lineRule="auto"/>
        <w:jc w:val="both"/>
        <w:rPr>
          <w:b/>
          <w:bCs/>
          <w:sz w:val="24"/>
          <w:szCs w:val="24"/>
        </w:rPr>
      </w:pPr>
      <w:r w:rsidRPr="0013383E">
        <w:rPr>
          <w:b/>
          <w:bCs/>
          <w:sz w:val="24"/>
          <w:szCs w:val="24"/>
        </w:rPr>
        <w:t>Numeri disponibili online su questo sito:</w:t>
      </w:r>
    </w:p>
    <w:p w14:paraId="1A5206D0" w14:textId="77777777" w:rsidR="00BC655D" w:rsidRPr="0013383E" w:rsidRDefault="00BC655D" w:rsidP="0013383E">
      <w:pPr>
        <w:numPr>
          <w:ilvl w:val="0"/>
          <w:numId w:val="4"/>
        </w:numPr>
        <w:spacing w:after="0" w:line="240" w:lineRule="auto"/>
        <w:jc w:val="both"/>
        <w:rPr>
          <w:bCs/>
          <w:sz w:val="24"/>
          <w:szCs w:val="24"/>
        </w:rPr>
      </w:pPr>
      <w:r w:rsidRPr="0013383E">
        <w:rPr>
          <w:bCs/>
          <w:sz w:val="24"/>
          <w:szCs w:val="24"/>
        </w:rPr>
        <w:t>Totale: 1, così distribuiti: 1798: 1 numero</w:t>
      </w:r>
    </w:p>
    <w:p w14:paraId="57DC0E89" w14:textId="77777777" w:rsidR="00BC655D" w:rsidRPr="0013383E" w:rsidRDefault="00BC655D" w:rsidP="0013383E">
      <w:pPr>
        <w:spacing w:after="0" w:line="240" w:lineRule="auto"/>
        <w:jc w:val="both"/>
        <w:rPr>
          <w:bCs/>
          <w:sz w:val="24"/>
          <w:szCs w:val="24"/>
        </w:rPr>
      </w:pPr>
      <w:r w:rsidRPr="0013383E">
        <w:rPr>
          <w:bCs/>
          <w:sz w:val="24"/>
          <w:szCs w:val="24"/>
        </w:rPr>
        <w:t xml:space="preserve">I numeri online disponibili su questo sito sono consultabili tramite l’albero cronologico accessibile da </w:t>
      </w:r>
      <w:r w:rsidRPr="0013383E">
        <w:rPr>
          <w:bCs/>
          <w:i/>
          <w:iCs/>
          <w:sz w:val="24"/>
          <w:szCs w:val="24"/>
        </w:rPr>
        <w:t>Sfoglia gazzetta</w:t>
      </w:r>
      <w:r w:rsidRPr="0013383E">
        <w:rPr>
          <w:bCs/>
          <w:sz w:val="24"/>
          <w:szCs w:val="24"/>
        </w:rPr>
        <w:t>:</w:t>
      </w:r>
    </w:p>
    <w:p w14:paraId="567B3CE8" w14:textId="5939D562" w:rsidR="00BC655D" w:rsidRPr="0013383E" w:rsidRDefault="00C929BC" w:rsidP="0013383E">
      <w:pPr>
        <w:spacing w:after="0" w:line="240" w:lineRule="auto"/>
        <w:jc w:val="both"/>
        <w:rPr>
          <w:bCs/>
          <w:sz w:val="24"/>
          <w:szCs w:val="24"/>
        </w:rPr>
      </w:pPr>
      <w:hyperlink r:id="rId16" w:history="1">
        <w:r w:rsidRPr="0013383E">
          <w:rPr>
            <w:rStyle w:val="Collegamentoipertestuale"/>
            <w:bCs/>
            <w:sz w:val="24"/>
            <w:szCs w:val="24"/>
          </w:rPr>
          <w:t>https://www.gazzetteeavvisi.com/gazzetta/850.html</w:t>
        </w:r>
      </w:hyperlink>
      <w:r w:rsidRPr="0013383E">
        <w:rPr>
          <w:bCs/>
          <w:sz w:val="24"/>
          <w:szCs w:val="24"/>
        </w:rPr>
        <w:t xml:space="preserve">. </w:t>
      </w:r>
    </w:p>
    <w:p w14:paraId="061F1F0F" w14:textId="77777777" w:rsidR="00C929BC" w:rsidRPr="00BC655D" w:rsidRDefault="00C929BC" w:rsidP="0013383E">
      <w:pPr>
        <w:spacing w:after="0" w:line="240" w:lineRule="auto"/>
        <w:jc w:val="both"/>
        <w:rPr>
          <w:bCs/>
        </w:rPr>
      </w:pPr>
    </w:p>
    <w:p w14:paraId="097F8BB5" w14:textId="3DA4C11D" w:rsidR="00CA14E4" w:rsidRPr="00BC655D" w:rsidRDefault="00CA14E4" w:rsidP="0013383E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BC655D">
        <w:rPr>
          <w:b/>
          <w:color w:val="C00000"/>
          <w:sz w:val="44"/>
          <w:szCs w:val="44"/>
        </w:rPr>
        <w:t>Note e riferimenti bibliografici</w:t>
      </w:r>
    </w:p>
    <w:p w14:paraId="236D7BCE" w14:textId="77777777" w:rsidR="00C929BC" w:rsidRPr="0013383E" w:rsidRDefault="00C929BC" w:rsidP="001338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13383E">
        <w:rPr>
          <w:bCs/>
          <w:sz w:val="24"/>
          <w:szCs w:val="24"/>
        </w:rPr>
        <w:t>Albertini, Mariangela</w:t>
      </w:r>
      <w:r w:rsidRPr="0013383E">
        <w:rPr>
          <w:bCs/>
          <w:sz w:val="24"/>
          <w:szCs w:val="24"/>
        </w:rPr>
        <w:t>,</w:t>
      </w:r>
      <w:r w:rsidRPr="0013383E">
        <w:rPr>
          <w:bCs/>
          <w:sz w:val="24"/>
          <w:szCs w:val="24"/>
        </w:rPr>
        <w:t xml:space="preserve"> Niccolò Gavelli (1701-1777) tipografo e libraio di provincia. Bologna: Patron</w:t>
      </w:r>
      <w:r w:rsidRPr="0013383E">
        <w:rPr>
          <w:bCs/>
          <w:sz w:val="24"/>
          <w:szCs w:val="24"/>
        </w:rPr>
        <w:t>, 2008</w:t>
      </w:r>
    </w:p>
    <w:p w14:paraId="3A335DDC" w14:textId="016FBEAE" w:rsidR="00C929BC" w:rsidRPr="0013383E" w:rsidRDefault="00CA14E4" w:rsidP="001338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13383E">
        <w:rPr>
          <w:rStyle w:val="Enfasigrassetto"/>
          <w:b w:val="0"/>
          <w:sz w:val="24"/>
          <w:szCs w:val="24"/>
        </w:rPr>
        <w:t>Teatro, strumenti e musica nella "Gazzetta di Pesaro" (1761-1805) / Gabriele Moroni.</w:t>
      </w:r>
      <w:r w:rsidRPr="0013383E">
        <w:rPr>
          <w:rStyle w:val="Enfasigrassetto"/>
          <w:sz w:val="24"/>
          <w:szCs w:val="24"/>
        </w:rPr>
        <w:t xml:space="preserve"> </w:t>
      </w:r>
      <w:r w:rsidRPr="0013383E">
        <w:rPr>
          <w:sz w:val="24"/>
          <w:szCs w:val="24"/>
        </w:rPr>
        <w:t xml:space="preserve">- </w:t>
      </w:r>
      <w:proofErr w:type="gramStart"/>
      <w:r w:rsidRPr="0013383E">
        <w:rPr>
          <w:sz w:val="24"/>
          <w:szCs w:val="24"/>
        </w:rPr>
        <w:t>Ancona :</w:t>
      </w:r>
      <w:proofErr w:type="gramEnd"/>
      <w:r w:rsidRPr="0013383E">
        <w:rPr>
          <w:sz w:val="24"/>
          <w:szCs w:val="24"/>
        </w:rPr>
        <w:t xml:space="preserve"> </w:t>
      </w:r>
      <w:proofErr w:type="spellStart"/>
      <w:r w:rsidRPr="0013383E">
        <w:rPr>
          <w:sz w:val="24"/>
          <w:szCs w:val="24"/>
        </w:rPr>
        <w:t>QuattroVenti</w:t>
      </w:r>
      <w:proofErr w:type="spellEnd"/>
      <w:r w:rsidRPr="0013383E">
        <w:rPr>
          <w:sz w:val="24"/>
          <w:szCs w:val="24"/>
        </w:rPr>
        <w:t xml:space="preserve">, 2009. - 92 </w:t>
      </w:r>
      <w:proofErr w:type="gramStart"/>
      <w:r w:rsidRPr="0013383E">
        <w:rPr>
          <w:sz w:val="24"/>
          <w:szCs w:val="24"/>
        </w:rPr>
        <w:t>p. :</w:t>
      </w:r>
      <w:proofErr w:type="gramEnd"/>
      <w:r w:rsidRPr="0013383E">
        <w:rPr>
          <w:sz w:val="24"/>
          <w:szCs w:val="24"/>
        </w:rPr>
        <w:t xml:space="preserve"> </w:t>
      </w:r>
      <w:proofErr w:type="gramStart"/>
      <w:r w:rsidRPr="0013383E">
        <w:rPr>
          <w:sz w:val="24"/>
          <w:szCs w:val="24"/>
        </w:rPr>
        <w:t>ill. ;</w:t>
      </w:r>
      <w:proofErr w:type="gramEnd"/>
      <w:r w:rsidRPr="0013383E">
        <w:rPr>
          <w:sz w:val="24"/>
          <w:szCs w:val="24"/>
        </w:rPr>
        <w:t xml:space="preserve"> 24 cm + 1 CD-ROM. - ISBN 978-88-392-0889-7. – Fa parte di: Quaderni musicali marchigiani / Associazione marchigiana per la ricerca e valorizzazione delle fonti musicali (</w:t>
      </w:r>
      <w:proofErr w:type="spellStart"/>
      <w:r w:rsidRPr="0013383E">
        <w:rPr>
          <w:sz w:val="24"/>
          <w:szCs w:val="24"/>
        </w:rPr>
        <w:t>A.Ri.M</w:t>
      </w:r>
      <w:proofErr w:type="spellEnd"/>
      <w:r w:rsidRPr="0013383E">
        <w:rPr>
          <w:sz w:val="24"/>
          <w:szCs w:val="24"/>
        </w:rPr>
        <w:t>.)</w:t>
      </w:r>
      <w:r w:rsidRPr="0013383E">
        <w:rPr>
          <w:i/>
          <w:iCs/>
          <w:sz w:val="24"/>
          <w:szCs w:val="24"/>
        </w:rPr>
        <w:t>, 12 (2009)</w:t>
      </w:r>
      <w:r w:rsidR="00C929BC" w:rsidRPr="0013383E">
        <w:rPr>
          <w:i/>
          <w:iCs/>
          <w:sz w:val="24"/>
          <w:szCs w:val="24"/>
        </w:rPr>
        <w:t>,</w:t>
      </w:r>
      <w:r w:rsidR="00C929BC" w:rsidRPr="0013383E">
        <w:rPr>
          <w:bCs/>
          <w:sz w:val="24"/>
          <w:szCs w:val="24"/>
        </w:rPr>
        <w:t xml:space="preserve"> pp. 7–22</w:t>
      </w:r>
    </w:p>
    <w:p w14:paraId="7D1F6675" w14:textId="5FA49A76" w:rsidR="00CA14E4" w:rsidRPr="00C929BC" w:rsidRDefault="00CA14E4" w:rsidP="0013383E">
      <w:pPr>
        <w:pStyle w:val="Paragrafoelenco"/>
        <w:spacing w:after="0" w:line="240" w:lineRule="auto"/>
        <w:jc w:val="both"/>
        <w:rPr>
          <w:b/>
        </w:rPr>
      </w:pPr>
    </w:p>
    <w:p w14:paraId="38AA9030" w14:textId="77777777" w:rsidR="00CA14E4" w:rsidRPr="00CA14E4" w:rsidRDefault="00CA14E4" w:rsidP="0013383E">
      <w:pPr>
        <w:spacing w:after="0" w:line="240" w:lineRule="auto"/>
        <w:jc w:val="both"/>
        <w:rPr>
          <w:b/>
        </w:rPr>
      </w:pPr>
    </w:p>
    <w:p w14:paraId="026A5AAE" w14:textId="77777777" w:rsidR="00CA14E4" w:rsidRPr="00CA14E4" w:rsidRDefault="00CA14E4" w:rsidP="0013383E">
      <w:pPr>
        <w:spacing w:after="0" w:line="240" w:lineRule="auto"/>
        <w:jc w:val="both"/>
        <w:rPr>
          <w:b/>
        </w:rPr>
      </w:pPr>
    </w:p>
    <w:sectPr w:rsidR="00CA14E4" w:rsidRPr="00CA14E4" w:rsidSect="00091D70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3F00"/>
    <w:multiLevelType w:val="multilevel"/>
    <w:tmpl w:val="46EC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2729E"/>
    <w:multiLevelType w:val="multilevel"/>
    <w:tmpl w:val="C8A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C49D5"/>
    <w:multiLevelType w:val="hybridMultilevel"/>
    <w:tmpl w:val="A0EAB30C"/>
    <w:lvl w:ilvl="0" w:tplc="556A59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07982"/>
    <w:multiLevelType w:val="multilevel"/>
    <w:tmpl w:val="8628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902211">
    <w:abstractNumId w:val="2"/>
  </w:num>
  <w:num w:numId="2" w16cid:durableId="48461181">
    <w:abstractNumId w:val="0"/>
  </w:num>
  <w:num w:numId="3" w16cid:durableId="428817330">
    <w:abstractNumId w:val="3"/>
  </w:num>
  <w:num w:numId="4" w16cid:durableId="88757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178"/>
    <w:rsid w:val="00091D70"/>
    <w:rsid w:val="0013383E"/>
    <w:rsid w:val="00210069"/>
    <w:rsid w:val="00556178"/>
    <w:rsid w:val="00B76144"/>
    <w:rsid w:val="00BC655D"/>
    <w:rsid w:val="00C929BC"/>
    <w:rsid w:val="00CA14E4"/>
    <w:rsid w:val="00D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2201"/>
  <w15:docId w15:val="{D51E8929-36AD-43B3-A50B-CC097D67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655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A14E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A14E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0069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655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C6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o.beniculturali.it/detail/HistoricOrArtisticProperty/0900406424" TargetMode="External"/><Relationship Id="rId13" Type="http://schemas.openxmlformats.org/officeDocument/2006/relationships/hyperlink" Target="https://opac.sbn.it/bid/TO0018476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zzetteeavvisi.com/albero/Gazzetta-24-T" TargetMode="External"/><Relationship Id="rId12" Type="http://schemas.openxmlformats.org/officeDocument/2006/relationships/hyperlink" Target="https://en.wikipedia.org/wiki/Newspapers_in_the_Papal_States_in_17th_and_18th_centuri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azzetteeavvisi.com/gazzetta/850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azzetteeavvisi.com/gazzetta/849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giuliopalanga.com/wp-content/uploads/2021/10/XT16.docx" TargetMode="External"/><Relationship Id="rId10" Type="http://schemas.openxmlformats.org/officeDocument/2006/relationships/hyperlink" Target="https://www.gazzetteeavvisi.com/gazzetta/84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zzetteeavvisi.com/albero/Gazzetta-25-T" TargetMode="External"/><Relationship Id="rId14" Type="http://schemas.openxmlformats.org/officeDocument/2006/relationships/hyperlink" Target="https://www.worldcat.org/oclc/100466608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5</cp:revision>
  <dcterms:created xsi:type="dcterms:W3CDTF">2021-10-24T19:27:00Z</dcterms:created>
  <dcterms:modified xsi:type="dcterms:W3CDTF">2026-06-14T05:53:00Z</dcterms:modified>
</cp:coreProperties>
</file>