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14511" w14:textId="0D29C474" w:rsidR="00571ED9" w:rsidRPr="00985061" w:rsidRDefault="002D41D9" w:rsidP="00C14A4F">
      <w:pPr>
        <w:spacing w:after="0" w:line="240" w:lineRule="auto"/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b/>
          <w:color w:val="C00000"/>
          <w:sz w:val="44"/>
          <w:szCs w:val="44"/>
        </w:rPr>
        <w:t>XT347</w:t>
      </w:r>
      <w:r w:rsidR="00571ED9" w:rsidRPr="00985061">
        <w:rPr>
          <w:rFonts w:cstheme="minorHAnsi"/>
          <w:i/>
          <w:sz w:val="16"/>
          <w:szCs w:val="16"/>
        </w:rPr>
        <w:tab/>
      </w:r>
      <w:r w:rsidR="00571ED9" w:rsidRPr="00985061">
        <w:rPr>
          <w:rFonts w:cstheme="minorHAnsi"/>
          <w:i/>
          <w:sz w:val="16"/>
          <w:szCs w:val="16"/>
        </w:rPr>
        <w:tab/>
      </w:r>
      <w:r w:rsidR="00571ED9" w:rsidRPr="00985061">
        <w:rPr>
          <w:rFonts w:cstheme="minorHAnsi"/>
          <w:i/>
          <w:sz w:val="16"/>
          <w:szCs w:val="16"/>
        </w:rPr>
        <w:tab/>
      </w:r>
      <w:r w:rsidR="00571ED9" w:rsidRPr="00985061">
        <w:rPr>
          <w:rFonts w:cstheme="minorHAnsi"/>
          <w:i/>
          <w:sz w:val="16"/>
          <w:szCs w:val="16"/>
        </w:rPr>
        <w:tab/>
      </w:r>
      <w:r w:rsidR="00571ED9" w:rsidRPr="00985061">
        <w:rPr>
          <w:rFonts w:cstheme="minorHAnsi"/>
          <w:i/>
          <w:sz w:val="16"/>
          <w:szCs w:val="16"/>
        </w:rPr>
        <w:tab/>
      </w:r>
      <w:r w:rsidR="00571ED9" w:rsidRPr="00985061">
        <w:rPr>
          <w:rFonts w:cstheme="minorHAnsi"/>
          <w:i/>
          <w:sz w:val="16"/>
          <w:szCs w:val="16"/>
        </w:rPr>
        <w:tab/>
      </w:r>
      <w:r w:rsidR="00571ED9" w:rsidRPr="00985061">
        <w:rPr>
          <w:rFonts w:cstheme="minorHAnsi"/>
          <w:i/>
          <w:sz w:val="16"/>
          <w:szCs w:val="16"/>
        </w:rPr>
        <w:tab/>
      </w:r>
      <w:r w:rsidR="00571ED9" w:rsidRPr="00985061">
        <w:rPr>
          <w:rFonts w:cstheme="minorHAnsi"/>
          <w:i/>
          <w:sz w:val="16"/>
          <w:szCs w:val="16"/>
        </w:rPr>
        <w:tab/>
      </w:r>
      <w:r w:rsidR="00571ED9" w:rsidRPr="00985061">
        <w:rPr>
          <w:rFonts w:cstheme="minorHAnsi"/>
          <w:i/>
          <w:sz w:val="16"/>
          <w:szCs w:val="16"/>
        </w:rPr>
        <w:tab/>
        <w:t xml:space="preserve">Scheda creata il </w:t>
      </w:r>
      <w:r w:rsidR="00571ED9">
        <w:rPr>
          <w:rFonts w:cstheme="minorHAnsi"/>
          <w:i/>
          <w:sz w:val="16"/>
          <w:szCs w:val="16"/>
        </w:rPr>
        <w:t>17 settembre 2026</w:t>
      </w:r>
    </w:p>
    <w:p w14:paraId="70A373A4" w14:textId="1411EF6E" w:rsidR="00571ED9" w:rsidRPr="00C72667" w:rsidRDefault="00571ED9" w:rsidP="00C14A4F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C72667">
        <w:rPr>
          <w:rFonts w:cstheme="minorHAnsi"/>
          <w:b/>
          <w:color w:val="C00000"/>
          <w:sz w:val="44"/>
          <w:szCs w:val="44"/>
        </w:rPr>
        <w:t xml:space="preserve">Descrizione </w:t>
      </w:r>
      <w:r w:rsidR="00A82635">
        <w:rPr>
          <w:rFonts w:cstheme="minorHAnsi"/>
          <w:b/>
          <w:color w:val="C00000"/>
          <w:sz w:val="44"/>
          <w:szCs w:val="44"/>
        </w:rPr>
        <w:t>storico-</w:t>
      </w:r>
      <w:r w:rsidRPr="00C72667">
        <w:rPr>
          <w:rFonts w:cstheme="minorHAnsi"/>
          <w:b/>
          <w:color w:val="C00000"/>
          <w:sz w:val="44"/>
          <w:szCs w:val="44"/>
        </w:rPr>
        <w:t>bibliografica</w:t>
      </w:r>
    </w:p>
    <w:p w14:paraId="7C66D898" w14:textId="42D266D9" w:rsidR="0031062F" w:rsidRPr="00A9270D" w:rsidRDefault="00571ED9" w:rsidP="00C14A4F">
      <w:pPr>
        <w:spacing w:after="0" w:line="240" w:lineRule="auto"/>
        <w:jc w:val="both"/>
        <w:rPr>
          <w:sz w:val="32"/>
          <w:szCs w:val="32"/>
        </w:rPr>
      </w:pPr>
      <w:r w:rsidRPr="00A9270D">
        <w:rPr>
          <w:sz w:val="32"/>
          <w:szCs w:val="32"/>
        </w:rPr>
        <w:t>*</w:t>
      </w:r>
      <w:r w:rsidRPr="00A9270D">
        <w:rPr>
          <w:b/>
          <w:bCs/>
          <w:sz w:val="32"/>
          <w:szCs w:val="32"/>
        </w:rPr>
        <w:t>Giornale del Piemonte</w:t>
      </w:r>
      <w:r w:rsidRPr="00A9270D">
        <w:rPr>
          <w:sz w:val="32"/>
          <w:szCs w:val="32"/>
        </w:rPr>
        <w:t xml:space="preserve">. – </w:t>
      </w:r>
      <w:proofErr w:type="gramStart"/>
      <w:r w:rsidRPr="00A9270D">
        <w:rPr>
          <w:sz w:val="32"/>
          <w:szCs w:val="32"/>
        </w:rPr>
        <w:t>Torino :</w:t>
      </w:r>
      <w:proofErr w:type="gramEnd"/>
      <w:r w:rsidRPr="00A9270D">
        <w:rPr>
          <w:sz w:val="32"/>
          <w:szCs w:val="32"/>
        </w:rPr>
        <w:t xml:space="preserve"> Presso il Masserano, 1787-1792. – 6 volumi in 8°. ((Periodicità non determinata. – fasc. di 4 p.</w:t>
      </w:r>
    </w:p>
    <w:p w14:paraId="134E143C" w14:textId="77777777" w:rsidR="00C14A4F" w:rsidRPr="00A9270D" w:rsidRDefault="00C14A4F" w:rsidP="00C14A4F">
      <w:pPr>
        <w:spacing w:after="0" w:line="240" w:lineRule="auto"/>
        <w:jc w:val="both"/>
        <w:rPr>
          <w:sz w:val="32"/>
          <w:szCs w:val="32"/>
        </w:rPr>
      </w:pPr>
    </w:p>
    <w:p w14:paraId="4C1B0BB0" w14:textId="554BCC7C" w:rsidR="00571ED9" w:rsidRPr="00A9270D" w:rsidRDefault="00571ED9" w:rsidP="00C14A4F">
      <w:pPr>
        <w:spacing w:after="0" w:line="240" w:lineRule="auto"/>
        <w:jc w:val="both"/>
        <w:rPr>
          <w:sz w:val="32"/>
          <w:szCs w:val="32"/>
        </w:rPr>
      </w:pPr>
      <w:r w:rsidRPr="00A9270D">
        <w:rPr>
          <w:sz w:val="32"/>
          <w:szCs w:val="32"/>
        </w:rPr>
        <w:t>Il *</w:t>
      </w:r>
      <w:r w:rsidRPr="00A9270D">
        <w:rPr>
          <w:b/>
          <w:bCs/>
          <w:sz w:val="32"/>
          <w:szCs w:val="32"/>
        </w:rPr>
        <w:t xml:space="preserve">venerabile Pietro Aretino flagello de’ </w:t>
      </w:r>
      <w:proofErr w:type="gramStart"/>
      <w:r w:rsidRPr="00A9270D">
        <w:rPr>
          <w:b/>
          <w:bCs/>
          <w:sz w:val="32"/>
          <w:szCs w:val="32"/>
        </w:rPr>
        <w:t>principi</w:t>
      </w:r>
      <w:r w:rsidRPr="00A9270D">
        <w:rPr>
          <w:sz w:val="32"/>
          <w:szCs w:val="32"/>
        </w:rPr>
        <w:t xml:space="preserve"> :</w:t>
      </w:r>
      <w:proofErr w:type="gramEnd"/>
      <w:r w:rsidRPr="00A9270D">
        <w:rPr>
          <w:sz w:val="32"/>
          <w:szCs w:val="32"/>
        </w:rPr>
        <w:t xml:space="preserve"> opera periodica politica. – </w:t>
      </w:r>
      <w:proofErr w:type="gramStart"/>
      <w:r w:rsidRPr="00A9270D">
        <w:rPr>
          <w:sz w:val="32"/>
          <w:szCs w:val="32"/>
        </w:rPr>
        <w:t>Torino :</w:t>
      </w:r>
      <w:proofErr w:type="gramEnd"/>
      <w:r w:rsidRPr="00A9270D">
        <w:rPr>
          <w:sz w:val="32"/>
          <w:szCs w:val="32"/>
        </w:rPr>
        <w:t xml:space="preserve"> [s.n., anno VII = 1799]. – 1 volume </w:t>
      </w:r>
      <w:r w:rsidR="00A9270D" w:rsidRPr="00A9270D">
        <w:rPr>
          <w:sz w:val="32"/>
          <w:szCs w:val="32"/>
        </w:rPr>
        <w:t xml:space="preserve">di 4 p. </w:t>
      </w:r>
      <w:r w:rsidRPr="00A9270D">
        <w:rPr>
          <w:sz w:val="32"/>
          <w:szCs w:val="32"/>
        </w:rPr>
        <w:t xml:space="preserve">in 8°. </w:t>
      </w:r>
    </w:p>
    <w:p w14:paraId="65C2F3E8" w14:textId="77777777" w:rsidR="00C14A4F" w:rsidRPr="00A9270D" w:rsidRDefault="00C14A4F" w:rsidP="00C14A4F">
      <w:pPr>
        <w:spacing w:after="0" w:line="240" w:lineRule="auto"/>
        <w:jc w:val="both"/>
        <w:rPr>
          <w:sz w:val="32"/>
          <w:szCs w:val="32"/>
        </w:rPr>
      </w:pPr>
    </w:p>
    <w:p w14:paraId="3DD27D6C" w14:textId="356B059C" w:rsidR="00AA70D5" w:rsidRPr="00A9270D" w:rsidRDefault="00AA70D5" w:rsidP="00C14A4F">
      <w:pPr>
        <w:spacing w:after="0" w:line="240" w:lineRule="auto"/>
        <w:jc w:val="both"/>
        <w:rPr>
          <w:sz w:val="32"/>
          <w:szCs w:val="32"/>
        </w:rPr>
      </w:pPr>
      <w:r w:rsidRPr="00A9270D">
        <w:rPr>
          <w:sz w:val="32"/>
          <w:szCs w:val="32"/>
        </w:rPr>
        <w:t>Il *</w:t>
      </w:r>
      <w:r w:rsidRPr="00A9270D">
        <w:rPr>
          <w:b/>
          <w:bCs/>
          <w:sz w:val="32"/>
          <w:szCs w:val="32"/>
        </w:rPr>
        <w:t>critico delle Alpi</w:t>
      </w:r>
      <w:r w:rsidRPr="00A9270D">
        <w:rPr>
          <w:sz w:val="32"/>
          <w:szCs w:val="32"/>
        </w:rPr>
        <w:t xml:space="preserve">. – N. 1-n. 3. – </w:t>
      </w:r>
      <w:proofErr w:type="gramStart"/>
      <w:r w:rsidRPr="00A9270D">
        <w:rPr>
          <w:sz w:val="32"/>
          <w:szCs w:val="32"/>
        </w:rPr>
        <w:t>Torino :</w:t>
      </w:r>
      <w:proofErr w:type="gramEnd"/>
      <w:r w:rsidRPr="00A9270D">
        <w:rPr>
          <w:sz w:val="32"/>
          <w:szCs w:val="32"/>
        </w:rPr>
        <w:t xml:space="preserve"> [s.n., 1799?]. – 3 fasc. + 1 supplemento</w:t>
      </w:r>
    </w:p>
    <w:p w14:paraId="4FC139F0" w14:textId="77777777" w:rsidR="00A9270D" w:rsidRPr="00A9270D" w:rsidRDefault="00A9270D" w:rsidP="00C14A4F">
      <w:pPr>
        <w:spacing w:after="0" w:line="240" w:lineRule="auto"/>
        <w:jc w:val="both"/>
        <w:rPr>
          <w:sz w:val="32"/>
          <w:szCs w:val="32"/>
        </w:rPr>
      </w:pPr>
    </w:p>
    <w:p w14:paraId="0ABC8823" w14:textId="2A0E66CB" w:rsidR="00A9270D" w:rsidRPr="00A9270D" w:rsidRDefault="00A9270D" w:rsidP="00C14A4F">
      <w:pPr>
        <w:spacing w:after="0" w:line="240" w:lineRule="auto"/>
        <w:jc w:val="both"/>
        <w:rPr>
          <w:sz w:val="32"/>
          <w:szCs w:val="32"/>
        </w:rPr>
      </w:pPr>
      <w:r w:rsidRPr="00A9270D">
        <w:rPr>
          <w:sz w:val="32"/>
          <w:szCs w:val="32"/>
        </w:rPr>
        <w:t>Soggetto: Politica – Piemonte – 1787-1799</w:t>
      </w:r>
    </w:p>
    <w:p w14:paraId="62D4C7A1" w14:textId="77777777" w:rsidR="00A82635" w:rsidRDefault="00A82635" w:rsidP="00C14A4F">
      <w:pPr>
        <w:spacing w:after="0" w:line="240" w:lineRule="auto"/>
        <w:jc w:val="both"/>
      </w:pPr>
    </w:p>
    <w:p w14:paraId="3301BB22" w14:textId="77777777" w:rsidR="00A82635" w:rsidRDefault="00A82635" w:rsidP="00A82635">
      <w:pPr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1548FB">
        <w:rPr>
          <w:rFonts w:cstheme="minorHAnsi"/>
          <w:b/>
          <w:bCs/>
          <w:color w:val="C00000"/>
          <w:sz w:val="44"/>
          <w:szCs w:val="44"/>
        </w:rPr>
        <w:t>Note e riferimenti bibliografici</w:t>
      </w:r>
    </w:p>
    <w:p w14:paraId="6474C8E9" w14:textId="77777777" w:rsidR="00A82635" w:rsidRPr="00281F11" w:rsidRDefault="00A82635" w:rsidP="00A82635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hyperlink r:id="rId5" w:anchor="v=onepage&amp;q&amp;f=false" w:history="1">
        <w:r w:rsidRPr="00A9270D">
          <w:rPr>
            <w:rStyle w:val="Collegamentoipertestuale"/>
            <w:rFonts w:cstheme="minorHAnsi"/>
            <w:sz w:val="32"/>
            <w:szCs w:val="32"/>
          </w:rPr>
          <w:t xml:space="preserve">Elenco provvisorio cronologico dei giornali di </w:t>
        </w:r>
        <w:proofErr w:type="gramStart"/>
        <w:r w:rsidRPr="00A9270D">
          <w:rPr>
            <w:rStyle w:val="Collegamentoipertestuale"/>
            <w:rFonts w:cstheme="minorHAnsi"/>
            <w:sz w:val="32"/>
            <w:szCs w:val="32"/>
          </w:rPr>
          <w:t>Torino :</w:t>
        </w:r>
        <w:proofErr w:type="gramEnd"/>
        <w:r w:rsidRPr="00A9270D">
          <w:rPr>
            <w:rStyle w:val="Collegamentoipertestuale"/>
            <w:rFonts w:cstheme="minorHAnsi"/>
            <w:sz w:val="32"/>
            <w:szCs w:val="32"/>
          </w:rPr>
          <w:t xml:space="preserve"> 1645-1883 / [a cura di Antonio Manno]. - </w:t>
        </w:r>
        <w:proofErr w:type="gramStart"/>
        <w:r w:rsidRPr="00A9270D">
          <w:rPr>
            <w:rStyle w:val="Collegamentoipertestuale"/>
            <w:rFonts w:cstheme="minorHAnsi"/>
            <w:sz w:val="32"/>
            <w:szCs w:val="32"/>
          </w:rPr>
          <w:t>Torino :</w:t>
        </w:r>
        <w:proofErr w:type="gramEnd"/>
        <w:r w:rsidRPr="00A9270D">
          <w:rPr>
            <w:rStyle w:val="Collegamentoipertestuale"/>
            <w:rFonts w:cstheme="minorHAnsi"/>
            <w:sz w:val="32"/>
            <w:szCs w:val="32"/>
          </w:rPr>
          <w:t xml:space="preserve"> G.B. Paravia e C., 1883. - 78 </w:t>
        </w:r>
        <w:proofErr w:type="gramStart"/>
        <w:r w:rsidRPr="00A9270D">
          <w:rPr>
            <w:rStyle w:val="Collegamentoipertestuale"/>
            <w:rFonts w:cstheme="minorHAnsi"/>
            <w:sz w:val="32"/>
            <w:szCs w:val="32"/>
          </w:rPr>
          <w:t>p. ;</w:t>
        </w:r>
        <w:proofErr w:type="gramEnd"/>
        <w:r w:rsidRPr="00A9270D">
          <w:rPr>
            <w:rStyle w:val="Collegamentoipertestuale"/>
            <w:rFonts w:cstheme="minorHAnsi"/>
            <w:sz w:val="32"/>
            <w:szCs w:val="32"/>
          </w:rPr>
          <w:t xml:space="preserve"> 27 cm. - Il nome del curatore nella pref. - Estratto da: Bibliografia storica degli Stati della monarchia di Savoia, vol. 1., parte 2., pag. 233 e segg</w:t>
        </w:r>
        <w:r w:rsidRPr="009554E7">
          <w:rPr>
            <w:rStyle w:val="Collegamentoipertestuale"/>
            <w:rFonts w:cstheme="minorHAnsi"/>
          </w:rPr>
          <w:t>.</w:t>
        </w:r>
      </w:hyperlink>
    </w:p>
    <w:p w14:paraId="1F8B0313" w14:textId="77777777" w:rsidR="00A82635" w:rsidRDefault="00A82635" w:rsidP="00C14A4F">
      <w:pPr>
        <w:spacing w:after="0" w:line="240" w:lineRule="auto"/>
        <w:jc w:val="both"/>
      </w:pPr>
    </w:p>
    <w:p w14:paraId="3091022C" w14:textId="77777777" w:rsidR="00C14A4F" w:rsidRDefault="00C14A4F" w:rsidP="00C14A4F">
      <w:pPr>
        <w:spacing w:after="0" w:line="240" w:lineRule="auto"/>
        <w:jc w:val="both"/>
      </w:pPr>
    </w:p>
    <w:p w14:paraId="5BB65B0D" w14:textId="77777777" w:rsidR="00AA70D5" w:rsidRDefault="00AA70D5" w:rsidP="00C14A4F">
      <w:pPr>
        <w:spacing w:after="0" w:line="240" w:lineRule="auto"/>
        <w:jc w:val="both"/>
      </w:pPr>
    </w:p>
    <w:sectPr w:rsidR="00AA70D5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A49CB"/>
    <w:multiLevelType w:val="hybridMultilevel"/>
    <w:tmpl w:val="69067F5C"/>
    <w:lvl w:ilvl="0" w:tplc="F1480D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716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009CC"/>
    <w:rsid w:val="002B2D59"/>
    <w:rsid w:val="002D41D9"/>
    <w:rsid w:val="0031062F"/>
    <w:rsid w:val="003605E3"/>
    <w:rsid w:val="00375F4B"/>
    <w:rsid w:val="003811E4"/>
    <w:rsid w:val="00472E32"/>
    <w:rsid w:val="00571ED9"/>
    <w:rsid w:val="00653982"/>
    <w:rsid w:val="006754DE"/>
    <w:rsid w:val="009009CC"/>
    <w:rsid w:val="00A82635"/>
    <w:rsid w:val="00A9270D"/>
    <w:rsid w:val="00AA70D5"/>
    <w:rsid w:val="00C14A4F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3CC6C"/>
  <w15:chartTrackingRefBased/>
  <w15:docId w15:val="{C263E4BB-23BC-4E16-910E-D5161BC1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70D5"/>
  </w:style>
  <w:style w:type="paragraph" w:styleId="Titolo1">
    <w:name w:val="heading 1"/>
    <w:basedOn w:val="Normale"/>
    <w:next w:val="Normale"/>
    <w:link w:val="Titolo1Carattere"/>
    <w:uiPriority w:val="9"/>
    <w:qFormat/>
    <w:rsid w:val="00900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00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009C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00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009C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0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0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0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0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009C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009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009C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009C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009C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09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09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09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09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00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00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009C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00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009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009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009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009C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009C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009C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009CC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A70D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A70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ooks.google.it/books?id=5UP-U3HwDgIC&amp;printsec=frontcover&amp;hl=it&amp;source=gbs_ge_summary_r&amp;ca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4</cp:revision>
  <dcterms:created xsi:type="dcterms:W3CDTF">2026-09-17T08:58:00Z</dcterms:created>
  <dcterms:modified xsi:type="dcterms:W3CDTF">2026-09-18T06:38:00Z</dcterms:modified>
</cp:coreProperties>
</file>