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FC6B" w14:textId="583E6E01" w:rsidR="007350CD" w:rsidRPr="00BF5B10" w:rsidRDefault="007350CD" w:rsidP="007350C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bookmarkStart w:id="1" w:name="_Hlk208210618"/>
      <w:r>
        <w:rPr>
          <w:rFonts w:cstheme="minorHAnsi"/>
          <w:b/>
          <w:color w:val="C00000"/>
          <w:sz w:val="44"/>
          <w:szCs w:val="44"/>
        </w:rPr>
        <w:t>XU1401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15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75F85023" w14:textId="77777777" w:rsidR="00FF322B" w:rsidRDefault="007350CD" w:rsidP="00793270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7350CD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4A85D17" wp14:editId="25267E9E">
            <wp:extent cx="3924000" cy="4680000"/>
            <wp:effectExtent l="0" t="0" r="635" b="6350"/>
            <wp:docPr id="1753283470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83470" name="Immagine 1" descr="Immagine che contiene testo, schermata, Carattere, design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05217" w14:textId="50D42766" w:rsidR="007350CD" w:rsidRPr="00F464FB" w:rsidRDefault="007350CD" w:rsidP="00FF322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FF322B">
        <w:rPr>
          <w:rFonts w:cstheme="minorHAnsi"/>
          <w:b/>
          <w:color w:val="C00000"/>
          <w:sz w:val="44"/>
          <w:szCs w:val="44"/>
        </w:rPr>
        <w:t>storico-</w:t>
      </w:r>
      <w:r w:rsidRPr="00F464FB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bookmarkEnd w:id="1"/>
    <w:p w14:paraId="09A80C52" w14:textId="6F83AA2E" w:rsidR="0031062F" w:rsidRPr="00793270" w:rsidRDefault="007350CD" w:rsidP="00793270">
      <w:pPr>
        <w:spacing w:after="0" w:line="240" w:lineRule="auto"/>
        <w:jc w:val="both"/>
        <w:rPr>
          <w:sz w:val="32"/>
          <w:szCs w:val="32"/>
        </w:rPr>
      </w:pPr>
      <w:r w:rsidRPr="00793270">
        <w:rPr>
          <w:sz w:val="32"/>
          <w:szCs w:val="32"/>
        </w:rPr>
        <w:t>*</w:t>
      </w:r>
      <w:r w:rsidRPr="00793270">
        <w:rPr>
          <w:b/>
          <w:bCs/>
          <w:sz w:val="32"/>
          <w:szCs w:val="32"/>
        </w:rPr>
        <w:t xml:space="preserve">Annali delle bonificazioni che si vanno operando nel Regno delle Due Sicilie </w:t>
      </w:r>
      <w:r w:rsidRPr="00793270">
        <w:rPr>
          <w:sz w:val="32"/>
          <w:szCs w:val="32"/>
        </w:rPr>
        <w:t>/ per cura del Real Governo</w:t>
      </w:r>
      <w:r w:rsidRPr="00793270">
        <w:rPr>
          <w:b/>
          <w:bCs/>
          <w:sz w:val="32"/>
          <w:szCs w:val="32"/>
        </w:rPr>
        <w:t>.</w:t>
      </w:r>
      <w:r w:rsidRPr="00793270">
        <w:rPr>
          <w:sz w:val="32"/>
          <w:szCs w:val="32"/>
        </w:rPr>
        <w:t xml:space="preserve"> - Anno 1, vol. 1 (1858)-    . - Napoli : dalla Stamperia del Vaglio, 1858. – 3 volumi ; 29 cm. ((Bimestrale. - NAP0213478</w:t>
      </w:r>
    </w:p>
    <w:p w14:paraId="2FC7F50D" w14:textId="63C5074E" w:rsidR="007350CD" w:rsidRPr="007350CD" w:rsidRDefault="007350CD" w:rsidP="00793270">
      <w:pPr>
        <w:spacing w:after="0" w:line="240" w:lineRule="auto"/>
        <w:jc w:val="both"/>
        <w:rPr>
          <w:sz w:val="32"/>
          <w:szCs w:val="32"/>
        </w:rPr>
      </w:pPr>
      <w:r w:rsidRPr="00793270">
        <w:rPr>
          <w:sz w:val="32"/>
          <w:szCs w:val="32"/>
        </w:rPr>
        <w:t xml:space="preserve">Editore: </w:t>
      </w:r>
      <w:r w:rsidRPr="007350CD">
        <w:rPr>
          <w:sz w:val="32"/>
          <w:szCs w:val="32"/>
        </w:rPr>
        <w:t xml:space="preserve">Vaglio </w:t>
      </w:r>
    </w:p>
    <w:p w14:paraId="75E988A3" w14:textId="1EC301A7" w:rsidR="007350CD" w:rsidRDefault="007350CD" w:rsidP="00793270">
      <w:pPr>
        <w:spacing w:after="0" w:line="240" w:lineRule="auto"/>
        <w:jc w:val="both"/>
      </w:pPr>
      <w:r w:rsidRPr="00793270">
        <w:rPr>
          <w:b/>
          <w:bCs/>
          <w:color w:val="C00000"/>
          <w:sz w:val="32"/>
          <w:szCs w:val="32"/>
        </w:rPr>
        <w:t xml:space="preserve">Copie digitali: </w:t>
      </w:r>
      <w:hyperlink r:id="rId5" w:history="1">
        <w:r w:rsidRPr="00793270">
          <w:rPr>
            <w:rStyle w:val="Collegamentoipertestuale"/>
            <w:sz w:val="32"/>
            <w:szCs w:val="32"/>
          </w:rPr>
          <w:t>1(1858)</w:t>
        </w:r>
      </w:hyperlink>
      <w:r w:rsidRPr="00793270">
        <w:rPr>
          <w:sz w:val="32"/>
          <w:szCs w:val="32"/>
        </w:rPr>
        <w:t xml:space="preserve">; </w:t>
      </w:r>
      <w:hyperlink r:id="rId6" w:history="1">
        <w:r w:rsidRPr="00793270">
          <w:rPr>
            <w:rStyle w:val="Collegamentoipertestuale"/>
            <w:sz w:val="32"/>
            <w:szCs w:val="32"/>
          </w:rPr>
          <w:t>1(18</w:t>
        </w:r>
        <w:r w:rsidRPr="00793270">
          <w:rPr>
            <w:rStyle w:val="Collegamentoipertestuale"/>
            <w:sz w:val="32"/>
            <w:szCs w:val="32"/>
          </w:rPr>
          <w:t>58)</w:t>
        </w:r>
      </w:hyperlink>
      <w:r w:rsidRPr="00793270">
        <w:rPr>
          <w:sz w:val="32"/>
          <w:szCs w:val="32"/>
        </w:rPr>
        <w:t xml:space="preserve">; </w:t>
      </w:r>
      <w:hyperlink r:id="rId7" w:history="1">
        <w:r w:rsidRPr="00793270">
          <w:rPr>
            <w:rStyle w:val="Collegamentoipertestuale"/>
            <w:sz w:val="32"/>
            <w:szCs w:val="32"/>
          </w:rPr>
          <w:t>1(185</w:t>
        </w:r>
        <w:r w:rsidRPr="00793270">
          <w:rPr>
            <w:rStyle w:val="Collegamentoipertestuale"/>
            <w:sz w:val="32"/>
            <w:szCs w:val="32"/>
          </w:rPr>
          <w:t>8)</w:t>
        </w:r>
      </w:hyperlink>
    </w:p>
    <w:p w14:paraId="60372B5D" w14:textId="77777777" w:rsidR="00FF322B" w:rsidRDefault="00FF322B" w:rsidP="00793270">
      <w:pPr>
        <w:spacing w:after="0" w:line="240" w:lineRule="auto"/>
        <w:jc w:val="both"/>
      </w:pPr>
    </w:p>
    <w:p w14:paraId="49A5E0B6" w14:textId="0D584CB0" w:rsidR="00FF322B" w:rsidRDefault="00FF322B" w:rsidP="0079327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FF322B">
        <w:rPr>
          <w:b/>
          <w:bCs/>
          <w:sz w:val="32"/>
          <w:szCs w:val="32"/>
        </w:rPr>
        <w:t>Atlante degli Annali delle bonificazioni che si vanno operando nel Regno delle Due Sicilie</w:t>
      </w:r>
      <w:r w:rsidRPr="00FF32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/ </w:t>
      </w:r>
      <w:r w:rsidRPr="00FF322B">
        <w:rPr>
          <w:sz w:val="32"/>
          <w:szCs w:val="32"/>
        </w:rPr>
        <w:t>per cura del Real governo. - A</w:t>
      </w:r>
      <w:r>
        <w:rPr>
          <w:sz w:val="32"/>
          <w:szCs w:val="32"/>
        </w:rPr>
        <w:t>nno</w:t>
      </w:r>
      <w:r w:rsidRPr="00FF322B">
        <w:rPr>
          <w:sz w:val="32"/>
          <w:szCs w:val="32"/>
        </w:rPr>
        <w:t xml:space="preserve"> 1 (1858). - Napoli : G. Nobile, 1860. </w:t>
      </w:r>
      <w:r>
        <w:rPr>
          <w:sz w:val="32"/>
          <w:szCs w:val="32"/>
        </w:rPr>
        <w:t xml:space="preserve">– 1 </w:t>
      </w:r>
      <w:r w:rsidRPr="00FF322B">
        <w:rPr>
          <w:sz w:val="32"/>
          <w:szCs w:val="32"/>
        </w:rPr>
        <w:t>v</w:t>
      </w:r>
      <w:r>
        <w:rPr>
          <w:sz w:val="32"/>
          <w:szCs w:val="32"/>
        </w:rPr>
        <w:t>olume</w:t>
      </w:r>
      <w:r w:rsidRPr="00FF322B">
        <w:rPr>
          <w:sz w:val="32"/>
          <w:szCs w:val="32"/>
        </w:rPr>
        <w:t xml:space="preserve"> : tav. ; 36 cm.</w:t>
      </w:r>
      <w:r>
        <w:rPr>
          <w:sz w:val="32"/>
          <w:szCs w:val="32"/>
        </w:rPr>
        <w:t xml:space="preserve"> - </w:t>
      </w:r>
      <w:r w:rsidRPr="00FF322B">
        <w:rPr>
          <w:sz w:val="32"/>
          <w:szCs w:val="32"/>
        </w:rPr>
        <w:t>NAP0423819</w:t>
      </w:r>
    </w:p>
    <w:p w14:paraId="00121548" w14:textId="77777777" w:rsidR="00FF322B" w:rsidRDefault="00FF322B" w:rsidP="00793270">
      <w:pPr>
        <w:spacing w:after="0" w:line="240" w:lineRule="auto"/>
        <w:jc w:val="both"/>
        <w:rPr>
          <w:sz w:val="32"/>
          <w:szCs w:val="32"/>
        </w:rPr>
      </w:pPr>
    </w:p>
    <w:p w14:paraId="4EB94538" w14:textId="77777777" w:rsidR="00FF322B" w:rsidRPr="00793270" w:rsidRDefault="00FF322B" w:rsidP="00FF322B">
      <w:pPr>
        <w:spacing w:after="0" w:line="240" w:lineRule="auto"/>
        <w:jc w:val="both"/>
        <w:rPr>
          <w:sz w:val="32"/>
          <w:szCs w:val="32"/>
        </w:rPr>
      </w:pPr>
      <w:r w:rsidRPr="00793270">
        <w:rPr>
          <w:sz w:val="32"/>
          <w:szCs w:val="32"/>
        </w:rPr>
        <w:t xml:space="preserve">Autore: </w:t>
      </w:r>
      <w:r w:rsidRPr="007350CD">
        <w:rPr>
          <w:sz w:val="32"/>
          <w:szCs w:val="32"/>
        </w:rPr>
        <w:t xml:space="preserve">Due Sicilie : Amministrazione generale delle bonificazioni </w:t>
      </w:r>
    </w:p>
    <w:p w14:paraId="34A14B97" w14:textId="77777777" w:rsidR="00FF322B" w:rsidRPr="00793270" w:rsidRDefault="00FF322B" w:rsidP="00FF322B">
      <w:pPr>
        <w:spacing w:after="0" w:line="240" w:lineRule="auto"/>
        <w:jc w:val="both"/>
        <w:rPr>
          <w:sz w:val="32"/>
          <w:szCs w:val="32"/>
        </w:rPr>
      </w:pPr>
      <w:r w:rsidRPr="00793270">
        <w:rPr>
          <w:sz w:val="32"/>
          <w:szCs w:val="32"/>
        </w:rPr>
        <w:t>Soggetto: Italia meridionale - Zone paludose – Bonifica - Periodici</w:t>
      </w:r>
    </w:p>
    <w:p w14:paraId="00F4E9C8" w14:textId="77777777" w:rsidR="00FF322B" w:rsidRPr="007350CD" w:rsidRDefault="00FF322B" w:rsidP="00793270">
      <w:pPr>
        <w:spacing w:after="0" w:line="240" w:lineRule="auto"/>
        <w:jc w:val="both"/>
        <w:rPr>
          <w:sz w:val="32"/>
          <w:szCs w:val="32"/>
        </w:rPr>
      </w:pPr>
    </w:p>
    <w:p w14:paraId="1CB3FA9B" w14:textId="77777777" w:rsidR="007350CD" w:rsidRDefault="007350CD" w:rsidP="007350CD">
      <w:pPr>
        <w:jc w:val="both"/>
      </w:pPr>
    </w:p>
    <w:sectPr w:rsidR="007350C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4443"/>
    <w:rsid w:val="001E7CD0"/>
    <w:rsid w:val="0031062F"/>
    <w:rsid w:val="003605E3"/>
    <w:rsid w:val="00375F4B"/>
    <w:rsid w:val="003811E4"/>
    <w:rsid w:val="00653982"/>
    <w:rsid w:val="007350CD"/>
    <w:rsid w:val="00793270"/>
    <w:rsid w:val="00C23FBF"/>
    <w:rsid w:val="00C71CAA"/>
    <w:rsid w:val="00D544E6"/>
    <w:rsid w:val="00E84EF4"/>
    <w:rsid w:val="00ED4443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7064"/>
  <w15:chartTrackingRefBased/>
  <w15:docId w15:val="{AC302606-4143-45A5-AEBD-E27AACB8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4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444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4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444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4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4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4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4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44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44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444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444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444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44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44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44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44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4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44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4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44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44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44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444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44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444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444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350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0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3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bonificanapoli.it/consorzio-2/archivio-stori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2748523/Annali_delle_bonificazioni_regno_delle_due_sicilie" TargetMode="External"/><Relationship Id="rId5" Type="http://schemas.openxmlformats.org/officeDocument/2006/relationships/hyperlink" Target="https://www.google.com/url?sa=t&amp;source=web&amp;rct=j&amp;opi=89978449&amp;url=http://www.consorziobonificanapoli.it/wordpress/wp-content/uploads/2012/01/annali-delle-bonificazioni.pdf&amp;ved=2ahUKEwjirr_W9tqPAxWP_rsIHbvmDOEQFnoECBgQAQ&amp;usg=AOvVaw1OYKp3ZLSycP5WGpkA0mM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2025-09-15T13:57:00Z</dcterms:created>
  <dcterms:modified xsi:type="dcterms:W3CDTF">2025-09-16T07:20:00Z</dcterms:modified>
</cp:coreProperties>
</file>