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36078" w14:textId="25377A73" w:rsidR="003659A0" w:rsidRPr="005019BE" w:rsidRDefault="003659A0" w:rsidP="0002636E">
      <w:pPr>
        <w:spacing w:after="0" w:line="240" w:lineRule="auto"/>
        <w:jc w:val="both"/>
        <w:rPr>
          <w:rStyle w:val="Enfasigrassetto"/>
          <w:rFonts w:cstheme="minorHAnsi"/>
          <w:b w:val="0"/>
          <w:bCs w:val="0"/>
          <w:i/>
          <w:sz w:val="16"/>
          <w:szCs w:val="16"/>
        </w:rPr>
      </w:pPr>
      <w:bookmarkStart w:id="0" w:name="_Hlk191551247"/>
      <w:bookmarkStart w:id="1" w:name="_Hlk209276366"/>
      <w:r>
        <w:rPr>
          <w:rStyle w:val="Enfasigrassetto"/>
          <w:rFonts w:cstheme="minorHAnsi"/>
          <w:color w:val="C00000"/>
          <w:sz w:val="44"/>
          <w:szCs w:val="44"/>
        </w:rPr>
        <w:t>XU14</w:t>
      </w:r>
      <w:r>
        <w:rPr>
          <w:rStyle w:val="Enfasigrassetto"/>
          <w:rFonts w:cstheme="minorHAnsi"/>
          <w:color w:val="C00000"/>
          <w:sz w:val="44"/>
          <w:szCs w:val="44"/>
        </w:rPr>
        <w:t>20</w:t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 w:rsidRPr="00596A5E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Scheda creata il </w:t>
      </w:r>
      <w:r>
        <w:rPr>
          <w:rStyle w:val="Enfasigrassetto"/>
          <w:rFonts w:cstheme="minorHAnsi"/>
          <w:b w:val="0"/>
          <w:bCs w:val="0"/>
          <w:i/>
          <w:sz w:val="16"/>
          <w:szCs w:val="16"/>
        </w:rPr>
        <w:t>20</w:t>
      </w:r>
      <w:r w:rsidRPr="00596A5E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 settembre 2025</w:t>
      </w:r>
      <w:bookmarkEnd w:id="0"/>
    </w:p>
    <w:p w14:paraId="204924E4" w14:textId="4554112D" w:rsidR="003659A0" w:rsidRDefault="0002636E" w:rsidP="0002636E">
      <w:pPr>
        <w:spacing w:after="0" w:line="240" w:lineRule="auto"/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02636E">
        <w:rPr>
          <w:rStyle w:val="Enfasigrassetto"/>
          <w:rFonts w:cstheme="minorHAnsi"/>
          <w:color w:val="C00000"/>
          <w:sz w:val="44"/>
          <w:szCs w:val="44"/>
        </w:rPr>
        <w:drawing>
          <wp:inline distT="0" distB="0" distL="0" distR="0" wp14:anchorId="2C27BA38" wp14:editId="787966C7">
            <wp:extent cx="1753200" cy="2520000"/>
            <wp:effectExtent l="0" t="0" r="0" b="0"/>
            <wp:docPr id="1842419231" name="Immagine 1" descr="Immagine che contiene testo, disegno, schizzo, pos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19231" name="Immagine 1" descr="Immagine che contiene testo, disegno, schizzo, poster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9A0" w:rsidRPr="003659A0">
        <w:rPr>
          <w:rStyle w:val="Enfasigrassetto"/>
          <w:rFonts w:cstheme="minorHAnsi"/>
          <w:color w:val="C00000"/>
          <w:sz w:val="44"/>
          <w:szCs w:val="44"/>
        </w:rPr>
        <w:drawing>
          <wp:inline distT="0" distB="0" distL="0" distR="0" wp14:anchorId="1124AE67" wp14:editId="47573AD9">
            <wp:extent cx="1594800" cy="2520000"/>
            <wp:effectExtent l="0" t="0" r="5715" b="0"/>
            <wp:docPr id="1474619166" name="Immagine 1" descr="Immagine che contiene disegno, schizzo, illustrazione, ar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19166" name="Immagine 1" descr="Immagine che contiene disegno, schizzo, illustrazione, art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9A0" w:rsidRPr="003659A0">
        <w:rPr>
          <w:rStyle w:val="Enfasigrassetto"/>
          <w:rFonts w:cstheme="minorHAnsi"/>
          <w:color w:val="C00000"/>
          <w:sz w:val="44"/>
          <w:szCs w:val="44"/>
        </w:rPr>
        <w:t xml:space="preserve"> </w:t>
      </w:r>
      <w:r>
        <w:rPr>
          <w:rStyle w:val="Enfasigrassetto"/>
          <w:rFonts w:cstheme="minorHAnsi"/>
          <w:noProof/>
          <w:color w:val="C00000"/>
          <w:sz w:val="44"/>
          <w:szCs w:val="44"/>
        </w:rPr>
        <w:drawing>
          <wp:inline distT="0" distB="0" distL="0" distR="0" wp14:anchorId="161D5752" wp14:editId="2EBB4CC9">
            <wp:extent cx="2520000" cy="2520000"/>
            <wp:effectExtent l="0" t="0" r="0" b="0"/>
            <wp:docPr id="16054008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8B3F0" w14:textId="3327FE07" w:rsidR="003659A0" w:rsidRDefault="003659A0" w:rsidP="0002636E">
      <w:pPr>
        <w:spacing w:after="0" w:line="240" w:lineRule="auto"/>
        <w:jc w:val="both"/>
      </w:pPr>
      <w:r w:rsidRPr="003A4B4F">
        <w:rPr>
          <w:rStyle w:val="Enfasigrassetto"/>
          <w:rFonts w:cstheme="minorHAnsi"/>
          <w:color w:val="C00000"/>
          <w:sz w:val="44"/>
          <w:szCs w:val="44"/>
        </w:rPr>
        <w:t>Descrizione storico-bibliografica</w:t>
      </w:r>
      <w:r w:rsidRPr="0074274F">
        <w:t xml:space="preserve"> </w:t>
      </w:r>
    </w:p>
    <w:bookmarkEnd w:id="1"/>
    <w:p w14:paraId="3F9662F2" w14:textId="118FC151" w:rsidR="0002636E" w:rsidRPr="0002636E" w:rsidRDefault="0002636E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sz w:val="24"/>
          <w:szCs w:val="24"/>
        </w:rPr>
        <w:t>L'*</w:t>
      </w:r>
      <w:proofErr w:type="gramStart"/>
      <w:r w:rsidRPr="0002636E">
        <w:rPr>
          <w:b/>
          <w:bCs/>
          <w:sz w:val="24"/>
          <w:szCs w:val="24"/>
        </w:rPr>
        <w:t xml:space="preserve">Arlecchino </w:t>
      </w:r>
      <w:r w:rsidRPr="0002636E">
        <w:rPr>
          <w:sz w:val="24"/>
          <w:szCs w:val="24"/>
        </w:rPr>
        <w:t>:</w:t>
      </w:r>
      <w:proofErr w:type="gramEnd"/>
      <w:r w:rsidRPr="0002636E">
        <w:rPr>
          <w:sz w:val="24"/>
          <w:szCs w:val="24"/>
        </w:rPr>
        <w:t xml:space="preserve"> almanacco di ogni colore per l'anno ... - 1849-</w:t>
      </w:r>
      <w:r w:rsidRPr="0002636E">
        <w:rPr>
          <w:sz w:val="24"/>
          <w:szCs w:val="24"/>
        </w:rPr>
        <w:t>anno 2 (</w:t>
      </w:r>
      <w:r w:rsidRPr="0002636E">
        <w:rPr>
          <w:sz w:val="24"/>
          <w:szCs w:val="24"/>
        </w:rPr>
        <w:t>1850</w:t>
      </w:r>
      <w:r w:rsidRPr="0002636E">
        <w:rPr>
          <w:sz w:val="24"/>
          <w:szCs w:val="24"/>
        </w:rPr>
        <w:t>)</w:t>
      </w:r>
      <w:r w:rsidRPr="0002636E">
        <w:rPr>
          <w:sz w:val="24"/>
          <w:szCs w:val="24"/>
        </w:rPr>
        <w:t xml:space="preserve">. - </w:t>
      </w:r>
      <w:proofErr w:type="gramStart"/>
      <w:r w:rsidRPr="0002636E">
        <w:rPr>
          <w:sz w:val="24"/>
          <w:szCs w:val="24"/>
        </w:rPr>
        <w:t>Milano :</w:t>
      </w:r>
      <w:proofErr w:type="gramEnd"/>
      <w:r w:rsidRPr="0002636E">
        <w:rPr>
          <w:sz w:val="24"/>
          <w:szCs w:val="24"/>
        </w:rPr>
        <w:t xml:space="preserve"> Tipografia Guglielmini, 1849-1850. – 2 </w:t>
      </w:r>
      <w:proofErr w:type="gramStart"/>
      <w:r w:rsidRPr="0002636E">
        <w:rPr>
          <w:sz w:val="24"/>
          <w:szCs w:val="24"/>
        </w:rPr>
        <w:t>volumi ;</w:t>
      </w:r>
      <w:proofErr w:type="gramEnd"/>
      <w:r w:rsidRPr="0002636E">
        <w:rPr>
          <w:sz w:val="24"/>
          <w:szCs w:val="24"/>
        </w:rPr>
        <w:t xml:space="preserve"> 18 cm. ((Annuale. - MIL0617632</w:t>
      </w:r>
    </w:p>
    <w:p w14:paraId="0DAAF2B7" w14:textId="5D25F140" w:rsidR="0002636E" w:rsidRPr="0002636E" w:rsidRDefault="0002636E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b/>
          <w:bCs/>
          <w:color w:val="C00000"/>
          <w:sz w:val="24"/>
          <w:szCs w:val="24"/>
        </w:rPr>
        <w:t xml:space="preserve">Copia digitale: </w:t>
      </w:r>
      <w:hyperlink r:id="rId7" w:history="1">
        <w:r w:rsidRPr="0002636E">
          <w:rPr>
            <w:rStyle w:val="Collegamentoipertestuale"/>
            <w:sz w:val="24"/>
            <w:szCs w:val="24"/>
          </w:rPr>
          <w:t>2(1850)</w:t>
        </w:r>
      </w:hyperlink>
    </w:p>
    <w:p w14:paraId="075EA7B9" w14:textId="77777777" w:rsidR="0002636E" w:rsidRPr="0002636E" w:rsidRDefault="0002636E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sz w:val="24"/>
          <w:szCs w:val="24"/>
        </w:rPr>
        <w:t>L'*</w:t>
      </w:r>
      <w:proofErr w:type="gramStart"/>
      <w:r w:rsidRPr="0002636E">
        <w:rPr>
          <w:b/>
          <w:bCs/>
          <w:sz w:val="24"/>
          <w:szCs w:val="24"/>
        </w:rPr>
        <w:t>Arlecchino</w:t>
      </w:r>
      <w:r w:rsidRPr="0002636E">
        <w:rPr>
          <w:sz w:val="24"/>
          <w:szCs w:val="24"/>
        </w:rPr>
        <w:t xml:space="preserve"> :</w:t>
      </w:r>
      <w:proofErr w:type="gramEnd"/>
      <w:r w:rsidRPr="0002636E">
        <w:rPr>
          <w:sz w:val="24"/>
          <w:szCs w:val="24"/>
        </w:rPr>
        <w:t xml:space="preserve"> almanacco d'ogni colore per l'anno. - </w:t>
      </w:r>
      <w:r w:rsidRPr="0002636E">
        <w:rPr>
          <w:b/>
          <w:bCs/>
          <w:sz w:val="24"/>
          <w:szCs w:val="24"/>
        </w:rPr>
        <w:t>2. ed.</w:t>
      </w:r>
      <w:r w:rsidRPr="0002636E">
        <w:rPr>
          <w:sz w:val="24"/>
          <w:szCs w:val="24"/>
        </w:rPr>
        <w:t xml:space="preserve"> - Anno 1 (1849). - </w:t>
      </w:r>
      <w:proofErr w:type="gramStart"/>
      <w:r w:rsidRPr="0002636E">
        <w:rPr>
          <w:sz w:val="24"/>
          <w:szCs w:val="24"/>
        </w:rPr>
        <w:t>Milano :</w:t>
      </w:r>
      <w:proofErr w:type="gramEnd"/>
      <w:r w:rsidRPr="0002636E">
        <w:rPr>
          <w:sz w:val="24"/>
          <w:szCs w:val="24"/>
        </w:rPr>
        <w:t xml:space="preserve"> Guglielmini e Pietro e Giuseppe Vallardi, 1849. – 1 </w:t>
      </w:r>
      <w:proofErr w:type="gramStart"/>
      <w:r w:rsidRPr="0002636E">
        <w:rPr>
          <w:sz w:val="24"/>
          <w:szCs w:val="24"/>
        </w:rPr>
        <w:t>volume ;</w:t>
      </w:r>
      <w:proofErr w:type="gramEnd"/>
      <w:r w:rsidRPr="0002636E">
        <w:rPr>
          <w:sz w:val="24"/>
          <w:szCs w:val="24"/>
        </w:rPr>
        <w:t xml:space="preserve"> 16 cm. ((Annuale. - LIA0248385</w:t>
      </w:r>
    </w:p>
    <w:p w14:paraId="179474AF" w14:textId="77777777" w:rsidR="0002636E" w:rsidRPr="0002636E" w:rsidRDefault="0002636E" w:rsidP="0002636E">
      <w:pPr>
        <w:spacing w:after="0" w:line="240" w:lineRule="auto"/>
        <w:jc w:val="both"/>
        <w:rPr>
          <w:sz w:val="24"/>
          <w:szCs w:val="24"/>
        </w:rPr>
      </w:pPr>
    </w:p>
    <w:p w14:paraId="4F54DA4F" w14:textId="39CF41B2" w:rsidR="0031062F" w:rsidRPr="0002636E" w:rsidRDefault="003659A0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sz w:val="24"/>
          <w:szCs w:val="24"/>
        </w:rPr>
        <w:t xml:space="preserve">Il </w:t>
      </w:r>
      <w:r w:rsidRPr="0002636E">
        <w:rPr>
          <w:sz w:val="24"/>
          <w:szCs w:val="24"/>
        </w:rPr>
        <w:t>*</w:t>
      </w:r>
      <w:r w:rsidRPr="0002636E">
        <w:rPr>
          <w:b/>
          <w:bCs/>
          <w:sz w:val="24"/>
          <w:szCs w:val="24"/>
        </w:rPr>
        <w:t xml:space="preserve">nuovo </w:t>
      </w:r>
      <w:proofErr w:type="gramStart"/>
      <w:r w:rsidRPr="0002636E">
        <w:rPr>
          <w:b/>
          <w:bCs/>
          <w:sz w:val="24"/>
          <w:szCs w:val="24"/>
        </w:rPr>
        <w:t xml:space="preserve">Arlecchino </w:t>
      </w:r>
      <w:r w:rsidRPr="0002636E">
        <w:rPr>
          <w:sz w:val="24"/>
          <w:szCs w:val="24"/>
        </w:rPr>
        <w:t>:</w:t>
      </w:r>
      <w:proofErr w:type="gramEnd"/>
      <w:r w:rsidRPr="0002636E">
        <w:rPr>
          <w:sz w:val="24"/>
          <w:szCs w:val="24"/>
        </w:rPr>
        <w:t xml:space="preserve"> almanacco per l'anno .... - 1858-</w:t>
      </w:r>
      <w:r w:rsidRPr="0002636E">
        <w:rPr>
          <w:sz w:val="24"/>
          <w:szCs w:val="24"/>
        </w:rPr>
        <w:t>1859</w:t>
      </w:r>
      <w:r w:rsidRPr="0002636E">
        <w:rPr>
          <w:sz w:val="24"/>
          <w:szCs w:val="24"/>
        </w:rPr>
        <w:t xml:space="preserve">. - </w:t>
      </w:r>
      <w:proofErr w:type="gramStart"/>
      <w:r w:rsidRPr="0002636E">
        <w:rPr>
          <w:sz w:val="24"/>
          <w:szCs w:val="24"/>
        </w:rPr>
        <w:t>Bergamo :</w:t>
      </w:r>
      <w:proofErr w:type="gramEnd"/>
      <w:r w:rsidRPr="0002636E">
        <w:rPr>
          <w:sz w:val="24"/>
          <w:szCs w:val="24"/>
        </w:rPr>
        <w:t xml:space="preserve"> Tipografia Crescini, 1858-</w:t>
      </w:r>
      <w:r w:rsidRPr="0002636E">
        <w:rPr>
          <w:sz w:val="24"/>
          <w:szCs w:val="24"/>
        </w:rPr>
        <w:t>1859</w:t>
      </w:r>
      <w:r w:rsidRPr="0002636E">
        <w:rPr>
          <w:sz w:val="24"/>
          <w:szCs w:val="24"/>
        </w:rPr>
        <w:t xml:space="preserve">. </w:t>
      </w:r>
      <w:r w:rsidRPr="0002636E">
        <w:rPr>
          <w:sz w:val="24"/>
          <w:szCs w:val="24"/>
        </w:rPr>
        <w:t>–</w:t>
      </w:r>
      <w:r w:rsidRPr="0002636E">
        <w:rPr>
          <w:sz w:val="24"/>
          <w:szCs w:val="24"/>
        </w:rPr>
        <w:t xml:space="preserve"> </w:t>
      </w:r>
      <w:r w:rsidRPr="0002636E">
        <w:rPr>
          <w:sz w:val="24"/>
          <w:szCs w:val="24"/>
        </w:rPr>
        <w:t xml:space="preserve">2 </w:t>
      </w:r>
      <w:proofErr w:type="gramStart"/>
      <w:r w:rsidRPr="0002636E">
        <w:rPr>
          <w:sz w:val="24"/>
          <w:szCs w:val="24"/>
        </w:rPr>
        <w:t>volumi ;</w:t>
      </w:r>
      <w:proofErr w:type="gramEnd"/>
      <w:r w:rsidRPr="0002636E">
        <w:rPr>
          <w:sz w:val="24"/>
          <w:szCs w:val="24"/>
        </w:rPr>
        <w:t xml:space="preserve"> 13 cm. </w:t>
      </w:r>
      <w:r w:rsidRPr="0002636E">
        <w:rPr>
          <w:sz w:val="24"/>
          <w:szCs w:val="24"/>
        </w:rPr>
        <w:t>((</w:t>
      </w:r>
      <w:r w:rsidRPr="0002636E">
        <w:rPr>
          <w:sz w:val="24"/>
          <w:szCs w:val="24"/>
        </w:rPr>
        <w:t>Annuale</w:t>
      </w:r>
      <w:r w:rsidRPr="0002636E">
        <w:rPr>
          <w:sz w:val="24"/>
          <w:szCs w:val="24"/>
        </w:rPr>
        <w:t xml:space="preserve">. - </w:t>
      </w:r>
      <w:r w:rsidRPr="0002636E">
        <w:rPr>
          <w:sz w:val="24"/>
          <w:szCs w:val="24"/>
        </w:rPr>
        <w:t>LO11397287</w:t>
      </w:r>
    </w:p>
    <w:p w14:paraId="7F6E8FD8" w14:textId="77777777" w:rsidR="0002636E" w:rsidRPr="0002636E" w:rsidRDefault="0002636E" w:rsidP="0002636E">
      <w:pPr>
        <w:spacing w:after="0" w:line="240" w:lineRule="auto"/>
        <w:jc w:val="both"/>
        <w:rPr>
          <w:sz w:val="24"/>
          <w:szCs w:val="24"/>
        </w:rPr>
      </w:pPr>
    </w:p>
    <w:p w14:paraId="2C52D53A" w14:textId="55538051" w:rsidR="003659A0" w:rsidRPr="0002636E" w:rsidRDefault="003659A0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sz w:val="24"/>
          <w:szCs w:val="24"/>
        </w:rPr>
        <w:t>*</w:t>
      </w:r>
      <w:r w:rsidRPr="0002636E">
        <w:rPr>
          <w:b/>
          <w:bCs/>
          <w:sz w:val="24"/>
          <w:szCs w:val="24"/>
        </w:rPr>
        <w:t>Strenna almanacco dell'Arlecchino</w:t>
      </w:r>
      <w:r w:rsidRPr="0002636E">
        <w:rPr>
          <w:sz w:val="24"/>
          <w:szCs w:val="24"/>
        </w:rPr>
        <w:t>. - A</w:t>
      </w:r>
      <w:r w:rsidRPr="0002636E">
        <w:rPr>
          <w:sz w:val="24"/>
          <w:szCs w:val="24"/>
        </w:rPr>
        <w:t>nno</w:t>
      </w:r>
      <w:r w:rsidRPr="0002636E">
        <w:rPr>
          <w:sz w:val="24"/>
          <w:szCs w:val="24"/>
        </w:rPr>
        <w:t xml:space="preserve"> 1 (</w:t>
      </w:r>
      <w:proofErr w:type="gramStart"/>
      <w:r w:rsidRPr="0002636E">
        <w:rPr>
          <w:sz w:val="24"/>
          <w:szCs w:val="24"/>
        </w:rPr>
        <w:t>1861)-</w:t>
      </w:r>
      <w:proofErr w:type="gramEnd"/>
      <w:r w:rsidRPr="0002636E">
        <w:rPr>
          <w:sz w:val="24"/>
          <w:szCs w:val="24"/>
        </w:rPr>
        <w:t>anno 4 (1864)</w:t>
      </w:r>
      <w:r w:rsidRPr="0002636E">
        <w:rPr>
          <w:sz w:val="24"/>
          <w:szCs w:val="24"/>
        </w:rPr>
        <w:t xml:space="preserve">. - </w:t>
      </w:r>
      <w:proofErr w:type="gramStart"/>
      <w:r w:rsidRPr="0002636E">
        <w:rPr>
          <w:sz w:val="24"/>
          <w:szCs w:val="24"/>
        </w:rPr>
        <w:t>Napoli :</w:t>
      </w:r>
      <w:proofErr w:type="gramEnd"/>
      <w:r w:rsidRPr="0002636E">
        <w:rPr>
          <w:sz w:val="24"/>
          <w:szCs w:val="24"/>
        </w:rPr>
        <w:t xml:space="preserve"> A. Mirelli, 1861-</w:t>
      </w:r>
      <w:r w:rsidRPr="0002636E">
        <w:rPr>
          <w:sz w:val="24"/>
          <w:szCs w:val="24"/>
        </w:rPr>
        <w:t>1864</w:t>
      </w:r>
      <w:r w:rsidRPr="0002636E">
        <w:rPr>
          <w:sz w:val="24"/>
          <w:szCs w:val="24"/>
        </w:rPr>
        <w:t xml:space="preserve">. </w:t>
      </w:r>
      <w:r w:rsidRPr="0002636E">
        <w:rPr>
          <w:sz w:val="24"/>
          <w:szCs w:val="24"/>
        </w:rPr>
        <w:t>–</w:t>
      </w:r>
      <w:r w:rsidRPr="0002636E">
        <w:rPr>
          <w:sz w:val="24"/>
          <w:szCs w:val="24"/>
        </w:rPr>
        <w:t xml:space="preserve"> </w:t>
      </w:r>
      <w:r w:rsidRPr="0002636E">
        <w:rPr>
          <w:sz w:val="24"/>
          <w:szCs w:val="24"/>
        </w:rPr>
        <w:t xml:space="preserve">4 </w:t>
      </w:r>
      <w:proofErr w:type="gramStart"/>
      <w:r w:rsidRPr="0002636E">
        <w:rPr>
          <w:sz w:val="24"/>
          <w:szCs w:val="24"/>
        </w:rPr>
        <w:t>v</w:t>
      </w:r>
      <w:r w:rsidRPr="0002636E">
        <w:rPr>
          <w:sz w:val="24"/>
          <w:szCs w:val="24"/>
        </w:rPr>
        <w:t>olumi</w:t>
      </w:r>
      <w:r w:rsidRPr="0002636E">
        <w:rPr>
          <w:sz w:val="24"/>
          <w:szCs w:val="24"/>
        </w:rPr>
        <w:t xml:space="preserve"> :</w:t>
      </w:r>
      <w:proofErr w:type="gramEnd"/>
      <w:r w:rsidRPr="0002636E">
        <w:rPr>
          <w:sz w:val="24"/>
          <w:szCs w:val="24"/>
        </w:rPr>
        <w:t xml:space="preserve"> </w:t>
      </w:r>
      <w:proofErr w:type="gramStart"/>
      <w:r w:rsidRPr="0002636E">
        <w:rPr>
          <w:sz w:val="24"/>
          <w:szCs w:val="24"/>
        </w:rPr>
        <w:t>ill. ;</w:t>
      </w:r>
      <w:proofErr w:type="gramEnd"/>
      <w:r w:rsidRPr="0002636E">
        <w:rPr>
          <w:sz w:val="24"/>
          <w:szCs w:val="24"/>
        </w:rPr>
        <w:t xml:space="preserve"> 19 cm. </w:t>
      </w:r>
      <w:r w:rsidRPr="0002636E">
        <w:rPr>
          <w:sz w:val="24"/>
          <w:szCs w:val="24"/>
        </w:rPr>
        <w:t>((</w:t>
      </w:r>
      <w:r w:rsidRPr="0002636E">
        <w:rPr>
          <w:sz w:val="24"/>
          <w:szCs w:val="24"/>
        </w:rPr>
        <w:t>Annuale.</w:t>
      </w:r>
      <w:r w:rsidRPr="0002636E">
        <w:rPr>
          <w:sz w:val="24"/>
          <w:szCs w:val="24"/>
        </w:rPr>
        <w:t xml:space="preserve"> - </w:t>
      </w:r>
      <w:r w:rsidRPr="0002636E">
        <w:rPr>
          <w:sz w:val="24"/>
          <w:szCs w:val="24"/>
        </w:rPr>
        <w:t>NAP0025502</w:t>
      </w:r>
    </w:p>
    <w:p w14:paraId="1402B04D" w14:textId="77777777" w:rsidR="0002636E" w:rsidRPr="0002636E" w:rsidRDefault="0002636E" w:rsidP="0002636E">
      <w:pPr>
        <w:spacing w:after="0" w:line="240" w:lineRule="auto"/>
        <w:jc w:val="both"/>
        <w:rPr>
          <w:sz w:val="24"/>
          <w:szCs w:val="24"/>
        </w:rPr>
      </w:pPr>
    </w:p>
    <w:p w14:paraId="43A31DA4" w14:textId="4F914B4D" w:rsidR="003659A0" w:rsidRPr="0002636E" w:rsidRDefault="003659A0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sz w:val="24"/>
          <w:szCs w:val="24"/>
        </w:rPr>
        <w:t>*</w:t>
      </w:r>
      <w:r w:rsidRPr="0002636E">
        <w:rPr>
          <w:b/>
          <w:bCs/>
          <w:sz w:val="24"/>
          <w:szCs w:val="24"/>
        </w:rPr>
        <w:t>Almanacco di Arlecchino</w:t>
      </w:r>
      <w:r w:rsidRPr="0002636E">
        <w:rPr>
          <w:sz w:val="24"/>
          <w:szCs w:val="24"/>
        </w:rPr>
        <w:t xml:space="preserve">. </w:t>
      </w:r>
      <w:r w:rsidRPr="0002636E">
        <w:rPr>
          <w:sz w:val="24"/>
          <w:szCs w:val="24"/>
        </w:rPr>
        <w:t>–</w:t>
      </w:r>
      <w:r w:rsidRPr="0002636E">
        <w:rPr>
          <w:sz w:val="24"/>
          <w:szCs w:val="24"/>
        </w:rPr>
        <w:t xml:space="preserve"> </w:t>
      </w:r>
      <w:r w:rsidRPr="0002636E">
        <w:rPr>
          <w:sz w:val="24"/>
          <w:szCs w:val="24"/>
        </w:rPr>
        <w:t xml:space="preserve">1886. - </w:t>
      </w:r>
      <w:r w:rsidRPr="0002636E">
        <w:rPr>
          <w:sz w:val="24"/>
          <w:szCs w:val="24"/>
        </w:rPr>
        <w:t>[</w:t>
      </w:r>
      <w:r w:rsidRPr="0002636E">
        <w:rPr>
          <w:sz w:val="24"/>
          <w:szCs w:val="24"/>
        </w:rPr>
        <w:t>Napoli</w:t>
      </w:r>
      <w:proofErr w:type="gramStart"/>
      <w:r w:rsidRPr="0002636E">
        <w:rPr>
          <w:sz w:val="24"/>
          <w:szCs w:val="24"/>
        </w:rPr>
        <w:t>] :</w:t>
      </w:r>
      <w:proofErr w:type="gramEnd"/>
      <w:r w:rsidRPr="0002636E">
        <w:rPr>
          <w:sz w:val="24"/>
          <w:szCs w:val="24"/>
        </w:rPr>
        <w:t xml:space="preserve"> </w:t>
      </w:r>
      <w:r w:rsidRPr="0002636E">
        <w:rPr>
          <w:sz w:val="24"/>
          <w:szCs w:val="24"/>
        </w:rPr>
        <w:t>Tipografia e Litografia dell’</w:t>
      </w:r>
      <w:r w:rsidRPr="0002636E">
        <w:rPr>
          <w:sz w:val="24"/>
          <w:szCs w:val="24"/>
        </w:rPr>
        <w:t xml:space="preserve">Unione delle Fabbriche, [1886]. - 1 </w:t>
      </w:r>
      <w:proofErr w:type="gramStart"/>
      <w:r w:rsidRPr="0002636E">
        <w:rPr>
          <w:sz w:val="24"/>
          <w:szCs w:val="24"/>
        </w:rPr>
        <w:t>v</w:t>
      </w:r>
      <w:r w:rsidRPr="0002636E">
        <w:rPr>
          <w:sz w:val="24"/>
          <w:szCs w:val="24"/>
        </w:rPr>
        <w:t>olume</w:t>
      </w:r>
      <w:r w:rsidRPr="0002636E">
        <w:rPr>
          <w:sz w:val="24"/>
          <w:szCs w:val="24"/>
        </w:rPr>
        <w:t xml:space="preserve"> :</w:t>
      </w:r>
      <w:proofErr w:type="gramEnd"/>
      <w:r w:rsidRPr="0002636E">
        <w:rPr>
          <w:sz w:val="24"/>
          <w:szCs w:val="24"/>
        </w:rPr>
        <w:t xml:space="preserve"> </w:t>
      </w:r>
      <w:proofErr w:type="gramStart"/>
      <w:r w:rsidRPr="0002636E">
        <w:rPr>
          <w:sz w:val="24"/>
          <w:szCs w:val="24"/>
        </w:rPr>
        <w:t>ill. ;</w:t>
      </w:r>
      <w:proofErr w:type="gramEnd"/>
      <w:r w:rsidRPr="0002636E">
        <w:rPr>
          <w:sz w:val="24"/>
          <w:szCs w:val="24"/>
        </w:rPr>
        <w:t xml:space="preserve"> 33 cm. </w:t>
      </w:r>
      <w:r w:rsidRPr="0002636E">
        <w:rPr>
          <w:sz w:val="24"/>
          <w:szCs w:val="24"/>
        </w:rPr>
        <w:t>((</w:t>
      </w:r>
      <w:r w:rsidRPr="0002636E">
        <w:rPr>
          <w:sz w:val="24"/>
          <w:szCs w:val="24"/>
        </w:rPr>
        <w:t>Diretto e redatto da Alberto Landi.</w:t>
      </w:r>
      <w:r w:rsidRPr="0002636E">
        <w:rPr>
          <w:b/>
          <w:bCs/>
          <w:sz w:val="24"/>
          <w:szCs w:val="24"/>
        </w:rPr>
        <w:t xml:space="preserve"> </w:t>
      </w:r>
      <w:r w:rsidRPr="0002636E">
        <w:rPr>
          <w:sz w:val="24"/>
          <w:szCs w:val="24"/>
        </w:rPr>
        <w:t xml:space="preserve">- </w:t>
      </w:r>
      <w:r w:rsidRPr="0002636E">
        <w:rPr>
          <w:sz w:val="24"/>
          <w:szCs w:val="24"/>
        </w:rPr>
        <w:t>RMR0351012</w:t>
      </w:r>
    </w:p>
    <w:p w14:paraId="25626681" w14:textId="170E03C6" w:rsidR="0002636E" w:rsidRPr="0002636E" w:rsidRDefault="0002636E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sz w:val="24"/>
          <w:szCs w:val="24"/>
        </w:rPr>
        <w:t>Titolo della copertina: *Almanacco dell’Arlecchino</w:t>
      </w:r>
    </w:p>
    <w:p w14:paraId="3F45482F" w14:textId="1A52F88D" w:rsidR="003659A0" w:rsidRPr="0002636E" w:rsidRDefault="003659A0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sz w:val="24"/>
          <w:szCs w:val="24"/>
        </w:rPr>
        <w:t>Autore: Landi, Alberto</w:t>
      </w:r>
    </w:p>
    <w:p w14:paraId="2C0BA206" w14:textId="77777777" w:rsidR="0002636E" w:rsidRPr="0002636E" w:rsidRDefault="0002636E" w:rsidP="0002636E">
      <w:pPr>
        <w:spacing w:after="0" w:line="240" w:lineRule="auto"/>
        <w:jc w:val="both"/>
        <w:rPr>
          <w:sz w:val="24"/>
          <w:szCs w:val="24"/>
        </w:rPr>
      </w:pPr>
    </w:p>
    <w:p w14:paraId="412BB8B4" w14:textId="0B8E9AC4" w:rsidR="0002636E" w:rsidRPr="0002636E" w:rsidRDefault="0002636E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sz w:val="24"/>
          <w:szCs w:val="24"/>
        </w:rPr>
        <w:t>Soggetto: Almanacchi – 1849-18</w:t>
      </w:r>
      <w:r w:rsidRPr="0002636E">
        <w:rPr>
          <w:sz w:val="24"/>
          <w:szCs w:val="24"/>
        </w:rPr>
        <w:t>86</w:t>
      </w:r>
    </w:p>
    <w:p w14:paraId="4559B006" w14:textId="77777777" w:rsidR="0002636E" w:rsidRPr="0002636E" w:rsidRDefault="0002636E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sz w:val="24"/>
          <w:szCs w:val="24"/>
        </w:rPr>
        <w:t>Classe: D035.102</w:t>
      </w:r>
    </w:p>
    <w:p w14:paraId="6C84E400" w14:textId="77777777" w:rsidR="0002636E" w:rsidRDefault="0002636E" w:rsidP="0002636E">
      <w:pPr>
        <w:spacing w:after="0" w:line="240" w:lineRule="auto"/>
        <w:jc w:val="both"/>
      </w:pPr>
    </w:p>
    <w:p w14:paraId="71629278" w14:textId="45013774" w:rsidR="003659A0" w:rsidRPr="003659A0" w:rsidRDefault="003659A0" w:rsidP="0002636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3659A0">
        <w:rPr>
          <w:b/>
          <w:bCs/>
          <w:color w:val="C00000"/>
          <w:sz w:val="44"/>
          <w:szCs w:val="44"/>
        </w:rPr>
        <w:t>Informazioni storico-bibliografiche</w:t>
      </w:r>
    </w:p>
    <w:p w14:paraId="0C85239F" w14:textId="6FD44DE4" w:rsidR="003659A0" w:rsidRPr="0002636E" w:rsidRDefault="003659A0" w:rsidP="0002636E">
      <w:pPr>
        <w:spacing w:after="0" w:line="240" w:lineRule="auto"/>
        <w:jc w:val="both"/>
        <w:rPr>
          <w:sz w:val="24"/>
          <w:szCs w:val="24"/>
        </w:rPr>
      </w:pPr>
      <w:r w:rsidRPr="0002636E">
        <w:rPr>
          <w:sz w:val="24"/>
          <w:szCs w:val="24"/>
        </w:rPr>
        <w:t xml:space="preserve">Napoli, Tipografia e Litografia dell'Unione delle Fabbriche, 1886. In Folio. frontespizio litografico disegnato da G. </w:t>
      </w:r>
      <w:proofErr w:type="spellStart"/>
      <w:r w:rsidRPr="0002636E">
        <w:rPr>
          <w:sz w:val="24"/>
          <w:szCs w:val="24"/>
        </w:rPr>
        <w:t>Irolli</w:t>
      </w:r>
      <w:proofErr w:type="spellEnd"/>
      <w:r w:rsidRPr="0002636E">
        <w:rPr>
          <w:sz w:val="24"/>
          <w:szCs w:val="24"/>
        </w:rPr>
        <w:t xml:space="preserve"> e 12 tavole contenente ciascuna il calendario, l'articolo del mese in cornice allegorica e una vignetta raffigurante una ricorrenza importante, al verso ritratti, incisi, di personaggi politici del tempo ad iniziare dal Re e dalla Regina e terminare con il Conte Girolamo Giusso Direttore Generale del Banco di Napoli</w:t>
      </w:r>
      <w:r w:rsidRPr="0002636E">
        <w:rPr>
          <w:sz w:val="24"/>
          <w:szCs w:val="24"/>
        </w:rPr>
        <w:t xml:space="preserve">. </w:t>
      </w:r>
      <w:hyperlink r:id="rId8" w:history="1">
        <w:r w:rsidRPr="0002636E">
          <w:rPr>
            <w:rStyle w:val="Collegamentoipertestuale"/>
            <w:sz w:val="24"/>
            <w:szCs w:val="24"/>
          </w:rPr>
          <w:t>https://www.finarte.it/asta/libri-autografi-e-stampe-roma-2023-10-18/almanacco-dell-arlecchino-diretto-e-redatto-da-alberto-landi-album-107625</w:t>
        </w:r>
      </w:hyperlink>
      <w:r w:rsidRPr="0002636E">
        <w:rPr>
          <w:sz w:val="24"/>
          <w:szCs w:val="24"/>
        </w:rPr>
        <w:t xml:space="preserve">. </w:t>
      </w:r>
    </w:p>
    <w:sectPr w:rsidR="003659A0" w:rsidRPr="0002636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73406"/>
    <w:rsid w:val="0002636E"/>
    <w:rsid w:val="0031062F"/>
    <w:rsid w:val="003605E3"/>
    <w:rsid w:val="003659A0"/>
    <w:rsid w:val="00375F4B"/>
    <w:rsid w:val="003811E4"/>
    <w:rsid w:val="00473406"/>
    <w:rsid w:val="00653982"/>
    <w:rsid w:val="00C71CAA"/>
    <w:rsid w:val="00D544E6"/>
    <w:rsid w:val="00E6755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17FDF"/>
  <w15:chartTrackingRefBased/>
  <w15:docId w15:val="{BCF1E8E6-4218-4B43-900B-CE64A2BB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659A0"/>
  </w:style>
  <w:style w:type="paragraph" w:styleId="Titolo1">
    <w:name w:val="heading 1"/>
    <w:basedOn w:val="Normale"/>
    <w:next w:val="Normale"/>
    <w:link w:val="Titolo1Carattere"/>
    <w:uiPriority w:val="9"/>
    <w:qFormat/>
    <w:rsid w:val="00473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3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340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3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340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3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3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3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3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340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34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7340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340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340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340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340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340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340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3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3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34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3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34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340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340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340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340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340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3406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3659A0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659A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65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arte.it/asta/libri-autografi-e-stampe-roma-2023-10-18/almanacco-dell-arlecchino-diretto-e-redatto-da-alberto-landi-album-10762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raidense.it/risorse/dj.php?bib=IT-MI0185&amp;ser=PER&amp;inv=1468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2025-09-20T14:48:00Z</dcterms:created>
  <dcterms:modified xsi:type="dcterms:W3CDTF">2025-09-20T15:20:00Z</dcterms:modified>
</cp:coreProperties>
</file>