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4FA5E" w14:textId="3F8B9A00" w:rsidR="001B6104" w:rsidRDefault="001B6104" w:rsidP="00365792">
      <w:pPr>
        <w:spacing w:after="0" w:line="240" w:lineRule="auto"/>
        <w:jc w:val="both"/>
        <w:rPr>
          <w:rFonts w:cstheme="minorHAnsi"/>
          <w:bCs/>
          <w:i/>
          <w:iCs/>
          <w:sz w:val="16"/>
          <w:szCs w:val="16"/>
        </w:rPr>
      </w:pPr>
      <w:bookmarkStart w:id="0" w:name="_Hlk210798871"/>
      <w:bookmarkStart w:id="1" w:name="_Hlk210834778"/>
      <w:bookmarkStart w:id="2" w:name="_Hlk212009454"/>
      <w:r>
        <w:rPr>
          <w:rFonts w:cstheme="minorHAnsi"/>
          <w:b/>
          <w:color w:val="C00000"/>
          <w:sz w:val="44"/>
          <w:szCs w:val="44"/>
        </w:rPr>
        <w:t>XU14</w:t>
      </w:r>
      <w:r>
        <w:rPr>
          <w:rFonts w:cstheme="minorHAnsi"/>
          <w:b/>
          <w:color w:val="C00000"/>
          <w:sz w:val="44"/>
          <w:szCs w:val="44"/>
        </w:rPr>
        <w:t>90</w:t>
      </w:r>
      <w:r w:rsidRPr="007F5A35">
        <w:rPr>
          <w:rFonts w:cstheme="minorHAnsi"/>
          <w:bCs/>
          <w:i/>
          <w:iCs/>
          <w:sz w:val="16"/>
          <w:szCs w:val="16"/>
        </w:rPr>
        <w:tab/>
      </w:r>
      <w:r w:rsidRPr="007F5A35">
        <w:rPr>
          <w:rFonts w:cstheme="minorHAnsi"/>
          <w:bCs/>
          <w:i/>
          <w:iCs/>
          <w:sz w:val="16"/>
          <w:szCs w:val="16"/>
        </w:rPr>
        <w:tab/>
      </w:r>
      <w:r w:rsidRPr="007F5A35">
        <w:rPr>
          <w:rFonts w:cstheme="minorHAnsi"/>
          <w:bCs/>
          <w:i/>
          <w:iCs/>
          <w:sz w:val="16"/>
          <w:szCs w:val="16"/>
        </w:rPr>
        <w:tab/>
      </w:r>
      <w:r w:rsidRPr="007F5A35">
        <w:rPr>
          <w:rFonts w:cstheme="minorHAnsi"/>
          <w:bCs/>
          <w:i/>
          <w:iCs/>
          <w:sz w:val="16"/>
          <w:szCs w:val="16"/>
        </w:rPr>
        <w:tab/>
      </w:r>
      <w:r w:rsidRPr="007F5A35">
        <w:rPr>
          <w:rFonts w:cstheme="minorHAnsi"/>
          <w:bCs/>
          <w:i/>
          <w:iCs/>
          <w:sz w:val="16"/>
          <w:szCs w:val="16"/>
        </w:rPr>
        <w:tab/>
      </w:r>
      <w:r w:rsidRPr="007F5A35">
        <w:rPr>
          <w:rFonts w:cstheme="minorHAnsi"/>
          <w:bCs/>
          <w:i/>
          <w:iCs/>
          <w:sz w:val="16"/>
          <w:szCs w:val="16"/>
        </w:rPr>
        <w:tab/>
      </w:r>
      <w:r w:rsidRPr="007F5A35">
        <w:rPr>
          <w:rFonts w:cstheme="minorHAnsi"/>
          <w:bCs/>
          <w:i/>
          <w:iCs/>
          <w:sz w:val="16"/>
          <w:szCs w:val="16"/>
        </w:rPr>
        <w:tab/>
      </w:r>
      <w:r>
        <w:rPr>
          <w:rFonts w:cstheme="minorHAnsi"/>
          <w:bCs/>
          <w:i/>
          <w:iCs/>
          <w:sz w:val="16"/>
          <w:szCs w:val="16"/>
        </w:rPr>
        <w:tab/>
      </w:r>
      <w:r w:rsidRPr="007F5A35">
        <w:rPr>
          <w:rFonts w:cstheme="minorHAnsi"/>
          <w:bCs/>
          <w:i/>
          <w:iCs/>
          <w:sz w:val="16"/>
          <w:szCs w:val="16"/>
        </w:rPr>
        <w:t xml:space="preserve">scheda creata il </w:t>
      </w:r>
      <w:r>
        <w:rPr>
          <w:rFonts w:cstheme="minorHAnsi"/>
          <w:bCs/>
          <w:i/>
          <w:iCs/>
          <w:sz w:val="16"/>
          <w:szCs w:val="16"/>
        </w:rPr>
        <w:t>21</w:t>
      </w:r>
      <w:r w:rsidRPr="007F5A35">
        <w:rPr>
          <w:rFonts w:cstheme="minorHAnsi"/>
          <w:bCs/>
          <w:i/>
          <w:iCs/>
          <w:sz w:val="16"/>
          <w:szCs w:val="16"/>
        </w:rPr>
        <w:t xml:space="preserve"> ottobre 2025</w:t>
      </w:r>
    </w:p>
    <w:bookmarkEnd w:id="0"/>
    <w:p w14:paraId="629FF6F1" w14:textId="3F972787" w:rsidR="00347C70" w:rsidRDefault="0069123B" w:rsidP="008D586B">
      <w:pPr>
        <w:spacing w:after="0" w:line="240" w:lineRule="auto"/>
        <w:jc w:val="center"/>
        <w:rPr>
          <w:rFonts w:cstheme="minorHAnsi"/>
          <w:b/>
          <w:color w:val="C00000"/>
          <w:sz w:val="44"/>
          <w:szCs w:val="44"/>
        </w:rPr>
      </w:pPr>
      <w:r w:rsidRPr="0069123B">
        <w:rPr>
          <w:rFonts w:cstheme="minorHAnsi"/>
          <w:b/>
          <w:noProof/>
          <w:color w:val="C00000"/>
          <w:sz w:val="44"/>
          <w:szCs w:val="44"/>
        </w:rPr>
        <w:drawing>
          <wp:inline distT="0" distB="0" distL="0" distR="0" wp14:anchorId="0D4C3FEC" wp14:editId="4D2EDFBD">
            <wp:extent cx="968400" cy="1440000"/>
            <wp:effectExtent l="0" t="0" r="3175" b="8255"/>
            <wp:docPr id="1902826985" name="Immagine 1" descr="Immagine che contiene testo, giornale, libro,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26985" name="Immagine 1" descr="Immagine che contiene testo, giornale, libro, carta&#10;&#10;Il contenuto generato dall'IA potrebbe non essere corretto."/>
                    <pic:cNvPicPr/>
                  </pic:nvPicPr>
                  <pic:blipFill>
                    <a:blip r:embed="rId5"/>
                    <a:stretch>
                      <a:fillRect/>
                    </a:stretch>
                  </pic:blipFill>
                  <pic:spPr>
                    <a:xfrm>
                      <a:off x="0" y="0"/>
                      <a:ext cx="968400" cy="1440000"/>
                    </a:xfrm>
                    <a:prstGeom prst="rect">
                      <a:avLst/>
                    </a:prstGeom>
                  </pic:spPr>
                </pic:pic>
              </a:graphicData>
            </a:graphic>
          </wp:inline>
        </w:drawing>
      </w:r>
      <w:r w:rsidR="00A55DFD">
        <w:rPr>
          <w:rFonts w:cstheme="minorHAnsi"/>
          <w:b/>
          <w:noProof/>
          <w:color w:val="C00000"/>
          <w:sz w:val="44"/>
          <w:szCs w:val="44"/>
        </w:rPr>
        <w:drawing>
          <wp:inline distT="0" distB="0" distL="0" distR="0" wp14:anchorId="59F7999F" wp14:editId="510C4F7F">
            <wp:extent cx="946800" cy="1440000"/>
            <wp:effectExtent l="0" t="0" r="5715" b="8255"/>
            <wp:docPr id="18433389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6800" cy="1440000"/>
                    </a:xfrm>
                    <a:prstGeom prst="rect">
                      <a:avLst/>
                    </a:prstGeom>
                    <a:noFill/>
                  </pic:spPr>
                </pic:pic>
              </a:graphicData>
            </a:graphic>
          </wp:inline>
        </w:drawing>
      </w:r>
      <w:r>
        <w:rPr>
          <w:rFonts w:cstheme="minorHAnsi"/>
          <w:b/>
          <w:noProof/>
          <w:color w:val="C00000"/>
          <w:sz w:val="44"/>
          <w:szCs w:val="44"/>
        </w:rPr>
        <w:drawing>
          <wp:inline distT="0" distB="0" distL="0" distR="0" wp14:anchorId="4EA7C722" wp14:editId="3EDBFD5F">
            <wp:extent cx="1198800" cy="1800000"/>
            <wp:effectExtent l="0" t="0" r="1905" b="0"/>
            <wp:docPr id="134373498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8800" cy="1800000"/>
                    </a:xfrm>
                    <a:prstGeom prst="rect">
                      <a:avLst/>
                    </a:prstGeom>
                    <a:noFill/>
                  </pic:spPr>
                </pic:pic>
              </a:graphicData>
            </a:graphic>
          </wp:inline>
        </w:drawing>
      </w:r>
      <w:r w:rsidR="00347C70" w:rsidRPr="00347C70">
        <w:rPr>
          <w:rFonts w:cstheme="minorHAnsi"/>
          <w:b/>
          <w:color w:val="C00000"/>
          <w:sz w:val="44"/>
          <w:szCs w:val="44"/>
        </w:rPr>
        <w:drawing>
          <wp:inline distT="0" distB="0" distL="0" distR="0" wp14:anchorId="71BC4AA0" wp14:editId="4F283E23">
            <wp:extent cx="1292400" cy="1800000"/>
            <wp:effectExtent l="0" t="0" r="3175" b="0"/>
            <wp:docPr id="1248507211" name="Immagine 1" descr="Immagine che contiene testo, menu, libro,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07211" name="Immagine 1" descr="Immagine che contiene testo, menu, libro, carta&#10;&#10;Il contenuto generato dall'IA potrebbe non essere corretto."/>
                    <pic:cNvPicPr/>
                  </pic:nvPicPr>
                  <pic:blipFill>
                    <a:blip r:embed="rId8"/>
                    <a:stretch>
                      <a:fillRect/>
                    </a:stretch>
                  </pic:blipFill>
                  <pic:spPr>
                    <a:xfrm>
                      <a:off x="0" y="0"/>
                      <a:ext cx="1292400" cy="1800000"/>
                    </a:xfrm>
                    <a:prstGeom prst="rect">
                      <a:avLst/>
                    </a:prstGeom>
                  </pic:spPr>
                </pic:pic>
              </a:graphicData>
            </a:graphic>
          </wp:inline>
        </w:drawing>
      </w:r>
      <w:r w:rsidR="005F64EB">
        <w:rPr>
          <w:rFonts w:cstheme="minorHAnsi"/>
          <w:b/>
          <w:noProof/>
          <w:color w:val="C00000"/>
          <w:sz w:val="44"/>
          <w:szCs w:val="44"/>
        </w:rPr>
        <w:drawing>
          <wp:inline distT="0" distB="0" distL="0" distR="0" wp14:anchorId="689A68D6" wp14:editId="625F9E79">
            <wp:extent cx="1350000" cy="1800000"/>
            <wp:effectExtent l="0" t="0" r="3175" b="0"/>
            <wp:docPr id="128824198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pic:spPr>
                </pic:pic>
              </a:graphicData>
            </a:graphic>
          </wp:inline>
        </w:drawing>
      </w:r>
      <w:r w:rsidR="00A55DFD">
        <w:rPr>
          <w:rFonts w:cstheme="minorHAnsi"/>
          <w:b/>
          <w:noProof/>
          <w:color w:val="C00000"/>
          <w:sz w:val="44"/>
          <w:szCs w:val="44"/>
        </w:rPr>
        <w:drawing>
          <wp:inline distT="0" distB="0" distL="0" distR="0" wp14:anchorId="1C0706FF" wp14:editId="6CD6F481">
            <wp:extent cx="1350000" cy="1800000"/>
            <wp:effectExtent l="0" t="0" r="3175" b="0"/>
            <wp:docPr id="162006206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pic:spPr>
                </pic:pic>
              </a:graphicData>
            </a:graphic>
          </wp:inline>
        </w:drawing>
      </w:r>
      <w:r w:rsidR="00E32D0A">
        <w:rPr>
          <w:rFonts w:cstheme="minorHAnsi"/>
          <w:b/>
          <w:noProof/>
          <w:color w:val="C00000"/>
          <w:sz w:val="44"/>
          <w:szCs w:val="44"/>
        </w:rPr>
        <w:drawing>
          <wp:inline distT="0" distB="0" distL="0" distR="0" wp14:anchorId="77CDA9FC" wp14:editId="2C4EF9EE">
            <wp:extent cx="1800000" cy="1800000"/>
            <wp:effectExtent l="0" t="0" r="0" b="0"/>
            <wp:docPr id="97237374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r w:rsidR="00874B94">
        <w:rPr>
          <w:rFonts w:cstheme="minorHAnsi"/>
          <w:b/>
          <w:noProof/>
          <w:color w:val="C00000"/>
          <w:sz w:val="44"/>
          <w:szCs w:val="44"/>
        </w:rPr>
        <w:drawing>
          <wp:inline distT="0" distB="0" distL="0" distR="0" wp14:anchorId="40999DE2" wp14:editId="1492ABFC">
            <wp:extent cx="2264400" cy="1800000"/>
            <wp:effectExtent l="0" t="0" r="3175" b="0"/>
            <wp:docPr id="6883578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4400" cy="1800000"/>
                    </a:xfrm>
                    <a:prstGeom prst="rect">
                      <a:avLst/>
                    </a:prstGeom>
                    <a:noFill/>
                  </pic:spPr>
                </pic:pic>
              </a:graphicData>
            </a:graphic>
          </wp:inline>
        </w:drawing>
      </w:r>
      <w:r w:rsidR="00A9231E">
        <w:rPr>
          <w:rFonts w:cstheme="minorHAnsi"/>
          <w:b/>
          <w:noProof/>
          <w:color w:val="C00000"/>
          <w:sz w:val="44"/>
          <w:szCs w:val="44"/>
        </w:rPr>
        <w:drawing>
          <wp:inline distT="0" distB="0" distL="0" distR="0" wp14:anchorId="7E8E14AF" wp14:editId="3DB981FB">
            <wp:extent cx="2463165" cy="1798320"/>
            <wp:effectExtent l="0" t="0" r="0" b="0"/>
            <wp:docPr id="170104426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165" cy="1798320"/>
                    </a:xfrm>
                    <a:prstGeom prst="rect">
                      <a:avLst/>
                    </a:prstGeom>
                    <a:noFill/>
                  </pic:spPr>
                </pic:pic>
              </a:graphicData>
            </a:graphic>
          </wp:inline>
        </w:drawing>
      </w:r>
      <w:r w:rsidR="006A7A3F" w:rsidRPr="006A7A3F">
        <w:rPr>
          <w:rFonts w:cstheme="minorHAnsi"/>
          <w:b/>
          <w:noProof/>
          <w:color w:val="C00000"/>
          <w:sz w:val="44"/>
          <w:szCs w:val="44"/>
        </w:rPr>
        <w:drawing>
          <wp:inline distT="0" distB="0" distL="0" distR="0" wp14:anchorId="023B1FB4" wp14:editId="551366D0">
            <wp:extent cx="1062000" cy="1800000"/>
            <wp:effectExtent l="0" t="0" r="5080" b="0"/>
            <wp:docPr id="12345142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14257" name=""/>
                    <pic:cNvPicPr/>
                  </pic:nvPicPr>
                  <pic:blipFill>
                    <a:blip r:embed="rId14"/>
                    <a:stretch>
                      <a:fillRect/>
                    </a:stretch>
                  </pic:blipFill>
                  <pic:spPr>
                    <a:xfrm>
                      <a:off x="0" y="0"/>
                      <a:ext cx="1062000" cy="1800000"/>
                    </a:xfrm>
                    <a:prstGeom prst="rect">
                      <a:avLst/>
                    </a:prstGeom>
                  </pic:spPr>
                </pic:pic>
              </a:graphicData>
            </a:graphic>
          </wp:inline>
        </w:drawing>
      </w:r>
      <w:r w:rsidR="00A9231E">
        <w:rPr>
          <w:rFonts w:cstheme="minorHAnsi"/>
          <w:b/>
          <w:noProof/>
          <w:color w:val="C00000"/>
          <w:sz w:val="44"/>
          <w:szCs w:val="44"/>
        </w:rPr>
        <w:drawing>
          <wp:inline distT="0" distB="0" distL="0" distR="0" wp14:anchorId="4FA2CF7E" wp14:editId="6E81FFD1">
            <wp:extent cx="1108800" cy="1800000"/>
            <wp:effectExtent l="0" t="0" r="0" b="0"/>
            <wp:docPr id="136084803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800" cy="1800000"/>
                    </a:xfrm>
                    <a:prstGeom prst="rect">
                      <a:avLst/>
                    </a:prstGeom>
                    <a:noFill/>
                  </pic:spPr>
                </pic:pic>
              </a:graphicData>
            </a:graphic>
          </wp:inline>
        </w:drawing>
      </w:r>
      <w:r w:rsidR="00347C70">
        <w:rPr>
          <w:rFonts w:cstheme="minorHAnsi"/>
          <w:b/>
          <w:noProof/>
          <w:color w:val="C00000"/>
          <w:sz w:val="44"/>
          <w:szCs w:val="44"/>
        </w:rPr>
        <w:drawing>
          <wp:inline distT="0" distB="0" distL="0" distR="0" wp14:anchorId="5329C95F" wp14:editId="7192EB04">
            <wp:extent cx="1234800" cy="1800000"/>
            <wp:effectExtent l="0" t="0" r="3810" b="0"/>
            <wp:docPr id="11022474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4800" cy="1800000"/>
                    </a:xfrm>
                    <a:prstGeom prst="rect">
                      <a:avLst/>
                    </a:prstGeom>
                    <a:noFill/>
                  </pic:spPr>
                </pic:pic>
              </a:graphicData>
            </a:graphic>
          </wp:inline>
        </w:drawing>
      </w:r>
    </w:p>
    <w:p w14:paraId="1C55A6DE" w14:textId="4BCBC060" w:rsidR="001B6104" w:rsidRPr="007F5A35" w:rsidRDefault="001B6104" w:rsidP="00365792">
      <w:pPr>
        <w:spacing w:after="0" w:line="240" w:lineRule="auto"/>
        <w:jc w:val="both"/>
        <w:rPr>
          <w:rFonts w:cstheme="minorHAnsi"/>
          <w:b/>
          <w:color w:val="C00000"/>
          <w:sz w:val="44"/>
          <w:szCs w:val="44"/>
        </w:rPr>
      </w:pPr>
      <w:r w:rsidRPr="007F5A35">
        <w:rPr>
          <w:rFonts w:cstheme="minorHAnsi"/>
          <w:b/>
          <w:color w:val="C00000"/>
          <w:sz w:val="44"/>
          <w:szCs w:val="44"/>
        </w:rPr>
        <w:t>Descrizione storico-bibliografica</w:t>
      </w:r>
    </w:p>
    <w:bookmarkEnd w:id="1"/>
    <w:bookmarkEnd w:id="2"/>
    <w:p w14:paraId="0D32F821" w14:textId="160997ED" w:rsidR="006B6BCD" w:rsidRPr="008D586B" w:rsidRDefault="0069123B" w:rsidP="00365792">
      <w:pPr>
        <w:spacing w:after="0" w:line="240" w:lineRule="auto"/>
        <w:jc w:val="both"/>
        <w:rPr>
          <w:sz w:val="20"/>
          <w:szCs w:val="20"/>
        </w:rPr>
      </w:pPr>
      <w:r w:rsidRPr="008D586B">
        <w:rPr>
          <w:sz w:val="20"/>
          <w:szCs w:val="20"/>
        </w:rPr>
        <w:t>*</w:t>
      </w:r>
      <w:r w:rsidR="006B6BCD" w:rsidRPr="008D586B">
        <w:rPr>
          <w:b/>
          <w:bCs/>
          <w:sz w:val="20"/>
          <w:szCs w:val="20"/>
        </w:rPr>
        <w:t xml:space="preserve">Guida-orario indispensabile al viaggiatore in </w:t>
      </w:r>
      <w:proofErr w:type="gramStart"/>
      <w:r w:rsidR="006B6BCD" w:rsidRPr="008D586B">
        <w:rPr>
          <w:b/>
          <w:bCs/>
          <w:sz w:val="20"/>
          <w:szCs w:val="20"/>
        </w:rPr>
        <w:t>Italia</w:t>
      </w:r>
      <w:r w:rsidR="006B6BCD" w:rsidRPr="008D586B">
        <w:rPr>
          <w:sz w:val="20"/>
          <w:szCs w:val="20"/>
        </w:rPr>
        <w:t xml:space="preserve"> </w:t>
      </w:r>
      <w:r w:rsidRPr="008D586B">
        <w:rPr>
          <w:sz w:val="20"/>
          <w:szCs w:val="20"/>
        </w:rPr>
        <w:t>:</w:t>
      </w:r>
      <w:proofErr w:type="gramEnd"/>
      <w:r w:rsidRPr="008D586B">
        <w:rPr>
          <w:sz w:val="20"/>
          <w:szCs w:val="20"/>
        </w:rPr>
        <w:t xml:space="preserve"> </w:t>
      </w:r>
      <w:r w:rsidR="006B6BCD" w:rsidRPr="008D586B">
        <w:rPr>
          <w:sz w:val="20"/>
          <w:szCs w:val="20"/>
        </w:rPr>
        <w:t xml:space="preserve">contenente gli </w:t>
      </w:r>
      <w:proofErr w:type="spellStart"/>
      <w:r w:rsidR="006B6BCD" w:rsidRPr="008D586B">
        <w:rPr>
          <w:sz w:val="20"/>
          <w:szCs w:val="20"/>
        </w:rPr>
        <w:t>orarj</w:t>
      </w:r>
      <w:proofErr w:type="spellEnd"/>
      <w:r w:rsidR="006B6BCD" w:rsidRPr="008D586B">
        <w:rPr>
          <w:sz w:val="20"/>
          <w:szCs w:val="20"/>
        </w:rPr>
        <w:t xml:space="preserve"> di tutte le strade ferrate italiane, piroscafi, diligenze, velociferi, ecc. </w:t>
      </w:r>
      <w:r w:rsidRPr="008D586B">
        <w:rPr>
          <w:sz w:val="20"/>
          <w:szCs w:val="20"/>
        </w:rPr>
        <w:t>n</w:t>
      </w:r>
      <w:r w:rsidR="006B6BCD" w:rsidRPr="008D586B">
        <w:rPr>
          <w:sz w:val="20"/>
          <w:szCs w:val="20"/>
        </w:rPr>
        <w:t xml:space="preserve">onché la descrizione delle principali città d'Italia, </w:t>
      </w:r>
      <w:proofErr w:type="gramStart"/>
      <w:r w:rsidR="006B6BCD" w:rsidRPr="008D586B">
        <w:rPr>
          <w:sz w:val="20"/>
          <w:szCs w:val="20"/>
        </w:rPr>
        <w:t>ecc..</w:t>
      </w:r>
      <w:proofErr w:type="gramEnd"/>
      <w:r w:rsidR="006B6BCD" w:rsidRPr="008D586B">
        <w:rPr>
          <w:sz w:val="20"/>
          <w:szCs w:val="20"/>
        </w:rPr>
        <w:t xml:space="preserve"> </w:t>
      </w:r>
      <w:proofErr w:type="gramStart"/>
      <w:r w:rsidR="006B6BCD" w:rsidRPr="008D586B">
        <w:rPr>
          <w:sz w:val="20"/>
          <w:szCs w:val="20"/>
        </w:rPr>
        <w:t xml:space="preserve">-  </w:t>
      </w:r>
      <w:r w:rsidRPr="008D586B">
        <w:rPr>
          <w:sz w:val="20"/>
          <w:szCs w:val="20"/>
        </w:rPr>
        <w:t>[</w:t>
      </w:r>
      <w:proofErr w:type="gramEnd"/>
      <w:r w:rsidRPr="008D586B">
        <w:rPr>
          <w:sz w:val="20"/>
          <w:szCs w:val="20"/>
        </w:rPr>
        <w:t>Milano</w:t>
      </w:r>
      <w:proofErr w:type="gramStart"/>
      <w:r w:rsidRPr="008D586B">
        <w:rPr>
          <w:sz w:val="20"/>
          <w:szCs w:val="20"/>
        </w:rPr>
        <w:t>]</w:t>
      </w:r>
      <w:r w:rsidR="006B6BCD" w:rsidRPr="008D586B">
        <w:rPr>
          <w:sz w:val="20"/>
          <w:szCs w:val="20"/>
        </w:rPr>
        <w:t xml:space="preserve"> </w:t>
      </w:r>
      <w:r w:rsidRPr="008D586B">
        <w:rPr>
          <w:sz w:val="20"/>
          <w:szCs w:val="20"/>
        </w:rPr>
        <w:t>:</w:t>
      </w:r>
      <w:proofErr w:type="gramEnd"/>
      <w:r w:rsidRPr="008D586B">
        <w:rPr>
          <w:sz w:val="20"/>
          <w:szCs w:val="20"/>
        </w:rPr>
        <w:t xml:space="preserve"> </w:t>
      </w:r>
      <w:proofErr w:type="spellStart"/>
      <w:r w:rsidR="006B6BCD" w:rsidRPr="008D586B">
        <w:rPr>
          <w:sz w:val="20"/>
          <w:szCs w:val="20"/>
        </w:rPr>
        <w:t>Tip</w:t>
      </w:r>
      <w:proofErr w:type="spellEnd"/>
      <w:r w:rsidR="006B6BCD" w:rsidRPr="008D586B">
        <w:rPr>
          <w:sz w:val="20"/>
          <w:szCs w:val="20"/>
        </w:rPr>
        <w:t>. Lombardi</w:t>
      </w:r>
      <w:r w:rsidRPr="008D586B">
        <w:rPr>
          <w:sz w:val="20"/>
          <w:szCs w:val="20"/>
        </w:rPr>
        <w:t>, [1859-1861]</w:t>
      </w:r>
      <w:r w:rsidR="006B6BCD" w:rsidRPr="008D586B">
        <w:rPr>
          <w:sz w:val="20"/>
          <w:szCs w:val="20"/>
        </w:rPr>
        <w:t xml:space="preserve">. </w:t>
      </w:r>
      <w:r w:rsidRPr="008D586B">
        <w:rPr>
          <w:sz w:val="20"/>
          <w:szCs w:val="20"/>
        </w:rPr>
        <w:t>–</w:t>
      </w:r>
      <w:r w:rsidR="006B6BCD" w:rsidRPr="008D586B">
        <w:rPr>
          <w:sz w:val="20"/>
          <w:szCs w:val="20"/>
        </w:rPr>
        <w:t xml:space="preserve"> </w:t>
      </w:r>
      <w:r w:rsidRPr="008D586B">
        <w:rPr>
          <w:sz w:val="20"/>
          <w:szCs w:val="20"/>
        </w:rPr>
        <w:t xml:space="preserve">3 volumi. ((Semestrale. - Descrizione basata su: settembre 1860. - </w:t>
      </w:r>
      <w:r w:rsidR="006B6BCD" w:rsidRPr="008D586B">
        <w:rPr>
          <w:sz w:val="20"/>
          <w:szCs w:val="20"/>
        </w:rPr>
        <w:t>IEI0476528</w:t>
      </w:r>
    </w:p>
    <w:p w14:paraId="1613C50B" w14:textId="77777777" w:rsidR="006B6BCD" w:rsidRPr="008D586B" w:rsidRDefault="006B6BCD" w:rsidP="00365792">
      <w:pPr>
        <w:spacing w:after="0" w:line="240" w:lineRule="auto"/>
        <w:jc w:val="both"/>
        <w:rPr>
          <w:sz w:val="20"/>
          <w:szCs w:val="20"/>
        </w:rPr>
      </w:pPr>
    </w:p>
    <w:p w14:paraId="69C6CB21" w14:textId="3108EF95" w:rsidR="00E32D0A" w:rsidRPr="008D586B" w:rsidRDefault="00E32D0A" w:rsidP="00365792">
      <w:pPr>
        <w:spacing w:after="0" w:line="240" w:lineRule="auto"/>
        <w:jc w:val="both"/>
        <w:rPr>
          <w:sz w:val="20"/>
          <w:szCs w:val="20"/>
        </w:rPr>
      </w:pPr>
      <w:r w:rsidRPr="008D586B">
        <w:rPr>
          <w:sz w:val="20"/>
          <w:szCs w:val="20"/>
        </w:rPr>
        <w:t>*</w:t>
      </w:r>
      <w:r w:rsidRPr="008D586B">
        <w:rPr>
          <w:b/>
          <w:bCs/>
          <w:sz w:val="20"/>
          <w:szCs w:val="20"/>
        </w:rPr>
        <w:t xml:space="preserve">Guida-orario ufficiale di tutte le strade ferrate </w:t>
      </w:r>
      <w:proofErr w:type="gramStart"/>
      <w:r w:rsidRPr="008D586B">
        <w:rPr>
          <w:b/>
          <w:bCs/>
          <w:sz w:val="20"/>
          <w:szCs w:val="20"/>
        </w:rPr>
        <w:t>d'Italia</w:t>
      </w:r>
      <w:r w:rsidRPr="008D586B">
        <w:rPr>
          <w:sz w:val="20"/>
          <w:szCs w:val="20"/>
        </w:rPr>
        <w:t xml:space="preserve"> </w:t>
      </w:r>
      <w:r w:rsidRPr="008D586B">
        <w:rPr>
          <w:sz w:val="20"/>
          <w:szCs w:val="20"/>
        </w:rPr>
        <w:t>:</w:t>
      </w:r>
      <w:proofErr w:type="gramEnd"/>
      <w:r w:rsidRPr="008D586B">
        <w:rPr>
          <w:sz w:val="20"/>
          <w:szCs w:val="20"/>
        </w:rPr>
        <w:t xml:space="preserve"> </w:t>
      </w:r>
      <w:r w:rsidRPr="008D586B">
        <w:rPr>
          <w:sz w:val="20"/>
          <w:szCs w:val="20"/>
        </w:rPr>
        <w:t xml:space="preserve">contenente anche le indicazioni dei piroscafi, corrieri, diligenze, ecc. nonché la descrizione delle principali città d'Italia ecc. - </w:t>
      </w:r>
      <w:proofErr w:type="gramStart"/>
      <w:r w:rsidRPr="008D586B">
        <w:rPr>
          <w:sz w:val="20"/>
          <w:szCs w:val="20"/>
        </w:rPr>
        <w:t>Milano :</w:t>
      </w:r>
      <w:proofErr w:type="gramEnd"/>
      <w:r w:rsidRPr="008D586B">
        <w:rPr>
          <w:sz w:val="20"/>
          <w:szCs w:val="20"/>
        </w:rPr>
        <w:t xml:space="preserve"> Edoardo Sonzogno</w:t>
      </w:r>
      <w:r w:rsidRPr="008D586B">
        <w:rPr>
          <w:sz w:val="20"/>
          <w:szCs w:val="20"/>
        </w:rPr>
        <w:t>, [18</w:t>
      </w:r>
      <w:r w:rsidR="0069123B" w:rsidRPr="008D586B">
        <w:rPr>
          <w:sz w:val="20"/>
          <w:szCs w:val="20"/>
        </w:rPr>
        <w:t>62</w:t>
      </w:r>
      <w:r w:rsidRPr="008D586B">
        <w:rPr>
          <w:sz w:val="20"/>
          <w:szCs w:val="20"/>
        </w:rPr>
        <w:t>-187</w:t>
      </w:r>
      <w:r w:rsidR="0069123B" w:rsidRPr="008D586B">
        <w:rPr>
          <w:sz w:val="20"/>
          <w:szCs w:val="20"/>
        </w:rPr>
        <w:t>3</w:t>
      </w:r>
      <w:r w:rsidRPr="008D586B">
        <w:rPr>
          <w:sz w:val="20"/>
          <w:szCs w:val="20"/>
        </w:rPr>
        <w:t>]</w:t>
      </w:r>
      <w:r w:rsidRPr="008D586B">
        <w:rPr>
          <w:sz w:val="20"/>
          <w:szCs w:val="20"/>
        </w:rPr>
        <w:t xml:space="preserve">. </w:t>
      </w:r>
      <w:r w:rsidR="0069123B" w:rsidRPr="008D586B">
        <w:rPr>
          <w:sz w:val="20"/>
          <w:szCs w:val="20"/>
        </w:rPr>
        <w:t>–</w:t>
      </w:r>
      <w:r w:rsidRPr="008D586B">
        <w:rPr>
          <w:sz w:val="20"/>
          <w:szCs w:val="20"/>
        </w:rPr>
        <w:t xml:space="preserve"> </w:t>
      </w:r>
      <w:r w:rsidR="0069123B" w:rsidRPr="008D586B">
        <w:rPr>
          <w:sz w:val="20"/>
          <w:szCs w:val="20"/>
        </w:rPr>
        <w:t xml:space="preserve">12 </w:t>
      </w:r>
      <w:proofErr w:type="gramStart"/>
      <w:r w:rsidRPr="008D586B">
        <w:rPr>
          <w:sz w:val="20"/>
          <w:szCs w:val="20"/>
        </w:rPr>
        <w:t>v</w:t>
      </w:r>
      <w:r w:rsidRPr="008D586B">
        <w:rPr>
          <w:sz w:val="20"/>
          <w:szCs w:val="20"/>
        </w:rPr>
        <w:t>olumi</w:t>
      </w:r>
      <w:r w:rsidRPr="008D586B">
        <w:rPr>
          <w:sz w:val="20"/>
          <w:szCs w:val="20"/>
        </w:rPr>
        <w:t xml:space="preserve"> ;</w:t>
      </w:r>
      <w:proofErr w:type="gramEnd"/>
      <w:r w:rsidRPr="008D586B">
        <w:rPr>
          <w:sz w:val="20"/>
          <w:szCs w:val="20"/>
        </w:rPr>
        <w:t xml:space="preserve"> 16 cm. </w:t>
      </w:r>
      <w:r w:rsidRPr="008D586B">
        <w:rPr>
          <w:sz w:val="20"/>
          <w:szCs w:val="20"/>
        </w:rPr>
        <w:t>((</w:t>
      </w:r>
      <w:r w:rsidRPr="008D586B">
        <w:rPr>
          <w:sz w:val="20"/>
          <w:szCs w:val="20"/>
        </w:rPr>
        <w:t>Descrizione basata su</w:t>
      </w:r>
      <w:r w:rsidRPr="008D586B">
        <w:rPr>
          <w:sz w:val="20"/>
          <w:szCs w:val="20"/>
        </w:rPr>
        <w:t>: anno 4,</w:t>
      </w:r>
      <w:r w:rsidRPr="008D586B">
        <w:rPr>
          <w:sz w:val="20"/>
          <w:szCs w:val="20"/>
        </w:rPr>
        <w:t xml:space="preserve"> n. 62 </w:t>
      </w:r>
      <w:r w:rsidRPr="008D586B">
        <w:rPr>
          <w:sz w:val="20"/>
          <w:szCs w:val="20"/>
        </w:rPr>
        <w:t>(</w:t>
      </w:r>
      <w:r w:rsidRPr="008D586B">
        <w:rPr>
          <w:sz w:val="20"/>
          <w:szCs w:val="20"/>
        </w:rPr>
        <w:t>dicembre [18</w:t>
      </w:r>
      <w:r w:rsidRPr="008D586B">
        <w:rPr>
          <w:sz w:val="20"/>
          <w:szCs w:val="20"/>
        </w:rPr>
        <w:t>62</w:t>
      </w:r>
      <w:r w:rsidRPr="008D586B">
        <w:rPr>
          <w:sz w:val="20"/>
          <w:szCs w:val="20"/>
        </w:rPr>
        <w:t>?]</w:t>
      </w:r>
      <w:r w:rsidRPr="008D586B">
        <w:rPr>
          <w:sz w:val="20"/>
          <w:szCs w:val="20"/>
        </w:rPr>
        <w:t>)</w:t>
      </w:r>
      <w:r w:rsidRPr="008D586B">
        <w:rPr>
          <w:sz w:val="20"/>
          <w:szCs w:val="20"/>
        </w:rPr>
        <w:t>.</w:t>
      </w:r>
      <w:r w:rsidRPr="008D586B">
        <w:rPr>
          <w:sz w:val="20"/>
          <w:szCs w:val="20"/>
        </w:rPr>
        <w:t xml:space="preserve"> - </w:t>
      </w:r>
      <w:r w:rsidRPr="008D586B">
        <w:rPr>
          <w:sz w:val="20"/>
          <w:szCs w:val="20"/>
        </w:rPr>
        <w:t xml:space="preserve">RAV1885556 </w:t>
      </w:r>
    </w:p>
    <w:p w14:paraId="5C6BC528" w14:textId="77777777" w:rsidR="00E32D0A" w:rsidRPr="008D586B" w:rsidRDefault="00E32D0A" w:rsidP="00365792">
      <w:pPr>
        <w:spacing w:after="0" w:line="240" w:lineRule="auto"/>
        <w:jc w:val="both"/>
        <w:rPr>
          <w:sz w:val="20"/>
          <w:szCs w:val="20"/>
        </w:rPr>
      </w:pPr>
    </w:p>
    <w:p w14:paraId="6B9B3B66" w14:textId="1506152B" w:rsidR="00F926B5" w:rsidRPr="008D586B" w:rsidRDefault="00F926B5" w:rsidP="00365792">
      <w:pPr>
        <w:spacing w:after="0" w:line="240" w:lineRule="auto"/>
        <w:jc w:val="both"/>
        <w:rPr>
          <w:sz w:val="20"/>
          <w:szCs w:val="20"/>
        </w:rPr>
      </w:pPr>
      <w:r w:rsidRPr="008D586B">
        <w:rPr>
          <w:sz w:val="20"/>
          <w:szCs w:val="20"/>
        </w:rPr>
        <w:t>L'</w:t>
      </w:r>
      <w:r w:rsidRPr="008D586B">
        <w:rPr>
          <w:b/>
          <w:bCs/>
          <w:sz w:val="20"/>
          <w:szCs w:val="20"/>
        </w:rPr>
        <w:t xml:space="preserve">indicatore </w:t>
      </w:r>
      <w:proofErr w:type="gramStart"/>
      <w:r w:rsidRPr="008D586B">
        <w:rPr>
          <w:b/>
          <w:bCs/>
          <w:sz w:val="20"/>
          <w:szCs w:val="20"/>
        </w:rPr>
        <w:t xml:space="preserve">generale </w:t>
      </w:r>
      <w:r w:rsidRPr="008D586B">
        <w:rPr>
          <w:sz w:val="20"/>
          <w:szCs w:val="20"/>
        </w:rPr>
        <w:t>:</w:t>
      </w:r>
      <w:proofErr w:type="gramEnd"/>
      <w:r w:rsidRPr="008D586B">
        <w:rPr>
          <w:sz w:val="20"/>
          <w:szCs w:val="20"/>
        </w:rPr>
        <w:t xml:space="preserve"> </w:t>
      </w:r>
      <w:r w:rsidRPr="008D586B">
        <w:rPr>
          <w:sz w:val="20"/>
          <w:szCs w:val="20"/>
        </w:rPr>
        <w:t xml:space="preserve">orario ufficiale delle strade ferrate e della navigazione del Regno d'Italia con carta. - </w:t>
      </w:r>
      <w:proofErr w:type="gramStart"/>
      <w:r w:rsidRPr="008D586B">
        <w:rPr>
          <w:sz w:val="20"/>
          <w:szCs w:val="20"/>
        </w:rPr>
        <w:t xml:space="preserve">Torino </w:t>
      </w:r>
      <w:r w:rsidR="00E32D0A" w:rsidRPr="008D586B">
        <w:rPr>
          <w:sz w:val="20"/>
          <w:szCs w:val="20"/>
        </w:rPr>
        <w:t>:</w:t>
      </w:r>
      <w:proofErr w:type="gramEnd"/>
      <w:r w:rsidR="00E32D0A" w:rsidRPr="008D586B">
        <w:rPr>
          <w:sz w:val="20"/>
          <w:szCs w:val="20"/>
        </w:rPr>
        <w:t xml:space="preserve"> S</w:t>
      </w:r>
      <w:r w:rsidRPr="008D586B">
        <w:rPr>
          <w:sz w:val="20"/>
          <w:szCs w:val="20"/>
        </w:rPr>
        <w:t xml:space="preserve">tamperia di compositori tipografi, </w:t>
      </w:r>
      <w:r w:rsidR="00347C70" w:rsidRPr="008D586B">
        <w:rPr>
          <w:sz w:val="20"/>
          <w:szCs w:val="20"/>
        </w:rPr>
        <w:t>[1863-</w:t>
      </w:r>
      <w:r w:rsidRPr="008D586B">
        <w:rPr>
          <w:sz w:val="20"/>
          <w:szCs w:val="20"/>
        </w:rPr>
        <w:t>1865</w:t>
      </w:r>
      <w:r w:rsidR="00347C70" w:rsidRPr="008D586B">
        <w:rPr>
          <w:sz w:val="20"/>
          <w:szCs w:val="20"/>
        </w:rPr>
        <w:t>]</w:t>
      </w:r>
      <w:r w:rsidRPr="008D586B">
        <w:rPr>
          <w:sz w:val="20"/>
          <w:szCs w:val="20"/>
        </w:rPr>
        <w:t xml:space="preserve">. </w:t>
      </w:r>
      <w:r w:rsidR="00347C70" w:rsidRPr="008D586B">
        <w:rPr>
          <w:sz w:val="20"/>
          <w:szCs w:val="20"/>
        </w:rPr>
        <w:t>–</w:t>
      </w:r>
      <w:r w:rsidRPr="008D586B">
        <w:rPr>
          <w:sz w:val="20"/>
          <w:szCs w:val="20"/>
        </w:rPr>
        <w:t xml:space="preserve"> </w:t>
      </w:r>
      <w:r w:rsidR="00347C70" w:rsidRPr="008D586B">
        <w:rPr>
          <w:sz w:val="20"/>
          <w:szCs w:val="20"/>
        </w:rPr>
        <w:t xml:space="preserve">3 volumi. ((Mensile. - Descrizione basata su: anno 3, n. 7 (luglio 1865). - </w:t>
      </w:r>
      <w:r w:rsidRPr="008D586B">
        <w:rPr>
          <w:sz w:val="20"/>
          <w:szCs w:val="20"/>
        </w:rPr>
        <w:t>IEI0476521</w:t>
      </w:r>
    </w:p>
    <w:p w14:paraId="1C4B58D7" w14:textId="77777777" w:rsidR="00365792" w:rsidRPr="008D586B" w:rsidRDefault="00365792" w:rsidP="00365792">
      <w:pPr>
        <w:spacing w:after="0" w:line="240" w:lineRule="auto"/>
        <w:jc w:val="both"/>
        <w:rPr>
          <w:sz w:val="20"/>
          <w:szCs w:val="20"/>
        </w:rPr>
      </w:pPr>
    </w:p>
    <w:p w14:paraId="57546DF2" w14:textId="0F0083DF" w:rsidR="00F926B5" w:rsidRPr="008D586B" w:rsidRDefault="00F926B5" w:rsidP="00365792">
      <w:pPr>
        <w:spacing w:after="0" w:line="240" w:lineRule="auto"/>
        <w:jc w:val="both"/>
        <w:rPr>
          <w:sz w:val="20"/>
          <w:szCs w:val="20"/>
        </w:rPr>
      </w:pPr>
      <w:r w:rsidRPr="008D586B">
        <w:rPr>
          <w:sz w:val="20"/>
          <w:szCs w:val="20"/>
        </w:rPr>
        <w:t>L'</w:t>
      </w:r>
      <w:r w:rsidRPr="008D586B">
        <w:rPr>
          <w:sz w:val="20"/>
          <w:szCs w:val="20"/>
        </w:rPr>
        <w:t>*</w:t>
      </w:r>
      <w:r w:rsidRPr="008D586B">
        <w:rPr>
          <w:b/>
          <w:bCs/>
          <w:sz w:val="20"/>
          <w:szCs w:val="20"/>
        </w:rPr>
        <w:t xml:space="preserve">indicatore </w:t>
      </w:r>
      <w:proofErr w:type="gramStart"/>
      <w:r w:rsidRPr="008D586B">
        <w:rPr>
          <w:b/>
          <w:bCs/>
          <w:sz w:val="20"/>
          <w:szCs w:val="20"/>
        </w:rPr>
        <w:t>ufficiale</w:t>
      </w:r>
      <w:r w:rsidRPr="008D586B">
        <w:rPr>
          <w:sz w:val="20"/>
          <w:szCs w:val="20"/>
        </w:rPr>
        <w:t xml:space="preserve"> :</w:t>
      </w:r>
      <w:proofErr w:type="gramEnd"/>
      <w:r w:rsidRPr="008D586B">
        <w:rPr>
          <w:sz w:val="20"/>
          <w:szCs w:val="20"/>
        </w:rPr>
        <w:t xml:space="preserve"> orario delle strade ferrate dell'Alta Italia. - </w:t>
      </w:r>
      <w:proofErr w:type="gramStart"/>
      <w:r w:rsidRPr="008D586B">
        <w:rPr>
          <w:sz w:val="20"/>
          <w:szCs w:val="20"/>
        </w:rPr>
        <w:t>Torino :</w:t>
      </w:r>
      <w:proofErr w:type="gramEnd"/>
      <w:r w:rsidRPr="008D586B">
        <w:rPr>
          <w:sz w:val="20"/>
          <w:szCs w:val="20"/>
        </w:rPr>
        <w:t xml:space="preserve"> Eredi Botta, </w:t>
      </w:r>
      <w:r w:rsidRPr="008D586B">
        <w:rPr>
          <w:sz w:val="20"/>
          <w:szCs w:val="20"/>
        </w:rPr>
        <w:t>[1865-</w:t>
      </w:r>
      <w:r w:rsidRPr="008D586B">
        <w:rPr>
          <w:sz w:val="20"/>
          <w:szCs w:val="20"/>
        </w:rPr>
        <w:t>1</w:t>
      </w:r>
      <w:r w:rsidR="00347C70" w:rsidRPr="008D586B">
        <w:rPr>
          <w:sz w:val="20"/>
          <w:szCs w:val="20"/>
        </w:rPr>
        <w:t>901</w:t>
      </w:r>
      <w:r w:rsidRPr="008D586B">
        <w:rPr>
          <w:sz w:val="20"/>
          <w:szCs w:val="20"/>
        </w:rPr>
        <w:t>]</w:t>
      </w:r>
      <w:r w:rsidRPr="008D586B">
        <w:rPr>
          <w:sz w:val="20"/>
          <w:szCs w:val="20"/>
        </w:rPr>
        <w:t xml:space="preserve">. - </w:t>
      </w:r>
      <w:proofErr w:type="gramStart"/>
      <w:r w:rsidR="00365792" w:rsidRPr="008D586B">
        <w:rPr>
          <w:sz w:val="20"/>
          <w:szCs w:val="20"/>
        </w:rPr>
        <w:t>volumi</w:t>
      </w:r>
      <w:r w:rsidRPr="008D586B">
        <w:rPr>
          <w:sz w:val="20"/>
          <w:szCs w:val="20"/>
        </w:rPr>
        <w:t xml:space="preserve"> ;</w:t>
      </w:r>
      <w:proofErr w:type="gramEnd"/>
      <w:r w:rsidRPr="008D586B">
        <w:rPr>
          <w:sz w:val="20"/>
          <w:szCs w:val="20"/>
        </w:rPr>
        <w:t xml:space="preserve"> 14 cm. </w:t>
      </w:r>
      <w:r w:rsidR="00365792" w:rsidRPr="008D586B">
        <w:rPr>
          <w:sz w:val="20"/>
          <w:szCs w:val="20"/>
        </w:rPr>
        <w:t>((</w:t>
      </w:r>
      <w:r w:rsidR="00A55DFD" w:rsidRPr="008D586B">
        <w:rPr>
          <w:sz w:val="20"/>
          <w:szCs w:val="20"/>
        </w:rPr>
        <w:t>Mensile</w:t>
      </w:r>
      <w:r w:rsidRPr="008D586B">
        <w:rPr>
          <w:sz w:val="20"/>
          <w:szCs w:val="20"/>
        </w:rPr>
        <w:t xml:space="preserve">. - Gerente responsabile: Enrico </w:t>
      </w:r>
      <w:proofErr w:type="spellStart"/>
      <w:r w:rsidRPr="008D586B">
        <w:rPr>
          <w:sz w:val="20"/>
          <w:szCs w:val="20"/>
        </w:rPr>
        <w:t>Barbisio</w:t>
      </w:r>
      <w:proofErr w:type="spellEnd"/>
      <w:r w:rsidR="00365792" w:rsidRPr="008D586B">
        <w:rPr>
          <w:sz w:val="20"/>
          <w:szCs w:val="20"/>
        </w:rPr>
        <w:t xml:space="preserve"> (1871); </w:t>
      </w:r>
      <w:r w:rsidR="00365792" w:rsidRPr="008D586B">
        <w:rPr>
          <w:sz w:val="20"/>
          <w:szCs w:val="20"/>
        </w:rPr>
        <w:t xml:space="preserve">Giuseppe </w:t>
      </w:r>
      <w:proofErr w:type="spellStart"/>
      <w:r w:rsidR="00365792" w:rsidRPr="008D586B">
        <w:rPr>
          <w:sz w:val="20"/>
          <w:szCs w:val="20"/>
        </w:rPr>
        <w:t>Nosenzio</w:t>
      </w:r>
      <w:proofErr w:type="spellEnd"/>
      <w:r w:rsidR="00365792" w:rsidRPr="008D586B">
        <w:rPr>
          <w:sz w:val="20"/>
          <w:szCs w:val="20"/>
        </w:rPr>
        <w:t xml:space="preserve"> (1876)</w:t>
      </w:r>
      <w:r w:rsidRPr="008D586B">
        <w:rPr>
          <w:sz w:val="20"/>
          <w:szCs w:val="20"/>
        </w:rPr>
        <w:t xml:space="preserve">. </w:t>
      </w:r>
      <w:r w:rsidR="00365792" w:rsidRPr="008D586B">
        <w:rPr>
          <w:sz w:val="20"/>
          <w:szCs w:val="20"/>
        </w:rPr>
        <w:t>–</w:t>
      </w:r>
      <w:r w:rsidRPr="008D586B">
        <w:rPr>
          <w:sz w:val="20"/>
          <w:szCs w:val="20"/>
        </w:rPr>
        <w:t xml:space="preserve"> </w:t>
      </w:r>
      <w:proofErr w:type="gramStart"/>
      <w:r w:rsidR="00365792" w:rsidRPr="008D586B">
        <w:rPr>
          <w:sz w:val="20"/>
          <w:szCs w:val="20"/>
        </w:rPr>
        <w:t>Descr</w:t>
      </w:r>
      <w:r w:rsidR="00365792" w:rsidRPr="008D586B">
        <w:rPr>
          <w:sz w:val="20"/>
          <w:szCs w:val="20"/>
        </w:rPr>
        <w:t xml:space="preserve">izione </w:t>
      </w:r>
      <w:r w:rsidR="00365792" w:rsidRPr="008D586B">
        <w:rPr>
          <w:sz w:val="20"/>
          <w:szCs w:val="20"/>
        </w:rPr>
        <w:t xml:space="preserve"> basata</w:t>
      </w:r>
      <w:proofErr w:type="gramEnd"/>
      <w:r w:rsidR="00365792" w:rsidRPr="008D586B">
        <w:rPr>
          <w:sz w:val="20"/>
          <w:szCs w:val="20"/>
        </w:rPr>
        <w:t xml:space="preserve"> su</w:t>
      </w:r>
      <w:r w:rsidR="00365792" w:rsidRPr="008D586B">
        <w:rPr>
          <w:sz w:val="20"/>
          <w:szCs w:val="20"/>
        </w:rPr>
        <w:t>:</w:t>
      </w:r>
      <w:r w:rsidR="00365792" w:rsidRPr="008D586B">
        <w:rPr>
          <w:sz w:val="20"/>
          <w:szCs w:val="20"/>
        </w:rPr>
        <w:t xml:space="preserve"> a</w:t>
      </w:r>
      <w:r w:rsidR="00365792" w:rsidRPr="008D586B">
        <w:rPr>
          <w:sz w:val="20"/>
          <w:szCs w:val="20"/>
        </w:rPr>
        <w:t>nno</w:t>
      </w:r>
      <w:r w:rsidR="00365792" w:rsidRPr="008D586B">
        <w:rPr>
          <w:sz w:val="20"/>
          <w:szCs w:val="20"/>
        </w:rPr>
        <w:t xml:space="preserve"> 7 </w:t>
      </w:r>
      <w:r w:rsidR="00365792" w:rsidRPr="008D586B">
        <w:rPr>
          <w:sz w:val="20"/>
          <w:szCs w:val="20"/>
        </w:rPr>
        <w:t>(</w:t>
      </w:r>
      <w:r w:rsidR="00365792" w:rsidRPr="008D586B">
        <w:rPr>
          <w:sz w:val="20"/>
          <w:szCs w:val="20"/>
        </w:rPr>
        <w:t>luglio 1871</w:t>
      </w:r>
      <w:r w:rsidR="00365792" w:rsidRPr="008D586B">
        <w:rPr>
          <w:sz w:val="20"/>
          <w:szCs w:val="20"/>
        </w:rPr>
        <w:t>)</w:t>
      </w:r>
      <w:r w:rsidR="00365792" w:rsidRPr="008D586B">
        <w:rPr>
          <w:sz w:val="20"/>
          <w:szCs w:val="20"/>
        </w:rPr>
        <w:t xml:space="preserve">. </w:t>
      </w:r>
      <w:r w:rsidR="00A55DFD" w:rsidRPr="008D586B">
        <w:rPr>
          <w:sz w:val="20"/>
          <w:szCs w:val="20"/>
        </w:rPr>
        <w:t>–</w:t>
      </w:r>
      <w:r w:rsidR="00365792" w:rsidRPr="008D586B">
        <w:rPr>
          <w:sz w:val="20"/>
          <w:szCs w:val="20"/>
        </w:rPr>
        <w:t xml:space="preserve"> </w:t>
      </w:r>
      <w:r w:rsidR="00A55DFD" w:rsidRPr="008D586B">
        <w:rPr>
          <w:sz w:val="20"/>
          <w:szCs w:val="20"/>
        </w:rPr>
        <w:t xml:space="preserve">Poi editore: </w:t>
      </w:r>
      <w:proofErr w:type="gramStart"/>
      <w:r w:rsidR="00A55DFD" w:rsidRPr="008D586B">
        <w:rPr>
          <w:sz w:val="20"/>
          <w:szCs w:val="20"/>
        </w:rPr>
        <w:t>Torino ;</w:t>
      </w:r>
      <w:proofErr w:type="gramEnd"/>
      <w:r w:rsidR="00A55DFD" w:rsidRPr="008D586B">
        <w:rPr>
          <w:sz w:val="20"/>
          <w:szCs w:val="20"/>
        </w:rPr>
        <w:t xml:space="preserve"> </w:t>
      </w:r>
      <w:proofErr w:type="gramStart"/>
      <w:r w:rsidR="00A55DFD" w:rsidRPr="008D586B">
        <w:rPr>
          <w:sz w:val="20"/>
          <w:szCs w:val="20"/>
        </w:rPr>
        <w:t>Roma :</w:t>
      </w:r>
      <w:proofErr w:type="gramEnd"/>
      <w:r w:rsidR="00A55DFD" w:rsidRPr="008D586B">
        <w:rPr>
          <w:sz w:val="20"/>
          <w:szCs w:val="20"/>
        </w:rPr>
        <w:t xml:space="preserve"> </w:t>
      </w:r>
      <w:r w:rsidR="00A55DFD" w:rsidRPr="008D586B">
        <w:rPr>
          <w:sz w:val="20"/>
          <w:szCs w:val="20"/>
        </w:rPr>
        <w:t xml:space="preserve">Fratelli </w:t>
      </w:r>
      <w:r w:rsidR="00A55DFD" w:rsidRPr="008D586B">
        <w:rPr>
          <w:sz w:val="20"/>
          <w:szCs w:val="20"/>
        </w:rPr>
        <w:t>Pozzo</w:t>
      </w:r>
      <w:r w:rsidR="00A55DFD" w:rsidRPr="008D586B">
        <w:rPr>
          <w:sz w:val="20"/>
          <w:szCs w:val="20"/>
        </w:rPr>
        <w:t xml:space="preserve">. - </w:t>
      </w:r>
      <w:r w:rsidRPr="008D586B">
        <w:rPr>
          <w:sz w:val="20"/>
          <w:szCs w:val="20"/>
        </w:rPr>
        <w:t>MOD1766774</w:t>
      </w:r>
      <w:r w:rsidR="00365792" w:rsidRPr="008D586B">
        <w:rPr>
          <w:sz w:val="20"/>
          <w:szCs w:val="20"/>
        </w:rPr>
        <w:t xml:space="preserve">; </w:t>
      </w:r>
      <w:r w:rsidR="00365792" w:rsidRPr="008D586B">
        <w:rPr>
          <w:sz w:val="20"/>
          <w:szCs w:val="20"/>
        </w:rPr>
        <w:t>MOD1766784</w:t>
      </w:r>
    </w:p>
    <w:p w14:paraId="35DDA7FA" w14:textId="5CE76828" w:rsidR="00F926B5" w:rsidRPr="008D586B" w:rsidRDefault="00F926B5" w:rsidP="00365792">
      <w:pPr>
        <w:spacing w:after="0" w:line="240" w:lineRule="auto"/>
        <w:jc w:val="both"/>
        <w:rPr>
          <w:sz w:val="20"/>
          <w:szCs w:val="20"/>
        </w:rPr>
      </w:pPr>
      <w:r w:rsidRPr="008D586B">
        <w:rPr>
          <w:sz w:val="20"/>
          <w:szCs w:val="20"/>
        </w:rPr>
        <w:t xml:space="preserve">Autore: </w:t>
      </w:r>
      <w:proofErr w:type="spellStart"/>
      <w:r w:rsidRPr="008D586B">
        <w:rPr>
          <w:sz w:val="20"/>
          <w:szCs w:val="20"/>
        </w:rPr>
        <w:t>Barbisio</w:t>
      </w:r>
      <w:proofErr w:type="spellEnd"/>
      <w:r w:rsidRPr="008D586B">
        <w:rPr>
          <w:sz w:val="20"/>
          <w:szCs w:val="20"/>
        </w:rPr>
        <w:t xml:space="preserve">, </w:t>
      </w:r>
      <w:proofErr w:type="gramStart"/>
      <w:r w:rsidRPr="008D586B">
        <w:rPr>
          <w:sz w:val="20"/>
          <w:szCs w:val="20"/>
        </w:rPr>
        <w:t xml:space="preserve">Enrico </w:t>
      </w:r>
      <w:r w:rsidR="00365792" w:rsidRPr="008D586B">
        <w:rPr>
          <w:sz w:val="20"/>
          <w:szCs w:val="20"/>
        </w:rPr>
        <w:t>;</w:t>
      </w:r>
      <w:proofErr w:type="gramEnd"/>
      <w:r w:rsidR="00365792" w:rsidRPr="008D586B">
        <w:rPr>
          <w:sz w:val="20"/>
          <w:szCs w:val="20"/>
        </w:rPr>
        <w:t xml:space="preserve"> </w:t>
      </w:r>
      <w:proofErr w:type="spellStart"/>
      <w:r w:rsidR="00365792" w:rsidRPr="008D586B">
        <w:rPr>
          <w:sz w:val="20"/>
          <w:szCs w:val="20"/>
        </w:rPr>
        <w:t>Nosenzio</w:t>
      </w:r>
      <w:proofErr w:type="spellEnd"/>
      <w:r w:rsidR="00365792" w:rsidRPr="008D586B">
        <w:rPr>
          <w:sz w:val="20"/>
          <w:szCs w:val="20"/>
        </w:rPr>
        <w:t xml:space="preserve">, Giuseppe </w:t>
      </w:r>
    </w:p>
    <w:p w14:paraId="31D7824F" w14:textId="741484C3" w:rsidR="00347C70" w:rsidRPr="008D586B" w:rsidRDefault="00347C70" w:rsidP="00347C70">
      <w:pPr>
        <w:spacing w:after="0" w:line="240" w:lineRule="auto"/>
        <w:jc w:val="both"/>
        <w:rPr>
          <w:sz w:val="20"/>
          <w:szCs w:val="20"/>
        </w:rPr>
      </w:pPr>
      <w:r w:rsidRPr="008D586B">
        <w:rPr>
          <w:sz w:val="20"/>
          <w:szCs w:val="20"/>
        </w:rPr>
        <w:lastRenderedPageBreak/>
        <w:t>L'*</w:t>
      </w:r>
      <w:r w:rsidRPr="008D586B">
        <w:rPr>
          <w:b/>
          <w:bCs/>
          <w:sz w:val="20"/>
          <w:szCs w:val="20"/>
        </w:rPr>
        <w:t xml:space="preserve">indicatore generale delle strade ferrate nell'Alta </w:t>
      </w:r>
      <w:proofErr w:type="gramStart"/>
      <w:r w:rsidRPr="008D586B">
        <w:rPr>
          <w:b/>
          <w:bCs/>
          <w:sz w:val="20"/>
          <w:szCs w:val="20"/>
        </w:rPr>
        <w:t>Italia</w:t>
      </w:r>
      <w:r w:rsidRPr="008D586B">
        <w:rPr>
          <w:sz w:val="20"/>
          <w:szCs w:val="20"/>
        </w:rPr>
        <w:t xml:space="preserve"> :</w:t>
      </w:r>
      <w:proofErr w:type="gramEnd"/>
      <w:r w:rsidRPr="008D586B">
        <w:rPr>
          <w:sz w:val="20"/>
          <w:szCs w:val="20"/>
        </w:rPr>
        <w:t xml:space="preserve"> tramways e </w:t>
      </w:r>
      <w:proofErr w:type="gramStart"/>
      <w:r w:rsidRPr="008D586B">
        <w:rPr>
          <w:sz w:val="20"/>
          <w:szCs w:val="20"/>
        </w:rPr>
        <w:t>navigazione :</w:t>
      </w:r>
      <w:proofErr w:type="gramEnd"/>
      <w:r w:rsidRPr="008D586B">
        <w:rPr>
          <w:sz w:val="20"/>
          <w:szCs w:val="20"/>
        </w:rPr>
        <w:t xml:space="preserve"> periodico </w:t>
      </w:r>
      <w:proofErr w:type="gramStart"/>
      <w:r w:rsidRPr="008D586B">
        <w:rPr>
          <w:sz w:val="20"/>
          <w:szCs w:val="20"/>
        </w:rPr>
        <w:t>mensile :</w:t>
      </w:r>
      <w:proofErr w:type="gramEnd"/>
      <w:r w:rsidRPr="008D586B">
        <w:rPr>
          <w:sz w:val="20"/>
          <w:szCs w:val="20"/>
        </w:rPr>
        <w:t xml:space="preserve"> pubblicato conforme all'orario ufficiale con speciale autorizzazione del R. governo. - </w:t>
      </w:r>
      <w:proofErr w:type="gramStart"/>
      <w:r w:rsidRPr="008D586B">
        <w:rPr>
          <w:sz w:val="20"/>
          <w:szCs w:val="20"/>
        </w:rPr>
        <w:t>Torino ;</w:t>
      </w:r>
      <w:proofErr w:type="gramEnd"/>
      <w:r w:rsidRPr="008D586B">
        <w:rPr>
          <w:sz w:val="20"/>
          <w:szCs w:val="20"/>
        </w:rPr>
        <w:t xml:space="preserve"> </w:t>
      </w:r>
      <w:proofErr w:type="gramStart"/>
      <w:r w:rsidRPr="008D586B">
        <w:rPr>
          <w:sz w:val="20"/>
          <w:szCs w:val="20"/>
        </w:rPr>
        <w:t>Roma :</w:t>
      </w:r>
      <w:proofErr w:type="gramEnd"/>
      <w:r w:rsidRPr="008D586B">
        <w:rPr>
          <w:sz w:val="20"/>
          <w:szCs w:val="20"/>
        </w:rPr>
        <w:t xml:space="preserve"> Pozzo, [1</w:t>
      </w:r>
      <w:r w:rsidRPr="008D586B">
        <w:rPr>
          <w:sz w:val="20"/>
          <w:szCs w:val="20"/>
        </w:rPr>
        <w:t>901</w:t>
      </w:r>
      <w:r w:rsidRPr="008D586B">
        <w:rPr>
          <w:sz w:val="20"/>
          <w:szCs w:val="20"/>
        </w:rPr>
        <w:t>-19</w:t>
      </w:r>
      <w:r w:rsidR="003E3250" w:rsidRPr="008D586B">
        <w:rPr>
          <w:sz w:val="20"/>
          <w:szCs w:val="20"/>
        </w:rPr>
        <w:t>11</w:t>
      </w:r>
      <w:r w:rsidRPr="008D586B">
        <w:rPr>
          <w:sz w:val="20"/>
          <w:szCs w:val="20"/>
        </w:rPr>
        <w:t xml:space="preserve">]. - </w:t>
      </w:r>
      <w:proofErr w:type="gramStart"/>
      <w:r w:rsidRPr="008D586B">
        <w:rPr>
          <w:sz w:val="20"/>
          <w:szCs w:val="20"/>
        </w:rPr>
        <w:t>volumi :</w:t>
      </w:r>
      <w:proofErr w:type="gramEnd"/>
      <w:r w:rsidRPr="008D586B">
        <w:rPr>
          <w:sz w:val="20"/>
          <w:szCs w:val="20"/>
        </w:rPr>
        <w:t xml:space="preserve"> c. </w:t>
      </w:r>
      <w:proofErr w:type="spellStart"/>
      <w:r w:rsidRPr="008D586B">
        <w:rPr>
          <w:sz w:val="20"/>
          <w:szCs w:val="20"/>
        </w:rPr>
        <w:t>geogr</w:t>
      </w:r>
      <w:proofErr w:type="spellEnd"/>
      <w:proofErr w:type="gramStart"/>
      <w:r w:rsidRPr="008D586B">
        <w:rPr>
          <w:sz w:val="20"/>
          <w:szCs w:val="20"/>
        </w:rPr>
        <w:t>. ;</w:t>
      </w:r>
      <w:proofErr w:type="gramEnd"/>
      <w:r w:rsidRPr="008D586B">
        <w:rPr>
          <w:sz w:val="20"/>
          <w:szCs w:val="20"/>
        </w:rPr>
        <w:t xml:space="preserve"> 15 cm. ((Descrizione basata su: anno 37 (20 novembre-dicembre 1901). - LIG0044528</w:t>
      </w:r>
    </w:p>
    <w:p w14:paraId="33AED58F" w14:textId="77777777" w:rsidR="00347C70" w:rsidRPr="008D586B" w:rsidRDefault="00347C70" w:rsidP="00347C70">
      <w:pPr>
        <w:spacing w:after="0" w:line="240" w:lineRule="auto"/>
        <w:jc w:val="both"/>
        <w:rPr>
          <w:sz w:val="20"/>
          <w:szCs w:val="20"/>
        </w:rPr>
      </w:pPr>
    </w:p>
    <w:p w14:paraId="34F0D30D" w14:textId="0681BBEF" w:rsidR="00365792" w:rsidRPr="008D586B" w:rsidRDefault="00365792" w:rsidP="00365792">
      <w:pPr>
        <w:spacing w:after="0" w:line="240" w:lineRule="auto"/>
        <w:jc w:val="both"/>
        <w:rPr>
          <w:sz w:val="20"/>
          <w:szCs w:val="20"/>
        </w:rPr>
      </w:pPr>
      <w:r w:rsidRPr="008D586B">
        <w:rPr>
          <w:sz w:val="20"/>
          <w:szCs w:val="20"/>
        </w:rPr>
        <w:t>L'</w:t>
      </w:r>
      <w:r w:rsidRPr="008D586B">
        <w:rPr>
          <w:sz w:val="20"/>
          <w:szCs w:val="20"/>
        </w:rPr>
        <w:t>*</w:t>
      </w:r>
      <w:r w:rsidRPr="008D586B">
        <w:rPr>
          <w:b/>
          <w:bCs/>
          <w:sz w:val="20"/>
          <w:szCs w:val="20"/>
        </w:rPr>
        <w:t xml:space="preserve">indicatore ufficiale delle strade ferrate e della navigazione a vapore nell'isola di </w:t>
      </w:r>
      <w:proofErr w:type="gramStart"/>
      <w:r w:rsidRPr="008D586B">
        <w:rPr>
          <w:b/>
          <w:bCs/>
          <w:sz w:val="20"/>
          <w:szCs w:val="20"/>
        </w:rPr>
        <w:t>Sardegna</w:t>
      </w:r>
      <w:r w:rsidRPr="008D586B">
        <w:rPr>
          <w:sz w:val="20"/>
          <w:szCs w:val="20"/>
        </w:rPr>
        <w:t xml:space="preserve"> :</w:t>
      </w:r>
      <w:proofErr w:type="gramEnd"/>
      <w:r w:rsidRPr="008D586B">
        <w:rPr>
          <w:sz w:val="20"/>
          <w:szCs w:val="20"/>
        </w:rPr>
        <w:t xml:space="preserve"> anno 1872. - </w:t>
      </w:r>
      <w:proofErr w:type="gramStart"/>
      <w:r w:rsidRPr="008D586B">
        <w:rPr>
          <w:sz w:val="20"/>
          <w:szCs w:val="20"/>
        </w:rPr>
        <w:t>Cagliari :</w:t>
      </w:r>
      <w:proofErr w:type="gramEnd"/>
      <w:r w:rsidRPr="008D586B">
        <w:rPr>
          <w:sz w:val="20"/>
          <w:szCs w:val="20"/>
        </w:rPr>
        <w:t xml:space="preserve"> </w:t>
      </w:r>
      <w:proofErr w:type="spellStart"/>
      <w:r w:rsidRPr="008D586B">
        <w:rPr>
          <w:sz w:val="20"/>
          <w:szCs w:val="20"/>
        </w:rPr>
        <w:t>tip</w:t>
      </w:r>
      <w:proofErr w:type="spellEnd"/>
      <w:r w:rsidRPr="008D586B">
        <w:rPr>
          <w:sz w:val="20"/>
          <w:szCs w:val="20"/>
        </w:rPr>
        <w:t xml:space="preserve">. del Corriere di Sardegna, </w:t>
      </w:r>
      <w:r w:rsidRPr="008D586B">
        <w:rPr>
          <w:sz w:val="20"/>
          <w:szCs w:val="20"/>
        </w:rPr>
        <w:t>[</w:t>
      </w:r>
      <w:r w:rsidRPr="008D586B">
        <w:rPr>
          <w:sz w:val="20"/>
          <w:szCs w:val="20"/>
        </w:rPr>
        <w:t>1872?</w:t>
      </w:r>
      <w:r w:rsidRPr="008D586B">
        <w:rPr>
          <w:sz w:val="20"/>
          <w:szCs w:val="20"/>
        </w:rPr>
        <w:t>]</w:t>
      </w:r>
      <w:r w:rsidRPr="008D586B">
        <w:rPr>
          <w:sz w:val="20"/>
          <w:szCs w:val="20"/>
        </w:rPr>
        <w:t xml:space="preserve">. - 39 </w:t>
      </w:r>
      <w:proofErr w:type="gramStart"/>
      <w:r w:rsidRPr="008D586B">
        <w:rPr>
          <w:sz w:val="20"/>
          <w:szCs w:val="20"/>
        </w:rPr>
        <w:t>p. ;</w:t>
      </w:r>
      <w:proofErr w:type="gramEnd"/>
      <w:r w:rsidRPr="008D586B">
        <w:rPr>
          <w:sz w:val="20"/>
          <w:szCs w:val="20"/>
        </w:rPr>
        <w:t xml:space="preserve"> 15 cm.</w:t>
      </w:r>
      <w:r w:rsidRPr="008D586B">
        <w:rPr>
          <w:sz w:val="20"/>
          <w:szCs w:val="20"/>
        </w:rPr>
        <w:t xml:space="preserve"> - </w:t>
      </w:r>
      <w:r w:rsidRPr="008D586B">
        <w:rPr>
          <w:sz w:val="20"/>
          <w:szCs w:val="20"/>
        </w:rPr>
        <w:t>CAG0099202</w:t>
      </w:r>
    </w:p>
    <w:p w14:paraId="23FDE23C" w14:textId="77777777" w:rsidR="00365792" w:rsidRPr="008D586B" w:rsidRDefault="00365792" w:rsidP="00365792">
      <w:pPr>
        <w:spacing w:after="0" w:line="240" w:lineRule="auto"/>
        <w:jc w:val="both"/>
        <w:rPr>
          <w:sz w:val="20"/>
          <w:szCs w:val="20"/>
        </w:rPr>
      </w:pPr>
    </w:p>
    <w:p w14:paraId="6997B1BD" w14:textId="18566470" w:rsidR="00365792" w:rsidRPr="008D586B" w:rsidRDefault="00365792" w:rsidP="00365792">
      <w:pPr>
        <w:spacing w:after="0" w:line="240" w:lineRule="auto"/>
        <w:jc w:val="both"/>
        <w:rPr>
          <w:sz w:val="20"/>
          <w:szCs w:val="20"/>
        </w:rPr>
      </w:pPr>
      <w:r w:rsidRPr="008D586B">
        <w:rPr>
          <w:sz w:val="20"/>
          <w:szCs w:val="20"/>
        </w:rPr>
        <w:t>*</w:t>
      </w:r>
      <w:r w:rsidRPr="008D586B">
        <w:rPr>
          <w:b/>
          <w:bCs/>
          <w:sz w:val="20"/>
          <w:szCs w:val="20"/>
        </w:rPr>
        <w:t>Indicatore ufficiale delle strade ferrate</w:t>
      </w:r>
      <w:r w:rsidRPr="008D586B">
        <w:rPr>
          <w:sz w:val="20"/>
          <w:szCs w:val="20"/>
        </w:rPr>
        <w:t xml:space="preserve">. - </w:t>
      </w:r>
      <w:proofErr w:type="gramStart"/>
      <w:r w:rsidRPr="008D586B">
        <w:rPr>
          <w:sz w:val="20"/>
          <w:szCs w:val="20"/>
        </w:rPr>
        <w:t>Torino :</w:t>
      </w:r>
      <w:proofErr w:type="gramEnd"/>
      <w:r w:rsidRPr="008D586B">
        <w:rPr>
          <w:sz w:val="20"/>
          <w:szCs w:val="20"/>
        </w:rPr>
        <w:t xml:space="preserve"> </w:t>
      </w:r>
      <w:proofErr w:type="spellStart"/>
      <w:r w:rsidRPr="008D586B">
        <w:rPr>
          <w:sz w:val="20"/>
          <w:szCs w:val="20"/>
        </w:rPr>
        <w:t>Tip</w:t>
      </w:r>
      <w:proofErr w:type="spellEnd"/>
      <w:r w:rsidRPr="008D586B">
        <w:rPr>
          <w:sz w:val="20"/>
          <w:szCs w:val="20"/>
        </w:rPr>
        <w:t>. Botta [1874-1875]</w:t>
      </w:r>
      <w:r w:rsidRPr="008D586B">
        <w:rPr>
          <w:sz w:val="20"/>
          <w:szCs w:val="20"/>
        </w:rPr>
        <w:t xml:space="preserve">. </w:t>
      </w:r>
      <w:r w:rsidRPr="008D586B">
        <w:rPr>
          <w:sz w:val="20"/>
          <w:szCs w:val="20"/>
        </w:rPr>
        <w:t>–</w:t>
      </w:r>
      <w:r w:rsidRPr="008D586B">
        <w:rPr>
          <w:sz w:val="20"/>
          <w:szCs w:val="20"/>
        </w:rPr>
        <w:t xml:space="preserve"> </w:t>
      </w:r>
      <w:r w:rsidRPr="008D586B">
        <w:rPr>
          <w:sz w:val="20"/>
          <w:szCs w:val="20"/>
        </w:rPr>
        <w:t xml:space="preserve">2 </w:t>
      </w:r>
      <w:r w:rsidRPr="008D586B">
        <w:rPr>
          <w:sz w:val="20"/>
          <w:szCs w:val="20"/>
        </w:rPr>
        <w:t>v</w:t>
      </w:r>
      <w:r w:rsidRPr="008D586B">
        <w:rPr>
          <w:sz w:val="20"/>
          <w:szCs w:val="20"/>
        </w:rPr>
        <w:t>olumi</w:t>
      </w:r>
      <w:r w:rsidRPr="008D586B">
        <w:rPr>
          <w:sz w:val="20"/>
          <w:szCs w:val="20"/>
        </w:rPr>
        <w:t xml:space="preserve">. </w:t>
      </w:r>
      <w:r w:rsidRPr="008D586B">
        <w:rPr>
          <w:sz w:val="20"/>
          <w:szCs w:val="20"/>
        </w:rPr>
        <w:t>((</w:t>
      </w:r>
      <w:r w:rsidRPr="008D586B">
        <w:rPr>
          <w:sz w:val="20"/>
          <w:szCs w:val="20"/>
        </w:rPr>
        <w:t>Bimensile. - Descrizione basata su: A</w:t>
      </w:r>
      <w:r w:rsidRPr="008D586B">
        <w:rPr>
          <w:sz w:val="20"/>
          <w:szCs w:val="20"/>
        </w:rPr>
        <w:t>nno</w:t>
      </w:r>
      <w:r w:rsidRPr="008D586B">
        <w:rPr>
          <w:sz w:val="20"/>
          <w:szCs w:val="20"/>
        </w:rPr>
        <w:t xml:space="preserve"> 14, n. 1 (gen</w:t>
      </w:r>
      <w:r w:rsidRPr="008D586B">
        <w:rPr>
          <w:sz w:val="20"/>
          <w:szCs w:val="20"/>
        </w:rPr>
        <w:t>naio</w:t>
      </w:r>
      <w:r w:rsidRPr="008D586B">
        <w:rPr>
          <w:sz w:val="20"/>
          <w:szCs w:val="20"/>
        </w:rPr>
        <w:t xml:space="preserve"> 1874).</w:t>
      </w:r>
      <w:r w:rsidRPr="008D586B">
        <w:rPr>
          <w:sz w:val="20"/>
          <w:szCs w:val="20"/>
        </w:rPr>
        <w:t xml:space="preserve"> - </w:t>
      </w:r>
      <w:r w:rsidRPr="008D586B">
        <w:rPr>
          <w:sz w:val="20"/>
          <w:szCs w:val="20"/>
        </w:rPr>
        <w:t>CFI0708626</w:t>
      </w:r>
      <w:r w:rsidRPr="008D586B">
        <w:rPr>
          <w:sz w:val="20"/>
          <w:szCs w:val="20"/>
        </w:rPr>
        <w:t xml:space="preserve"> </w:t>
      </w:r>
    </w:p>
    <w:p w14:paraId="17DFFE6C" w14:textId="39F26298" w:rsidR="001B6104" w:rsidRPr="008D586B" w:rsidRDefault="001B6104" w:rsidP="00365792">
      <w:pPr>
        <w:spacing w:after="0" w:line="240" w:lineRule="auto"/>
        <w:jc w:val="both"/>
        <w:rPr>
          <w:sz w:val="20"/>
          <w:szCs w:val="20"/>
        </w:rPr>
      </w:pPr>
      <w:r w:rsidRPr="008D586B">
        <w:rPr>
          <w:sz w:val="20"/>
          <w:szCs w:val="20"/>
        </w:rPr>
        <w:t>L'</w:t>
      </w:r>
      <w:r w:rsidRPr="008D586B">
        <w:rPr>
          <w:sz w:val="20"/>
          <w:szCs w:val="20"/>
        </w:rPr>
        <w:t>*</w:t>
      </w:r>
      <w:bookmarkStart w:id="3" w:name="_Hlk212014747"/>
      <w:r w:rsidRPr="008D586B">
        <w:rPr>
          <w:b/>
          <w:bCs/>
          <w:sz w:val="20"/>
          <w:szCs w:val="20"/>
        </w:rPr>
        <w:t>indicatore ufficiale</w:t>
      </w:r>
      <w:r w:rsidRPr="008D586B">
        <w:rPr>
          <w:sz w:val="20"/>
          <w:szCs w:val="20"/>
        </w:rPr>
        <w:t xml:space="preserve"> </w:t>
      </w:r>
      <w:r w:rsidRPr="008D586B">
        <w:rPr>
          <w:b/>
          <w:bCs/>
          <w:sz w:val="20"/>
          <w:szCs w:val="20"/>
        </w:rPr>
        <w:t>delle strade ferrate, della navigazione, telegrafia e delle poste del Regno d'Italia</w:t>
      </w:r>
      <w:bookmarkEnd w:id="3"/>
      <w:r w:rsidRPr="008D586B">
        <w:rPr>
          <w:sz w:val="20"/>
          <w:szCs w:val="20"/>
        </w:rPr>
        <w:t xml:space="preserve">. - </w:t>
      </w:r>
      <w:proofErr w:type="gramStart"/>
      <w:r w:rsidRPr="008D586B">
        <w:rPr>
          <w:sz w:val="20"/>
          <w:szCs w:val="20"/>
        </w:rPr>
        <w:t>Torino :</w:t>
      </w:r>
      <w:proofErr w:type="gramEnd"/>
      <w:r w:rsidRPr="008D586B">
        <w:rPr>
          <w:sz w:val="20"/>
          <w:szCs w:val="20"/>
        </w:rPr>
        <w:t xml:space="preserve"> </w:t>
      </w:r>
      <w:proofErr w:type="spellStart"/>
      <w:r w:rsidRPr="008D586B">
        <w:rPr>
          <w:sz w:val="20"/>
          <w:szCs w:val="20"/>
        </w:rPr>
        <w:t>Tip</w:t>
      </w:r>
      <w:proofErr w:type="spellEnd"/>
      <w:r w:rsidRPr="008D586B">
        <w:rPr>
          <w:sz w:val="20"/>
          <w:szCs w:val="20"/>
        </w:rPr>
        <w:t>. Botta</w:t>
      </w:r>
      <w:r w:rsidRPr="008D586B">
        <w:rPr>
          <w:sz w:val="20"/>
          <w:szCs w:val="20"/>
        </w:rPr>
        <w:t>, [18</w:t>
      </w:r>
      <w:r w:rsidR="00365792" w:rsidRPr="008D586B">
        <w:rPr>
          <w:sz w:val="20"/>
          <w:szCs w:val="20"/>
        </w:rPr>
        <w:t>75</w:t>
      </w:r>
      <w:r w:rsidRPr="008D586B">
        <w:rPr>
          <w:sz w:val="20"/>
          <w:szCs w:val="20"/>
        </w:rPr>
        <w:t>-188</w:t>
      </w:r>
      <w:r w:rsidR="00365792" w:rsidRPr="008D586B">
        <w:rPr>
          <w:sz w:val="20"/>
          <w:szCs w:val="20"/>
        </w:rPr>
        <w:t>5</w:t>
      </w:r>
      <w:r w:rsidRPr="008D586B">
        <w:rPr>
          <w:sz w:val="20"/>
          <w:szCs w:val="20"/>
        </w:rPr>
        <w:t>]</w:t>
      </w:r>
      <w:r w:rsidRPr="008D586B">
        <w:rPr>
          <w:sz w:val="20"/>
          <w:szCs w:val="20"/>
        </w:rPr>
        <w:t xml:space="preserve">. </w:t>
      </w:r>
      <w:r w:rsidRPr="008D586B">
        <w:rPr>
          <w:sz w:val="20"/>
          <w:szCs w:val="20"/>
        </w:rPr>
        <w:t>–</w:t>
      </w:r>
      <w:r w:rsidRPr="008D586B">
        <w:rPr>
          <w:sz w:val="20"/>
          <w:szCs w:val="20"/>
        </w:rPr>
        <w:t xml:space="preserve"> </w:t>
      </w:r>
      <w:r w:rsidR="00365792" w:rsidRPr="008D586B">
        <w:rPr>
          <w:sz w:val="20"/>
          <w:szCs w:val="20"/>
        </w:rPr>
        <w:t>5</w:t>
      </w:r>
      <w:r w:rsidRPr="008D586B">
        <w:rPr>
          <w:sz w:val="20"/>
          <w:szCs w:val="20"/>
        </w:rPr>
        <w:t xml:space="preserve"> </w:t>
      </w:r>
      <w:proofErr w:type="gramStart"/>
      <w:r w:rsidRPr="008D586B">
        <w:rPr>
          <w:sz w:val="20"/>
          <w:szCs w:val="20"/>
        </w:rPr>
        <w:t>v</w:t>
      </w:r>
      <w:r w:rsidRPr="008D586B">
        <w:rPr>
          <w:sz w:val="20"/>
          <w:szCs w:val="20"/>
        </w:rPr>
        <w:t>olumi</w:t>
      </w:r>
      <w:r w:rsidRPr="008D586B">
        <w:rPr>
          <w:sz w:val="20"/>
          <w:szCs w:val="20"/>
        </w:rPr>
        <w:t xml:space="preserve"> ;</w:t>
      </w:r>
      <w:proofErr w:type="gramEnd"/>
      <w:r w:rsidRPr="008D586B">
        <w:rPr>
          <w:sz w:val="20"/>
          <w:szCs w:val="20"/>
        </w:rPr>
        <w:t xml:space="preserve"> 32 cm. </w:t>
      </w:r>
      <w:r w:rsidRPr="008D586B">
        <w:rPr>
          <w:sz w:val="20"/>
          <w:szCs w:val="20"/>
        </w:rPr>
        <w:t>((</w:t>
      </w:r>
      <w:r w:rsidRPr="008D586B">
        <w:rPr>
          <w:sz w:val="20"/>
          <w:szCs w:val="20"/>
        </w:rPr>
        <w:t>Bimensile. - Descrizione basata su: a</w:t>
      </w:r>
      <w:r w:rsidRPr="008D586B">
        <w:rPr>
          <w:sz w:val="20"/>
          <w:szCs w:val="20"/>
        </w:rPr>
        <w:t>nno</w:t>
      </w:r>
      <w:r w:rsidRPr="008D586B">
        <w:rPr>
          <w:sz w:val="20"/>
          <w:szCs w:val="20"/>
        </w:rPr>
        <w:t xml:space="preserve"> 15, n. 22 (30 novembre 1875). - Il sottotitolo e il tipografo variano.</w:t>
      </w:r>
      <w:r w:rsidRPr="008D586B">
        <w:rPr>
          <w:sz w:val="20"/>
          <w:szCs w:val="20"/>
        </w:rPr>
        <w:t xml:space="preserve"> - </w:t>
      </w:r>
      <w:r w:rsidRPr="008D586B">
        <w:rPr>
          <w:sz w:val="20"/>
          <w:szCs w:val="20"/>
        </w:rPr>
        <w:t>LO10726922</w:t>
      </w:r>
    </w:p>
    <w:p w14:paraId="7D4EECFE" w14:textId="71323994" w:rsidR="00365792" w:rsidRPr="008D586B" w:rsidRDefault="00365792" w:rsidP="00365792">
      <w:pPr>
        <w:spacing w:after="0" w:line="240" w:lineRule="auto"/>
        <w:jc w:val="both"/>
        <w:rPr>
          <w:sz w:val="20"/>
          <w:szCs w:val="20"/>
        </w:rPr>
      </w:pPr>
      <w:r w:rsidRPr="008D586B">
        <w:rPr>
          <w:sz w:val="20"/>
          <w:szCs w:val="20"/>
        </w:rPr>
        <w:t>L'</w:t>
      </w:r>
      <w:r w:rsidRPr="008D586B">
        <w:rPr>
          <w:sz w:val="20"/>
          <w:szCs w:val="20"/>
        </w:rPr>
        <w:t>*</w:t>
      </w:r>
      <w:r w:rsidRPr="008D586B">
        <w:rPr>
          <w:b/>
          <w:bCs/>
          <w:sz w:val="20"/>
          <w:szCs w:val="20"/>
        </w:rPr>
        <w:t>indicatore ufficiale delle strade ferrate, tramways a vapore, navigazione, poste e telegrafi</w:t>
      </w:r>
      <w:r w:rsidRPr="008D586B">
        <w:rPr>
          <w:sz w:val="20"/>
          <w:szCs w:val="20"/>
        </w:rPr>
        <w:t>. -</w:t>
      </w:r>
      <w:r w:rsidR="00595865" w:rsidRPr="008D586B">
        <w:rPr>
          <w:sz w:val="20"/>
          <w:szCs w:val="20"/>
        </w:rPr>
        <w:t xml:space="preserve"> </w:t>
      </w:r>
      <w:r w:rsidRPr="008D586B">
        <w:rPr>
          <w:sz w:val="20"/>
          <w:szCs w:val="20"/>
        </w:rPr>
        <w:t>Torino, Tip. Pozzo,</w:t>
      </w:r>
      <w:r w:rsidRPr="008D586B">
        <w:rPr>
          <w:sz w:val="20"/>
          <w:szCs w:val="20"/>
        </w:rPr>
        <w:t xml:space="preserve"> 1881</w:t>
      </w:r>
      <w:r w:rsidRPr="008D586B">
        <w:rPr>
          <w:sz w:val="20"/>
          <w:szCs w:val="20"/>
        </w:rPr>
        <w:t>-18</w:t>
      </w:r>
      <w:r w:rsidR="00595865" w:rsidRPr="008D586B">
        <w:rPr>
          <w:sz w:val="20"/>
          <w:szCs w:val="20"/>
        </w:rPr>
        <w:t>87</w:t>
      </w:r>
      <w:r w:rsidRPr="008D586B">
        <w:rPr>
          <w:sz w:val="20"/>
          <w:szCs w:val="20"/>
        </w:rPr>
        <w:t xml:space="preserve">. </w:t>
      </w:r>
      <w:r w:rsidRPr="008D586B">
        <w:rPr>
          <w:sz w:val="20"/>
          <w:szCs w:val="20"/>
        </w:rPr>
        <w:t>–</w:t>
      </w:r>
      <w:r w:rsidRPr="008D586B">
        <w:rPr>
          <w:sz w:val="20"/>
          <w:szCs w:val="20"/>
        </w:rPr>
        <w:t xml:space="preserve"> </w:t>
      </w:r>
      <w:r w:rsidR="00595865" w:rsidRPr="008D586B">
        <w:rPr>
          <w:sz w:val="20"/>
          <w:szCs w:val="20"/>
        </w:rPr>
        <w:t>7</w:t>
      </w:r>
      <w:r w:rsidRPr="008D586B">
        <w:rPr>
          <w:sz w:val="20"/>
          <w:szCs w:val="20"/>
        </w:rPr>
        <w:t xml:space="preserve"> </w:t>
      </w:r>
      <w:r w:rsidRPr="008D586B">
        <w:rPr>
          <w:sz w:val="20"/>
          <w:szCs w:val="20"/>
        </w:rPr>
        <w:t>v</w:t>
      </w:r>
      <w:r w:rsidRPr="008D586B">
        <w:rPr>
          <w:sz w:val="20"/>
          <w:szCs w:val="20"/>
        </w:rPr>
        <w:t>olumi</w:t>
      </w:r>
      <w:r w:rsidRPr="008D586B">
        <w:rPr>
          <w:sz w:val="20"/>
          <w:szCs w:val="20"/>
        </w:rPr>
        <w:t xml:space="preserve">. </w:t>
      </w:r>
      <w:r w:rsidRPr="008D586B">
        <w:rPr>
          <w:sz w:val="20"/>
          <w:szCs w:val="20"/>
        </w:rPr>
        <w:t>((</w:t>
      </w:r>
      <w:r w:rsidRPr="008D586B">
        <w:rPr>
          <w:sz w:val="20"/>
          <w:szCs w:val="20"/>
        </w:rPr>
        <w:t>Bimensile. - Descrizione basata su: A</w:t>
      </w:r>
      <w:r w:rsidRPr="008D586B">
        <w:rPr>
          <w:sz w:val="20"/>
          <w:szCs w:val="20"/>
        </w:rPr>
        <w:t>nno</w:t>
      </w:r>
      <w:r w:rsidRPr="008D586B">
        <w:rPr>
          <w:sz w:val="20"/>
          <w:szCs w:val="20"/>
        </w:rPr>
        <w:t xml:space="preserve"> 21, n. 5 (1881).</w:t>
      </w:r>
      <w:r w:rsidRPr="008D586B">
        <w:rPr>
          <w:sz w:val="20"/>
          <w:szCs w:val="20"/>
        </w:rPr>
        <w:t xml:space="preserve"> - </w:t>
      </w:r>
      <w:r w:rsidRPr="008D586B">
        <w:rPr>
          <w:sz w:val="20"/>
          <w:szCs w:val="20"/>
        </w:rPr>
        <w:t>CFI0708632</w:t>
      </w:r>
    </w:p>
    <w:p w14:paraId="1A7EA357" w14:textId="73E949D1" w:rsidR="00595865" w:rsidRPr="008D586B" w:rsidRDefault="00595865" w:rsidP="00595865">
      <w:pPr>
        <w:spacing w:after="0" w:line="240" w:lineRule="auto"/>
        <w:jc w:val="both"/>
        <w:rPr>
          <w:sz w:val="20"/>
          <w:szCs w:val="20"/>
        </w:rPr>
      </w:pPr>
      <w:r w:rsidRPr="008D586B">
        <w:rPr>
          <w:sz w:val="20"/>
          <w:szCs w:val="20"/>
        </w:rPr>
        <w:t>L'*</w:t>
      </w:r>
      <w:r w:rsidRPr="008D586B">
        <w:rPr>
          <w:b/>
          <w:bCs/>
          <w:sz w:val="20"/>
          <w:szCs w:val="20"/>
        </w:rPr>
        <w:t xml:space="preserve">indicatore </w:t>
      </w:r>
      <w:proofErr w:type="gramStart"/>
      <w:r w:rsidRPr="008D586B">
        <w:rPr>
          <w:b/>
          <w:bCs/>
          <w:sz w:val="20"/>
          <w:szCs w:val="20"/>
        </w:rPr>
        <w:t>ufficiale</w:t>
      </w:r>
      <w:r w:rsidRPr="008D586B">
        <w:rPr>
          <w:sz w:val="20"/>
          <w:szCs w:val="20"/>
        </w:rPr>
        <w:t xml:space="preserve"> :</w:t>
      </w:r>
      <w:proofErr w:type="gramEnd"/>
      <w:r w:rsidRPr="008D586B">
        <w:rPr>
          <w:sz w:val="20"/>
          <w:szCs w:val="20"/>
        </w:rPr>
        <w:t xml:space="preserve"> orario periodico mensile delle strade ferrate del regno tramways e navigazione. - -anno 38, n. 24 (dicembre 1898). - </w:t>
      </w:r>
      <w:proofErr w:type="gramStart"/>
      <w:r w:rsidRPr="008D586B">
        <w:rPr>
          <w:sz w:val="20"/>
          <w:szCs w:val="20"/>
        </w:rPr>
        <w:t>Torino :</w:t>
      </w:r>
      <w:proofErr w:type="gramEnd"/>
      <w:r w:rsidRPr="008D586B">
        <w:rPr>
          <w:sz w:val="20"/>
          <w:szCs w:val="20"/>
        </w:rPr>
        <w:t xml:space="preserve"> Fratelli Pozzo, </w:t>
      </w:r>
      <w:r w:rsidRPr="008D586B">
        <w:rPr>
          <w:sz w:val="20"/>
          <w:szCs w:val="20"/>
        </w:rPr>
        <w:t>[</w:t>
      </w:r>
      <w:r w:rsidRPr="008D586B">
        <w:rPr>
          <w:sz w:val="20"/>
          <w:szCs w:val="20"/>
        </w:rPr>
        <w:t>18</w:t>
      </w:r>
      <w:r w:rsidRPr="008D586B">
        <w:rPr>
          <w:sz w:val="20"/>
          <w:szCs w:val="20"/>
        </w:rPr>
        <w:t>87</w:t>
      </w:r>
      <w:r w:rsidRPr="008D586B">
        <w:rPr>
          <w:sz w:val="20"/>
          <w:szCs w:val="20"/>
        </w:rPr>
        <w:t>-18</w:t>
      </w:r>
      <w:r w:rsidRPr="008D586B">
        <w:rPr>
          <w:sz w:val="20"/>
          <w:szCs w:val="20"/>
        </w:rPr>
        <w:t>98]</w:t>
      </w:r>
      <w:r w:rsidRPr="008D586B">
        <w:rPr>
          <w:sz w:val="20"/>
          <w:szCs w:val="20"/>
        </w:rPr>
        <w:t xml:space="preserve">. </w:t>
      </w:r>
      <w:r w:rsidRPr="008D586B">
        <w:rPr>
          <w:sz w:val="20"/>
          <w:szCs w:val="20"/>
        </w:rPr>
        <w:t>–</w:t>
      </w:r>
      <w:r w:rsidRPr="008D586B">
        <w:rPr>
          <w:sz w:val="20"/>
          <w:szCs w:val="20"/>
        </w:rPr>
        <w:t xml:space="preserve"> </w:t>
      </w:r>
      <w:r w:rsidRPr="008D586B">
        <w:rPr>
          <w:sz w:val="20"/>
          <w:szCs w:val="20"/>
        </w:rPr>
        <w:t xml:space="preserve">11 </w:t>
      </w:r>
      <w:proofErr w:type="gramStart"/>
      <w:r w:rsidRPr="008D586B">
        <w:rPr>
          <w:sz w:val="20"/>
          <w:szCs w:val="20"/>
        </w:rPr>
        <w:t>volumi</w:t>
      </w:r>
      <w:r w:rsidRPr="008D586B">
        <w:rPr>
          <w:sz w:val="20"/>
          <w:szCs w:val="20"/>
        </w:rPr>
        <w:t xml:space="preserve"> ;</w:t>
      </w:r>
      <w:proofErr w:type="gramEnd"/>
      <w:r w:rsidRPr="008D586B">
        <w:rPr>
          <w:sz w:val="20"/>
          <w:szCs w:val="20"/>
        </w:rPr>
        <w:t xml:space="preserve"> 14 cm. ((Descrizione basata su: Anno 23 (aprile 1887). - PIS0040251</w:t>
      </w:r>
    </w:p>
    <w:p w14:paraId="074D0219" w14:textId="77777777" w:rsidR="00595865" w:rsidRPr="008D586B" w:rsidRDefault="00595865" w:rsidP="00595865">
      <w:pPr>
        <w:spacing w:after="0" w:line="240" w:lineRule="auto"/>
        <w:jc w:val="both"/>
        <w:rPr>
          <w:sz w:val="20"/>
          <w:szCs w:val="20"/>
        </w:rPr>
      </w:pPr>
    </w:p>
    <w:p w14:paraId="33FCDBE5" w14:textId="77777777" w:rsidR="00A9231E" w:rsidRPr="008D586B" w:rsidRDefault="004E5F40" w:rsidP="00365792">
      <w:pPr>
        <w:spacing w:after="0" w:line="240" w:lineRule="auto"/>
        <w:jc w:val="both"/>
        <w:rPr>
          <w:sz w:val="20"/>
          <w:szCs w:val="20"/>
        </w:rPr>
      </w:pPr>
      <w:r w:rsidRPr="008D586B">
        <w:rPr>
          <w:sz w:val="20"/>
          <w:szCs w:val="20"/>
        </w:rPr>
        <w:t>L'</w:t>
      </w:r>
      <w:r w:rsidRPr="008D586B">
        <w:rPr>
          <w:sz w:val="20"/>
          <w:szCs w:val="20"/>
        </w:rPr>
        <w:t>*</w:t>
      </w:r>
      <w:r w:rsidRPr="008D586B">
        <w:rPr>
          <w:b/>
          <w:bCs/>
          <w:sz w:val="20"/>
          <w:szCs w:val="20"/>
        </w:rPr>
        <w:t xml:space="preserve">indicatore </w:t>
      </w:r>
      <w:proofErr w:type="gramStart"/>
      <w:r w:rsidRPr="008D586B">
        <w:rPr>
          <w:b/>
          <w:bCs/>
          <w:sz w:val="20"/>
          <w:szCs w:val="20"/>
        </w:rPr>
        <w:t xml:space="preserve">ufficiale </w:t>
      </w:r>
      <w:r w:rsidRPr="008D586B">
        <w:rPr>
          <w:sz w:val="20"/>
          <w:szCs w:val="20"/>
        </w:rPr>
        <w:t>:</w:t>
      </w:r>
      <w:proofErr w:type="gramEnd"/>
      <w:r w:rsidRPr="008D586B">
        <w:rPr>
          <w:sz w:val="20"/>
          <w:szCs w:val="20"/>
        </w:rPr>
        <w:t xml:space="preserve"> orario periodico mensile delle ferrovie del Regno e dei piroscafi sui laghi. - </w:t>
      </w:r>
      <w:proofErr w:type="gramStart"/>
      <w:r w:rsidRPr="008D586B">
        <w:rPr>
          <w:sz w:val="20"/>
          <w:szCs w:val="20"/>
        </w:rPr>
        <w:t>Torino :</w:t>
      </w:r>
      <w:proofErr w:type="gramEnd"/>
      <w:r w:rsidRPr="008D586B">
        <w:rPr>
          <w:sz w:val="20"/>
          <w:szCs w:val="20"/>
        </w:rPr>
        <w:t xml:space="preserve"> </w:t>
      </w:r>
      <w:proofErr w:type="spellStart"/>
      <w:r w:rsidRPr="008D586B">
        <w:rPr>
          <w:sz w:val="20"/>
          <w:szCs w:val="20"/>
        </w:rPr>
        <w:t>Tip</w:t>
      </w:r>
      <w:proofErr w:type="spellEnd"/>
      <w:r w:rsidRPr="008D586B">
        <w:rPr>
          <w:sz w:val="20"/>
          <w:szCs w:val="20"/>
        </w:rPr>
        <w:t>. Vincenzo Bona</w:t>
      </w:r>
      <w:r w:rsidRPr="008D586B">
        <w:rPr>
          <w:sz w:val="20"/>
          <w:szCs w:val="20"/>
        </w:rPr>
        <w:t>, [1875-1890]</w:t>
      </w:r>
      <w:r w:rsidRPr="008D586B">
        <w:rPr>
          <w:sz w:val="20"/>
          <w:szCs w:val="20"/>
        </w:rPr>
        <w:t xml:space="preserve">. </w:t>
      </w:r>
      <w:r w:rsidRPr="008D586B">
        <w:rPr>
          <w:sz w:val="20"/>
          <w:szCs w:val="20"/>
        </w:rPr>
        <w:t>–</w:t>
      </w:r>
      <w:r w:rsidRPr="008D586B">
        <w:rPr>
          <w:sz w:val="20"/>
          <w:szCs w:val="20"/>
        </w:rPr>
        <w:t xml:space="preserve"> </w:t>
      </w:r>
      <w:r w:rsidRPr="008D586B">
        <w:rPr>
          <w:sz w:val="20"/>
          <w:szCs w:val="20"/>
        </w:rPr>
        <w:t xml:space="preserve">16 </w:t>
      </w:r>
      <w:proofErr w:type="gramStart"/>
      <w:r w:rsidRPr="008D586B">
        <w:rPr>
          <w:sz w:val="20"/>
          <w:szCs w:val="20"/>
        </w:rPr>
        <w:t>volumi ;</w:t>
      </w:r>
      <w:proofErr w:type="gramEnd"/>
      <w:r w:rsidRPr="008D586B">
        <w:rPr>
          <w:sz w:val="20"/>
          <w:szCs w:val="20"/>
        </w:rPr>
        <w:t xml:space="preserve"> </w:t>
      </w:r>
      <w:r w:rsidRPr="008D586B">
        <w:rPr>
          <w:sz w:val="20"/>
          <w:szCs w:val="20"/>
        </w:rPr>
        <w:t>15 cm</w:t>
      </w:r>
      <w:r w:rsidRPr="008D586B">
        <w:rPr>
          <w:sz w:val="20"/>
          <w:szCs w:val="20"/>
        </w:rPr>
        <w:t xml:space="preserve">. - </w:t>
      </w:r>
      <w:r w:rsidR="00F90933" w:rsidRPr="008D586B">
        <w:rPr>
          <w:sz w:val="20"/>
          <w:szCs w:val="20"/>
        </w:rPr>
        <w:t>TO00186010</w:t>
      </w:r>
    </w:p>
    <w:p w14:paraId="5BD0045C" w14:textId="77777777" w:rsidR="00A9231E" w:rsidRPr="008D586B" w:rsidRDefault="00A9231E" w:rsidP="00365792">
      <w:pPr>
        <w:spacing w:after="0" w:line="240" w:lineRule="auto"/>
        <w:jc w:val="both"/>
        <w:rPr>
          <w:sz w:val="20"/>
          <w:szCs w:val="20"/>
        </w:rPr>
      </w:pPr>
    </w:p>
    <w:p w14:paraId="79A9A7EB" w14:textId="3A04C98F" w:rsidR="004E5F40" w:rsidRPr="008D586B" w:rsidRDefault="00A9231E" w:rsidP="00365792">
      <w:pPr>
        <w:spacing w:after="0" w:line="240" w:lineRule="auto"/>
        <w:jc w:val="both"/>
        <w:rPr>
          <w:sz w:val="20"/>
          <w:szCs w:val="20"/>
        </w:rPr>
      </w:pPr>
      <w:r w:rsidRPr="008D586B">
        <w:rPr>
          <w:sz w:val="20"/>
          <w:szCs w:val="20"/>
        </w:rPr>
        <w:t>*</w:t>
      </w:r>
      <w:r w:rsidRPr="008D586B">
        <w:rPr>
          <w:b/>
          <w:bCs/>
          <w:sz w:val="20"/>
          <w:szCs w:val="20"/>
        </w:rPr>
        <w:t>Orario generale delle strade ferrate italiane</w:t>
      </w:r>
      <w:r w:rsidRPr="008D586B">
        <w:rPr>
          <w:sz w:val="20"/>
          <w:szCs w:val="20"/>
        </w:rPr>
        <w:t xml:space="preserve">. - </w:t>
      </w:r>
      <w:proofErr w:type="gramStart"/>
      <w:r w:rsidRPr="008D586B">
        <w:rPr>
          <w:sz w:val="20"/>
          <w:szCs w:val="20"/>
        </w:rPr>
        <w:t>Firenze :</w:t>
      </w:r>
      <w:proofErr w:type="gramEnd"/>
      <w:r w:rsidRPr="008D586B">
        <w:rPr>
          <w:sz w:val="20"/>
          <w:szCs w:val="20"/>
        </w:rPr>
        <w:t xml:space="preserve"> [s. n.</w:t>
      </w:r>
      <w:r w:rsidRPr="008D586B">
        <w:rPr>
          <w:sz w:val="20"/>
          <w:szCs w:val="20"/>
        </w:rPr>
        <w:t>, 1875-1883</w:t>
      </w:r>
      <w:r w:rsidRPr="008D586B">
        <w:rPr>
          <w:sz w:val="20"/>
          <w:szCs w:val="20"/>
        </w:rPr>
        <w:t xml:space="preserve">]. </w:t>
      </w:r>
      <w:r w:rsidRPr="008D586B">
        <w:rPr>
          <w:sz w:val="20"/>
          <w:szCs w:val="20"/>
        </w:rPr>
        <w:t>–</w:t>
      </w:r>
      <w:r w:rsidRPr="008D586B">
        <w:rPr>
          <w:sz w:val="20"/>
          <w:szCs w:val="20"/>
        </w:rPr>
        <w:t xml:space="preserve"> </w:t>
      </w:r>
      <w:r w:rsidRPr="008D586B">
        <w:rPr>
          <w:sz w:val="20"/>
          <w:szCs w:val="20"/>
        </w:rPr>
        <w:t xml:space="preserve">9 </w:t>
      </w:r>
      <w:r w:rsidRPr="008D586B">
        <w:rPr>
          <w:sz w:val="20"/>
          <w:szCs w:val="20"/>
        </w:rPr>
        <w:t>v</w:t>
      </w:r>
      <w:r w:rsidRPr="008D586B">
        <w:rPr>
          <w:sz w:val="20"/>
          <w:szCs w:val="20"/>
        </w:rPr>
        <w:t>olumi</w:t>
      </w:r>
      <w:r w:rsidRPr="008D586B">
        <w:rPr>
          <w:sz w:val="20"/>
          <w:szCs w:val="20"/>
        </w:rPr>
        <w:t xml:space="preserve">. </w:t>
      </w:r>
      <w:r w:rsidRPr="008D586B">
        <w:rPr>
          <w:sz w:val="20"/>
          <w:szCs w:val="20"/>
        </w:rPr>
        <w:t>((</w:t>
      </w:r>
      <w:r w:rsidRPr="008D586B">
        <w:rPr>
          <w:sz w:val="20"/>
          <w:szCs w:val="20"/>
        </w:rPr>
        <w:t>Mensile. - Descrizione basata su: A</w:t>
      </w:r>
      <w:r w:rsidRPr="008D586B">
        <w:rPr>
          <w:sz w:val="20"/>
          <w:szCs w:val="20"/>
        </w:rPr>
        <w:t>nno</w:t>
      </w:r>
      <w:r w:rsidRPr="008D586B">
        <w:rPr>
          <w:sz w:val="20"/>
          <w:szCs w:val="20"/>
        </w:rPr>
        <w:t xml:space="preserve"> 1, n. 5 (mag</w:t>
      </w:r>
      <w:r w:rsidRPr="008D586B">
        <w:rPr>
          <w:sz w:val="20"/>
          <w:szCs w:val="20"/>
        </w:rPr>
        <w:t>gio</w:t>
      </w:r>
      <w:r w:rsidRPr="008D586B">
        <w:rPr>
          <w:sz w:val="20"/>
          <w:szCs w:val="20"/>
        </w:rPr>
        <w:t xml:space="preserve"> 1875).</w:t>
      </w:r>
      <w:r w:rsidRPr="008D586B">
        <w:rPr>
          <w:sz w:val="20"/>
          <w:szCs w:val="20"/>
        </w:rPr>
        <w:t xml:space="preserve"> - </w:t>
      </w:r>
      <w:r w:rsidRPr="008D586B">
        <w:rPr>
          <w:sz w:val="20"/>
          <w:szCs w:val="20"/>
        </w:rPr>
        <w:t>CFI0709679</w:t>
      </w:r>
      <w:r w:rsidR="004E5F40" w:rsidRPr="008D586B">
        <w:rPr>
          <w:sz w:val="20"/>
          <w:szCs w:val="20"/>
        </w:rPr>
        <w:t xml:space="preserve"> </w:t>
      </w:r>
    </w:p>
    <w:p w14:paraId="494E17F3" w14:textId="77777777" w:rsidR="00365792" w:rsidRPr="008D586B" w:rsidRDefault="00365792" w:rsidP="00365792">
      <w:pPr>
        <w:spacing w:after="0" w:line="240" w:lineRule="auto"/>
        <w:jc w:val="both"/>
        <w:rPr>
          <w:sz w:val="20"/>
          <w:szCs w:val="20"/>
        </w:rPr>
      </w:pPr>
    </w:p>
    <w:p w14:paraId="427F7F15" w14:textId="53C7D3A4" w:rsidR="004E5F40" w:rsidRPr="008D586B" w:rsidRDefault="00F90933" w:rsidP="00365792">
      <w:pPr>
        <w:spacing w:after="0" w:line="240" w:lineRule="auto"/>
        <w:jc w:val="both"/>
        <w:rPr>
          <w:sz w:val="20"/>
          <w:szCs w:val="20"/>
        </w:rPr>
      </w:pPr>
      <w:r w:rsidRPr="008D586B">
        <w:rPr>
          <w:sz w:val="20"/>
          <w:szCs w:val="20"/>
        </w:rPr>
        <w:t>*</w:t>
      </w:r>
      <w:r w:rsidR="004E5F40" w:rsidRPr="008D586B">
        <w:rPr>
          <w:b/>
          <w:bCs/>
          <w:sz w:val="20"/>
          <w:szCs w:val="20"/>
        </w:rPr>
        <w:t>Guida</w:t>
      </w:r>
      <w:r w:rsidR="00A55DFD" w:rsidRPr="008D586B">
        <w:rPr>
          <w:b/>
          <w:bCs/>
          <w:sz w:val="20"/>
          <w:szCs w:val="20"/>
        </w:rPr>
        <w:t xml:space="preserve"> </w:t>
      </w:r>
      <w:proofErr w:type="gramStart"/>
      <w:r w:rsidR="004E5F40" w:rsidRPr="008D586B">
        <w:rPr>
          <w:b/>
          <w:bCs/>
          <w:sz w:val="20"/>
          <w:szCs w:val="20"/>
        </w:rPr>
        <w:t>Pozzo</w:t>
      </w:r>
      <w:r w:rsidR="004E5F40" w:rsidRPr="008D586B">
        <w:rPr>
          <w:sz w:val="20"/>
          <w:szCs w:val="20"/>
        </w:rPr>
        <w:t xml:space="preserve"> :</w:t>
      </w:r>
      <w:proofErr w:type="gramEnd"/>
      <w:r w:rsidR="004E5F40" w:rsidRPr="008D586B">
        <w:rPr>
          <w:sz w:val="20"/>
          <w:szCs w:val="20"/>
        </w:rPr>
        <w:t xml:space="preserve"> l'</w:t>
      </w:r>
      <w:r w:rsidRPr="008D586B">
        <w:rPr>
          <w:sz w:val="20"/>
          <w:szCs w:val="20"/>
        </w:rPr>
        <w:t>*</w:t>
      </w:r>
      <w:r w:rsidR="004E5F40" w:rsidRPr="008D586B">
        <w:rPr>
          <w:b/>
          <w:bCs/>
          <w:sz w:val="20"/>
          <w:szCs w:val="20"/>
        </w:rPr>
        <w:t xml:space="preserve">indicatore ufficiale dei </w:t>
      </w:r>
      <w:proofErr w:type="gramStart"/>
      <w:r w:rsidR="004E5F40" w:rsidRPr="008D586B">
        <w:rPr>
          <w:b/>
          <w:bCs/>
          <w:sz w:val="20"/>
          <w:szCs w:val="20"/>
        </w:rPr>
        <w:t>viaggiatori</w:t>
      </w:r>
      <w:r w:rsidR="004E5F40" w:rsidRPr="008D586B">
        <w:rPr>
          <w:sz w:val="20"/>
          <w:szCs w:val="20"/>
        </w:rPr>
        <w:t xml:space="preserve"> :</w:t>
      </w:r>
      <w:proofErr w:type="gramEnd"/>
      <w:r w:rsidR="004E5F40" w:rsidRPr="008D586B">
        <w:rPr>
          <w:sz w:val="20"/>
          <w:szCs w:val="20"/>
        </w:rPr>
        <w:t xml:space="preserve"> </w:t>
      </w:r>
      <w:proofErr w:type="spellStart"/>
      <w:r w:rsidR="004E5F40" w:rsidRPr="008D586B">
        <w:rPr>
          <w:sz w:val="20"/>
          <w:szCs w:val="20"/>
        </w:rPr>
        <w:t>orarii</w:t>
      </w:r>
      <w:proofErr w:type="spellEnd"/>
      <w:r w:rsidR="004E5F40" w:rsidRPr="008D586B">
        <w:rPr>
          <w:sz w:val="20"/>
          <w:szCs w:val="20"/>
        </w:rPr>
        <w:t xml:space="preserve"> ferroviari e marittimi </w:t>
      </w:r>
      <w:proofErr w:type="gramStart"/>
      <w:r w:rsidR="004E5F40" w:rsidRPr="008D586B">
        <w:rPr>
          <w:sz w:val="20"/>
          <w:szCs w:val="20"/>
        </w:rPr>
        <w:t>d'Europa</w:t>
      </w:r>
      <w:r w:rsidR="00A55DFD" w:rsidRPr="008D586B">
        <w:rPr>
          <w:sz w:val="20"/>
          <w:szCs w:val="20"/>
        </w:rPr>
        <w:t xml:space="preserve"> :</w:t>
      </w:r>
      <w:proofErr w:type="gramEnd"/>
      <w:r w:rsidR="00A55DFD" w:rsidRPr="008D586B">
        <w:rPr>
          <w:sz w:val="20"/>
          <w:szCs w:val="20"/>
        </w:rPr>
        <w:t xml:space="preserve"> pubblicazione mensile sotto il controllo delle Società ferroviarie</w:t>
      </w:r>
      <w:r w:rsidR="004E5F40" w:rsidRPr="008D586B">
        <w:rPr>
          <w:sz w:val="20"/>
          <w:szCs w:val="20"/>
        </w:rPr>
        <w:t xml:space="preserve">. </w:t>
      </w:r>
      <w:r w:rsidR="00A55DFD" w:rsidRPr="008D586B">
        <w:rPr>
          <w:sz w:val="20"/>
          <w:szCs w:val="20"/>
        </w:rPr>
        <w:t>–</w:t>
      </w:r>
      <w:r w:rsidR="004E5F40" w:rsidRPr="008D586B">
        <w:rPr>
          <w:sz w:val="20"/>
          <w:szCs w:val="20"/>
        </w:rPr>
        <w:t xml:space="preserve"> </w:t>
      </w:r>
      <w:r w:rsidR="00A55DFD" w:rsidRPr="008D586B">
        <w:rPr>
          <w:sz w:val="20"/>
          <w:szCs w:val="20"/>
        </w:rPr>
        <w:t xml:space="preserve">Anno 1, n. 1 (febbraio 1878). - </w:t>
      </w:r>
      <w:proofErr w:type="gramStart"/>
      <w:r w:rsidR="004E5F40" w:rsidRPr="008D586B">
        <w:rPr>
          <w:sz w:val="20"/>
          <w:szCs w:val="20"/>
        </w:rPr>
        <w:t>Torino :</w:t>
      </w:r>
      <w:proofErr w:type="gramEnd"/>
      <w:r w:rsidR="004E5F40" w:rsidRPr="008D586B">
        <w:rPr>
          <w:sz w:val="20"/>
          <w:szCs w:val="20"/>
        </w:rPr>
        <w:t xml:space="preserve"> Pozzo, [1878]. - 411 p., [2] c. </w:t>
      </w:r>
      <w:proofErr w:type="spellStart"/>
      <w:r w:rsidR="004E5F40" w:rsidRPr="008D586B">
        <w:rPr>
          <w:sz w:val="20"/>
          <w:szCs w:val="20"/>
        </w:rPr>
        <w:t>geogr</w:t>
      </w:r>
      <w:proofErr w:type="spellEnd"/>
      <w:r w:rsidR="004E5F40" w:rsidRPr="008D586B">
        <w:rPr>
          <w:sz w:val="20"/>
          <w:szCs w:val="20"/>
        </w:rPr>
        <w:t xml:space="preserve">. </w:t>
      </w:r>
      <w:proofErr w:type="gramStart"/>
      <w:r w:rsidR="004E5F40" w:rsidRPr="008D586B">
        <w:rPr>
          <w:sz w:val="20"/>
          <w:szCs w:val="20"/>
        </w:rPr>
        <w:t>ripiegate ;</w:t>
      </w:r>
      <w:proofErr w:type="gramEnd"/>
      <w:r w:rsidR="004E5F40" w:rsidRPr="008D586B">
        <w:rPr>
          <w:sz w:val="20"/>
          <w:szCs w:val="20"/>
        </w:rPr>
        <w:t xml:space="preserve"> 18 cm. - TSA1803551</w:t>
      </w:r>
    </w:p>
    <w:p w14:paraId="2C28DEC0" w14:textId="77777777" w:rsidR="00365792" w:rsidRPr="008D586B" w:rsidRDefault="00365792" w:rsidP="00365792">
      <w:pPr>
        <w:spacing w:after="0" w:line="240" w:lineRule="auto"/>
        <w:jc w:val="both"/>
        <w:rPr>
          <w:sz w:val="20"/>
          <w:szCs w:val="20"/>
        </w:rPr>
      </w:pPr>
    </w:p>
    <w:p w14:paraId="1DFB545F" w14:textId="12872F31" w:rsidR="00595865" w:rsidRPr="008D586B" w:rsidRDefault="00595865" w:rsidP="00365792">
      <w:pPr>
        <w:spacing w:after="0" w:line="240" w:lineRule="auto"/>
        <w:jc w:val="both"/>
        <w:rPr>
          <w:sz w:val="20"/>
          <w:szCs w:val="20"/>
        </w:rPr>
      </w:pPr>
      <w:r w:rsidRPr="008D586B">
        <w:rPr>
          <w:sz w:val="20"/>
          <w:szCs w:val="20"/>
        </w:rPr>
        <w:t>L'</w:t>
      </w:r>
      <w:r w:rsidRPr="008D586B">
        <w:rPr>
          <w:sz w:val="20"/>
          <w:szCs w:val="20"/>
        </w:rPr>
        <w:t>*</w:t>
      </w:r>
      <w:r w:rsidRPr="008D586B">
        <w:rPr>
          <w:b/>
          <w:bCs/>
          <w:sz w:val="20"/>
          <w:szCs w:val="20"/>
        </w:rPr>
        <w:t xml:space="preserve">indicatore generale del Regno </w:t>
      </w:r>
      <w:proofErr w:type="gramStart"/>
      <w:r w:rsidRPr="008D586B">
        <w:rPr>
          <w:b/>
          <w:bCs/>
          <w:sz w:val="20"/>
          <w:szCs w:val="20"/>
        </w:rPr>
        <w:t>d'Italia</w:t>
      </w:r>
      <w:r w:rsidRPr="008D586B">
        <w:rPr>
          <w:sz w:val="20"/>
          <w:szCs w:val="20"/>
        </w:rPr>
        <w:t xml:space="preserve"> :</w:t>
      </w:r>
      <w:proofErr w:type="gramEnd"/>
      <w:r w:rsidRPr="008D586B">
        <w:rPr>
          <w:sz w:val="20"/>
          <w:szCs w:val="20"/>
        </w:rPr>
        <w:t xml:space="preserve"> orario ufficiale delle strade ferrate, tramviarie .... - </w:t>
      </w:r>
      <w:r w:rsidRPr="008D586B">
        <w:rPr>
          <w:b/>
          <w:bCs/>
          <w:sz w:val="20"/>
          <w:szCs w:val="20"/>
        </w:rPr>
        <w:t>Ed. mezza lira</w:t>
      </w:r>
      <w:r w:rsidRPr="008D586B">
        <w:rPr>
          <w:sz w:val="20"/>
          <w:szCs w:val="20"/>
        </w:rPr>
        <w:t xml:space="preserve">. - </w:t>
      </w:r>
      <w:proofErr w:type="gramStart"/>
      <w:r w:rsidRPr="008D586B">
        <w:rPr>
          <w:sz w:val="20"/>
          <w:szCs w:val="20"/>
        </w:rPr>
        <w:t>Roma :</w:t>
      </w:r>
      <w:proofErr w:type="gramEnd"/>
      <w:r w:rsidRPr="008D586B">
        <w:rPr>
          <w:sz w:val="20"/>
          <w:szCs w:val="20"/>
        </w:rPr>
        <w:t xml:space="preserve"> [s. n.</w:t>
      </w:r>
      <w:r w:rsidRPr="008D586B">
        <w:rPr>
          <w:sz w:val="20"/>
          <w:szCs w:val="20"/>
        </w:rPr>
        <w:t>, 1883-1885</w:t>
      </w:r>
      <w:r w:rsidRPr="008D586B">
        <w:rPr>
          <w:sz w:val="20"/>
          <w:szCs w:val="20"/>
        </w:rPr>
        <w:t xml:space="preserve">]. </w:t>
      </w:r>
      <w:r w:rsidRPr="008D586B">
        <w:rPr>
          <w:sz w:val="20"/>
          <w:szCs w:val="20"/>
        </w:rPr>
        <w:t>–</w:t>
      </w:r>
      <w:r w:rsidRPr="008D586B">
        <w:rPr>
          <w:sz w:val="20"/>
          <w:szCs w:val="20"/>
        </w:rPr>
        <w:t xml:space="preserve"> </w:t>
      </w:r>
      <w:r w:rsidRPr="008D586B">
        <w:rPr>
          <w:sz w:val="20"/>
          <w:szCs w:val="20"/>
        </w:rPr>
        <w:t xml:space="preserve">3 </w:t>
      </w:r>
      <w:r w:rsidRPr="008D586B">
        <w:rPr>
          <w:sz w:val="20"/>
          <w:szCs w:val="20"/>
        </w:rPr>
        <w:t>v</w:t>
      </w:r>
      <w:r w:rsidRPr="008D586B">
        <w:rPr>
          <w:sz w:val="20"/>
          <w:szCs w:val="20"/>
        </w:rPr>
        <w:t>olumi</w:t>
      </w:r>
      <w:r w:rsidRPr="008D586B">
        <w:rPr>
          <w:sz w:val="20"/>
          <w:szCs w:val="20"/>
        </w:rPr>
        <w:t xml:space="preserve">. </w:t>
      </w:r>
      <w:r w:rsidRPr="008D586B">
        <w:rPr>
          <w:sz w:val="20"/>
          <w:szCs w:val="20"/>
        </w:rPr>
        <w:t>((</w:t>
      </w:r>
      <w:r w:rsidRPr="008D586B">
        <w:rPr>
          <w:sz w:val="20"/>
          <w:szCs w:val="20"/>
        </w:rPr>
        <w:t>Mensile. - Descrizione basata su: A</w:t>
      </w:r>
      <w:r w:rsidRPr="008D586B">
        <w:rPr>
          <w:sz w:val="20"/>
          <w:szCs w:val="20"/>
        </w:rPr>
        <w:t>nno</w:t>
      </w:r>
      <w:r w:rsidRPr="008D586B">
        <w:rPr>
          <w:sz w:val="20"/>
          <w:szCs w:val="20"/>
        </w:rPr>
        <w:t xml:space="preserve"> 2, n. 3 (1884).</w:t>
      </w:r>
      <w:r w:rsidRPr="008D586B">
        <w:rPr>
          <w:sz w:val="20"/>
          <w:szCs w:val="20"/>
        </w:rPr>
        <w:t xml:space="preserve"> - </w:t>
      </w:r>
      <w:r w:rsidRPr="008D586B">
        <w:rPr>
          <w:sz w:val="20"/>
          <w:szCs w:val="20"/>
        </w:rPr>
        <w:t>CFI0707479</w:t>
      </w:r>
    </w:p>
    <w:p w14:paraId="389A6DE4" w14:textId="63290B82" w:rsidR="00595865" w:rsidRPr="008D586B" w:rsidRDefault="00595865" w:rsidP="00365792">
      <w:pPr>
        <w:spacing w:after="0" w:line="240" w:lineRule="auto"/>
        <w:jc w:val="both"/>
        <w:rPr>
          <w:sz w:val="20"/>
          <w:szCs w:val="20"/>
        </w:rPr>
      </w:pPr>
      <w:r w:rsidRPr="008D586B">
        <w:rPr>
          <w:sz w:val="20"/>
          <w:szCs w:val="20"/>
        </w:rPr>
        <w:t>L'</w:t>
      </w:r>
      <w:r w:rsidRPr="008D586B">
        <w:rPr>
          <w:sz w:val="20"/>
          <w:szCs w:val="20"/>
        </w:rPr>
        <w:t>*</w:t>
      </w:r>
      <w:r w:rsidRPr="008D586B">
        <w:rPr>
          <w:b/>
          <w:bCs/>
          <w:sz w:val="20"/>
          <w:szCs w:val="20"/>
        </w:rPr>
        <w:t xml:space="preserve">indicatore generale del Regno </w:t>
      </w:r>
      <w:proofErr w:type="gramStart"/>
      <w:r w:rsidRPr="008D586B">
        <w:rPr>
          <w:b/>
          <w:bCs/>
          <w:sz w:val="20"/>
          <w:szCs w:val="20"/>
        </w:rPr>
        <w:t xml:space="preserve">d'Italia </w:t>
      </w:r>
      <w:r w:rsidRPr="008D586B">
        <w:rPr>
          <w:sz w:val="20"/>
          <w:szCs w:val="20"/>
        </w:rPr>
        <w:t>:</w:t>
      </w:r>
      <w:proofErr w:type="gramEnd"/>
      <w:r w:rsidRPr="008D586B">
        <w:rPr>
          <w:sz w:val="20"/>
          <w:szCs w:val="20"/>
        </w:rPr>
        <w:t xml:space="preserve"> orario ufficiale delle strade ferrate, tramviarie .... - </w:t>
      </w:r>
      <w:r w:rsidRPr="008D586B">
        <w:rPr>
          <w:b/>
          <w:bCs/>
          <w:sz w:val="20"/>
          <w:szCs w:val="20"/>
        </w:rPr>
        <w:t>Ed. una lira</w:t>
      </w:r>
      <w:r w:rsidRPr="008D586B">
        <w:rPr>
          <w:sz w:val="20"/>
          <w:szCs w:val="20"/>
        </w:rPr>
        <w:t xml:space="preserve">. - </w:t>
      </w:r>
      <w:proofErr w:type="gramStart"/>
      <w:r w:rsidRPr="008D586B">
        <w:rPr>
          <w:sz w:val="20"/>
          <w:szCs w:val="20"/>
        </w:rPr>
        <w:t>Roma :</w:t>
      </w:r>
      <w:proofErr w:type="gramEnd"/>
      <w:r w:rsidRPr="008D586B">
        <w:rPr>
          <w:sz w:val="20"/>
          <w:szCs w:val="20"/>
        </w:rPr>
        <w:t xml:space="preserve"> [s. n.</w:t>
      </w:r>
      <w:r w:rsidRPr="008D586B">
        <w:rPr>
          <w:sz w:val="20"/>
          <w:szCs w:val="20"/>
        </w:rPr>
        <w:t>, 1883-1886</w:t>
      </w:r>
      <w:r w:rsidRPr="008D586B">
        <w:rPr>
          <w:sz w:val="20"/>
          <w:szCs w:val="20"/>
        </w:rPr>
        <w:t xml:space="preserve">]. </w:t>
      </w:r>
      <w:r w:rsidRPr="008D586B">
        <w:rPr>
          <w:sz w:val="20"/>
          <w:szCs w:val="20"/>
        </w:rPr>
        <w:t>–</w:t>
      </w:r>
      <w:r w:rsidRPr="008D586B">
        <w:rPr>
          <w:sz w:val="20"/>
          <w:szCs w:val="20"/>
        </w:rPr>
        <w:t xml:space="preserve"> </w:t>
      </w:r>
      <w:r w:rsidRPr="008D586B">
        <w:rPr>
          <w:sz w:val="20"/>
          <w:szCs w:val="20"/>
        </w:rPr>
        <w:t xml:space="preserve">4 </w:t>
      </w:r>
      <w:r w:rsidRPr="008D586B">
        <w:rPr>
          <w:sz w:val="20"/>
          <w:szCs w:val="20"/>
        </w:rPr>
        <w:t>v</w:t>
      </w:r>
      <w:r w:rsidRPr="008D586B">
        <w:rPr>
          <w:sz w:val="20"/>
          <w:szCs w:val="20"/>
        </w:rPr>
        <w:t>olumi</w:t>
      </w:r>
      <w:r w:rsidRPr="008D586B">
        <w:rPr>
          <w:sz w:val="20"/>
          <w:szCs w:val="20"/>
        </w:rPr>
        <w:t xml:space="preserve">. </w:t>
      </w:r>
      <w:r w:rsidRPr="008D586B">
        <w:rPr>
          <w:sz w:val="20"/>
          <w:szCs w:val="20"/>
        </w:rPr>
        <w:t>((</w:t>
      </w:r>
      <w:r w:rsidRPr="008D586B">
        <w:rPr>
          <w:sz w:val="20"/>
          <w:szCs w:val="20"/>
        </w:rPr>
        <w:t>Mensile. - Descrizione basata su: A</w:t>
      </w:r>
      <w:r w:rsidRPr="008D586B">
        <w:rPr>
          <w:sz w:val="20"/>
          <w:szCs w:val="20"/>
        </w:rPr>
        <w:t>nno</w:t>
      </w:r>
      <w:r w:rsidRPr="008D586B">
        <w:rPr>
          <w:sz w:val="20"/>
          <w:szCs w:val="20"/>
        </w:rPr>
        <w:t xml:space="preserve"> 2, n. 3 (1884).</w:t>
      </w:r>
      <w:r w:rsidRPr="008D586B">
        <w:rPr>
          <w:sz w:val="20"/>
          <w:szCs w:val="20"/>
        </w:rPr>
        <w:t xml:space="preserve"> - </w:t>
      </w:r>
      <w:r w:rsidRPr="008D586B">
        <w:rPr>
          <w:sz w:val="20"/>
          <w:szCs w:val="20"/>
        </w:rPr>
        <w:t>CFI0707477</w:t>
      </w:r>
    </w:p>
    <w:p w14:paraId="113491CE" w14:textId="27E779CC" w:rsidR="00595865" w:rsidRPr="008D586B" w:rsidRDefault="00595865" w:rsidP="00365792">
      <w:pPr>
        <w:spacing w:after="0" w:line="240" w:lineRule="auto"/>
        <w:jc w:val="both"/>
        <w:rPr>
          <w:sz w:val="20"/>
          <w:szCs w:val="20"/>
        </w:rPr>
      </w:pPr>
      <w:r w:rsidRPr="008D586B">
        <w:rPr>
          <w:sz w:val="20"/>
          <w:szCs w:val="20"/>
        </w:rPr>
        <w:t>L'</w:t>
      </w:r>
      <w:r w:rsidRPr="008D586B">
        <w:rPr>
          <w:sz w:val="20"/>
          <w:szCs w:val="20"/>
        </w:rPr>
        <w:t>*</w:t>
      </w:r>
      <w:r w:rsidRPr="008D586B">
        <w:rPr>
          <w:b/>
          <w:bCs/>
          <w:sz w:val="20"/>
          <w:szCs w:val="20"/>
        </w:rPr>
        <w:t xml:space="preserve">indicatore militare del Regno </w:t>
      </w:r>
      <w:proofErr w:type="gramStart"/>
      <w:r w:rsidRPr="008D586B">
        <w:rPr>
          <w:b/>
          <w:bCs/>
          <w:sz w:val="20"/>
          <w:szCs w:val="20"/>
        </w:rPr>
        <w:t>d'Italia</w:t>
      </w:r>
      <w:r w:rsidRPr="008D586B">
        <w:rPr>
          <w:sz w:val="20"/>
          <w:szCs w:val="20"/>
        </w:rPr>
        <w:t xml:space="preserve"> :</w:t>
      </w:r>
      <w:proofErr w:type="gramEnd"/>
      <w:r w:rsidRPr="008D586B">
        <w:rPr>
          <w:sz w:val="20"/>
          <w:szCs w:val="20"/>
        </w:rPr>
        <w:t xml:space="preserve"> orario ufficiale delle strade ferrate a tariffa militare. - </w:t>
      </w:r>
      <w:proofErr w:type="gramStart"/>
      <w:r w:rsidRPr="008D586B">
        <w:rPr>
          <w:sz w:val="20"/>
          <w:szCs w:val="20"/>
        </w:rPr>
        <w:t>Roma :</w:t>
      </w:r>
      <w:proofErr w:type="gramEnd"/>
      <w:r w:rsidRPr="008D586B">
        <w:rPr>
          <w:sz w:val="20"/>
          <w:szCs w:val="20"/>
        </w:rPr>
        <w:t xml:space="preserve"> [s.n.</w:t>
      </w:r>
      <w:r w:rsidRPr="008D586B">
        <w:rPr>
          <w:sz w:val="20"/>
          <w:szCs w:val="20"/>
        </w:rPr>
        <w:t>, 1883-1885</w:t>
      </w:r>
      <w:r w:rsidRPr="008D586B">
        <w:rPr>
          <w:sz w:val="20"/>
          <w:szCs w:val="20"/>
        </w:rPr>
        <w:t xml:space="preserve">]. </w:t>
      </w:r>
      <w:r w:rsidRPr="008D586B">
        <w:rPr>
          <w:sz w:val="20"/>
          <w:szCs w:val="20"/>
        </w:rPr>
        <w:t>–</w:t>
      </w:r>
      <w:r w:rsidRPr="008D586B">
        <w:rPr>
          <w:sz w:val="20"/>
          <w:szCs w:val="20"/>
        </w:rPr>
        <w:t xml:space="preserve"> </w:t>
      </w:r>
      <w:r w:rsidRPr="008D586B">
        <w:rPr>
          <w:sz w:val="20"/>
          <w:szCs w:val="20"/>
        </w:rPr>
        <w:t xml:space="preserve">3 </w:t>
      </w:r>
      <w:r w:rsidRPr="008D586B">
        <w:rPr>
          <w:sz w:val="20"/>
          <w:szCs w:val="20"/>
        </w:rPr>
        <w:t>v</w:t>
      </w:r>
      <w:r w:rsidRPr="008D586B">
        <w:rPr>
          <w:sz w:val="20"/>
          <w:szCs w:val="20"/>
        </w:rPr>
        <w:t>olumi</w:t>
      </w:r>
      <w:r w:rsidRPr="008D586B">
        <w:rPr>
          <w:sz w:val="20"/>
          <w:szCs w:val="20"/>
        </w:rPr>
        <w:t xml:space="preserve">. </w:t>
      </w:r>
      <w:r w:rsidRPr="008D586B">
        <w:rPr>
          <w:sz w:val="20"/>
          <w:szCs w:val="20"/>
        </w:rPr>
        <w:t>((</w:t>
      </w:r>
      <w:r w:rsidRPr="008D586B">
        <w:rPr>
          <w:sz w:val="20"/>
          <w:szCs w:val="20"/>
        </w:rPr>
        <w:t>Mensile. - Descrizione basata su: A</w:t>
      </w:r>
      <w:r w:rsidRPr="008D586B">
        <w:rPr>
          <w:sz w:val="20"/>
          <w:szCs w:val="20"/>
        </w:rPr>
        <w:t>nno</w:t>
      </w:r>
      <w:r w:rsidRPr="008D586B">
        <w:rPr>
          <w:sz w:val="20"/>
          <w:szCs w:val="20"/>
        </w:rPr>
        <w:t xml:space="preserve"> 2, n. 3 (mar</w:t>
      </w:r>
      <w:r w:rsidRPr="008D586B">
        <w:rPr>
          <w:sz w:val="20"/>
          <w:szCs w:val="20"/>
        </w:rPr>
        <w:t>zo</w:t>
      </w:r>
      <w:r w:rsidRPr="008D586B">
        <w:rPr>
          <w:sz w:val="20"/>
          <w:szCs w:val="20"/>
        </w:rPr>
        <w:t xml:space="preserve"> 1884).</w:t>
      </w:r>
      <w:r w:rsidRPr="008D586B">
        <w:rPr>
          <w:sz w:val="20"/>
          <w:szCs w:val="20"/>
        </w:rPr>
        <w:t xml:space="preserve"> - </w:t>
      </w:r>
      <w:r w:rsidRPr="008D586B">
        <w:rPr>
          <w:sz w:val="20"/>
          <w:szCs w:val="20"/>
        </w:rPr>
        <w:t>CFI0708499</w:t>
      </w:r>
    </w:p>
    <w:p w14:paraId="2E5E80C1" w14:textId="77777777" w:rsidR="00595865" w:rsidRPr="008D586B" w:rsidRDefault="00595865" w:rsidP="00365792">
      <w:pPr>
        <w:spacing w:after="0" w:line="240" w:lineRule="auto"/>
        <w:jc w:val="both"/>
        <w:rPr>
          <w:sz w:val="20"/>
          <w:szCs w:val="20"/>
        </w:rPr>
      </w:pPr>
    </w:p>
    <w:p w14:paraId="2F7DB423" w14:textId="05D8292C" w:rsidR="004E5F40" w:rsidRPr="008D586B" w:rsidRDefault="004E5F40" w:rsidP="00365792">
      <w:pPr>
        <w:spacing w:after="0" w:line="240" w:lineRule="auto"/>
        <w:jc w:val="both"/>
        <w:rPr>
          <w:sz w:val="20"/>
          <w:szCs w:val="20"/>
        </w:rPr>
      </w:pPr>
      <w:r w:rsidRPr="008D586B">
        <w:rPr>
          <w:sz w:val="20"/>
          <w:szCs w:val="20"/>
        </w:rPr>
        <w:t>*</w:t>
      </w:r>
      <w:r w:rsidRPr="008D586B">
        <w:rPr>
          <w:b/>
          <w:bCs/>
          <w:sz w:val="20"/>
          <w:szCs w:val="20"/>
        </w:rPr>
        <w:t xml:space="preserve">Indicatore </w:t>
      </w:r>
      <w:proofErr w:type="gramStart"/>
      <w:r w:rsidRPr="008D586B">
        <w:rPr>
          <w:b/>
          <w:bCs/>
          <w:sz w:val="20"/>
          <w:szCs w:val="20"/>
        </w:rPr>
        <w:t>ufficiale</w:t>
      </w:r>
      <w:r w:rsidRPr="008D586B">
        <w:rPr>
          <w:sz w:val="20"/>
          <w:szCs w:val="20"/>
        </w:rPr>
        <w:t xml:space="preserve"> :</w:t>
      </w:r>
      <w:proofErr w:type="gramEnd"/>
      <w:r w:rsidRPr="008D586B">
        <w:rPr>
          <w:sz w:val="20"/>
          <w:szCs w:val="20"/>
        </w:rPr>
        <w:t xml:space="preserve"> orario periodico mensile delle strade ferrate nell'Italia meridionale. - </w:t>
      </w:r>
      <w:proofErr w:type="gramStart"/>
      <w:r w:rsidRPr="008D586B">
        <w:rPr>
          <w:sz w:val="20"/>
          <w:szCs w:val="20"/>
        </w:rPr>
        <w:t>Torino :</w:t>
      </w:r>
      <w:proofErr w:type="gramEnd"/>
      <w:r w:rsidRPr="008D586B">
        <w:rPr>
          <w:sz w:val="20"/>
          <w:szCs w:val="20"/>
        </w:rPr>
        <w:t xml:space="preserve"> </w:t>
      </w:r>
      <w:proofErr w:type="spellStart"/>
      <w:r w:rsidRPr="008D586B">
        <w:rPr>
          <w:sz w:val="20"/>
          <w:szCs w:val="20"/>
        </w:rPr>
        <w:t>Tip</w:t>
      </w:r>
      <w:proofErr w:type="spellEnd"/>
      <w:r w:rsidRPr="008D586B">
        <w:rPr>
          <w:sz w:val="20"/>
          <w:szCs w:val="20"/>
        </w:rPr>
        <w:t>. Pozzo</w:t>
      </w:r>
      <w:r w:rsidRPr="008D586B">
        <w:rPr>
          <w:sz w:val="20"/>
          <w:szCs w:val="20"/>
        </w:rPr>
        <w:t>, [1888-1</w:t>
      </w:r>
      <w:r w:rsidR="00F926B5" w:rsidRPr="008D586B">
        <w:rPr>
          <w:sz w:val="20"/>
          <w:szCs w:val="20"/>
        </w:rPr>
        <w:t>90</w:t>
      </w:r>
      <w:r w:rsidR="00A9231E" w:rsidRPr="008D586B">
        <w:rPr>
          <w:sz w:val="20"/>
          <w:szCs w:val="20"/>
        </w:rPr>
        <w:t>2</w:t>
      </w:r>
      <w:r w:rsidRPr="008D586B">
        <w:rPr>
          <w:sz w:val="20"/>
          <w:szCs w:val="20"/>
        </w:rPr>
        <w:t>]</w:t>
      </w:r>
      <w:r w:rsidRPr="008D586B">
        <w:rPr>
          <w:sz w:val="20"/>
          <w:szCs w:val="20"/>
        </w:rPr>
        <w:t xml:space="preserve">. </w:t>
      </w:r>
      <w:r w:rsidRPr="008D586B">
        <w:rPr>
          <w:sz w:val="20"/>
          <w:szCs w:val="20"/>
        </w:rPr>
        <w:t xml:space="preserve">– </w:t>
      </w:r>
      <w:r w:rsidRPr="008D586B">
        <w:rPr>
          <w:sz w:val="20"/>
          <w:szCs w:val="20"/>
        </w:rPr>
        <w:t xml:space="preserve">volumi. </w:t>
      </w:r>
      <w:r w:rsidRPr="008D586B">
        <w:rPr>
          <w:sz w:val="20"/>
          <w:szCs w:val="20"/>
        </w:rPr>
        <w:t>((</w:t>
      </w:r>
      <w:r w:rsidRPr="008D586B">
        <w:rPr>
          <w:sz w:val="20"/>
          <w:szCs w:val="20"/>
        </w:rPr>
        <w:t>Descrizione basata su: A</w:t>
      </w:r>
      <w:r w:rsidRPr="008D586B">
        <w:rPr>
          <w:sz w:val="20"/>
          <w:szCs w:val="20"/>
        </w:rPr>
        <w:t>nno</w:t>
      </w:r>
      <w:r w:rsidRPr="008D586B">
        <w:rPr>
          <w:sz w:val="20"/>
          <w:szCs w:val="20"/>
        </w:rPr>
        <w:t xml:space="preserve"> 27, n. 2 (feb</w:t>
      </w:r>
      <w:r w:rsidRPr="008D586B">
        <w:rPr>
          <w:sz w:val="20"/>
          <w:szCs w:val="20"/>
        </w:rPr>
        <w:t>braio</w:t>
      </w:r>
      <w:r w:rsidRPr="008D586B">
        <w:rPr>
          <w:sz w:val="20"/>
          <w:szCs w:val="20"/>
        </w:rPr>
        <w:t xml:space="preserve"> 1891).</w:t>
      </w:r>
      <w:r w:rsidRPr="008D586B">
        <w:rPr>
          <w:sz w:val="20"/>
          <w:szCs w:val="20"/>
        </w:rPr>
        <w:t xml:space="preserve"> - </w:t>
      </w:r>
      <w:r w:rsidRPr="008D586B">
        <w:rPr>
          <w:sz w:val="20"/>
          <w:szCs w:val="20"/>
        </w:rPr>
        <w:t>CFI0708638</w:t>
      </w:r>
    </w:p>
    <w:p w14:paraId="39025FB7" w14:textId="77777777" w:rsidR="00365792" w:rsidRPr="008D586B" w:rsidRDefault="00365792" w:rsidP="00365792">
      <w:pPr>
        <w:spacing w:after="0" w:line="240" w:lineRule="auto"/>
        <w:jc w:val="both"/>
        <w:rPr>
          <w:sz w:val="20"/>
          <w:szCs w:val="20"/>
        </w:rPr>
      </w:pPr>
    </w:p>
    <w:p w14:paraId="101C0B8D" w14:textId="77777777" w:rsidR="008D586B" w:rsidRPr="008D586B" w:rsidRDefault="008D586B" w:rsidP="008D586B">
      <w:pPr>
        <w:spacing w:after="0" w:line="240" w:lineRule="auto"/>
        <w:jc w:val="both"/>
        <w:rPr>
          <w:sz w:val="20"/>
          <w:szCs w:val="20"/>
        </w:rPr>
      </w:pPr>
      <w:r w:rsidRPr="008D586B">
        <w:rPr>
          <w:sz w:val="20"/>
          <w:szCs w:val="20"/>
        </w:rPr>
        <w:t>*</w:t>
      </w:r>
      <w:r w:rsidRPr="008D586B">
        <w:rPr>
          <w:b/>
          <w:bCs/>
          <w:sz w:val="20"/>
          <w:szCs w:val="20"/>
        </w:rPr>
        <w:t>Indicatore ufficiale dei servizi marittimi italiani sovvenzionati e notizie sugli altri servizi italiani e sui servizi esteri che toccano porti italiani</w:t>
      </w:r>
      <w:r w:rsidRPr="008D586B">
        <w:rPr>
          <w:sz w:val="20"/>
          <w:szCs w:val="20"/>
        </w:rPr>
        <w:t xml:space="preserve">. - </w:t>
      </w:r>
      <w:proofErr w:type="gramStart"/>
      <w:r w:rsidRPr="008D586B">
        <w:rPr>
          <w:sz w:val="20"/>
          <w:szCs w:val="20"/>
        </w:rPr>
        <w:t>Roma :</w:t>
      </w:r>
      <w:proofErr w:type="gramEnd"/>
      <w:r w:rsidRPr="008D586B">
        <w:rPr>
          <w:sz w:val="20"/>
          <w:szCs w:val="20"/>
        </w:rPr>
        <w:t xml:space="preserve"> [s.n., 1896-1905]. – 10 </w:t>
      </w:r>
      <w:proofErr w:type="gramStart"/>
      <w:r w:rsidRPr="008D586B">
        <w:rPr>
          <w:sz w:val="20"/>
          <w:szCs w:val="20"/>
        </w:rPr>
        <w:t>volumi ;</w:t>
      </w:r>
      <w:proofErr w:type="gramEnd"/>
      <w:r w:rsidRPr="008D586B">
        <w:rPr>
          <w:sz w:val="20"/>
          <w:szCs w:val="20"/>
        </w:rPr>
        <w:t xml:space="preserve"> 20 cm. ((Periodicità non determinata. - Descrizione basata su: anno 10 (gennaio 1905). - MIL0658362</w:t>
      </w:r>
    </w:p>
    <w:p w14:paraId="1EF3D4E6" w14:textId="77777777" w:rsidR="008D586B" w:rsidRPr="008D586B" w:rsidRDefault="008D586B" w:rsidP="008D586B">
      <w:pPr>
        <w:spacing w:after="0" w:line="240" w:lineRule="auto"/>
        <w:jc w:val="both"/>
        <w:rPr>
          <w:sz w:val="20"/>
          <w:szCs w:val="20"/>
        </w:rPr>
      </w:pPr>
    </w:p>
    <w:p w14:paraId="1A86509A" w14:textId="25A08523" w:rsidR="00A9231E" w:rsidRPr="008D586B" w:rsidRDefault="00A9231E" w:rsidP="00365792">
      <w:pPr>
        <w:spacing w:after="0" w:line="240" w:lineRule="auto"/>
        <w:jc w:val="both"/>
        <w:rPr>
          <w:sz w:val="20"/>
          <w:szCs w:val="20"/>
        </w:rPr>
      </w:pPr>
      <w:r w:rsidRPr="008D586B">
        <w:rPr>
          <w:sz w:val="20"/>
          <w:szCs w:val="20"/>
        </w:rPr>
        <w:t>L'</w:t>
      </w:r>
      <w:r w:rsidRPr="008D586B">
        <w:rPr>
          <w:sz w:val="20"/>
          <w:szCs w:val="20"/>
        </w:rPr>
        <w:t>*</w:t>
      </w:r>
      <w:proofErr w:type="gramStart"/>
      <w:r w:rsidRPr="008D586B">
        <w:rPr>
          <w:b/>
          <w:bCs/>
          <w:sz w:val="20"/>
          <w:szCs w:val="20"/>
        </w:rPr>
        <w:t xml:space="preserve">Italia </w:t>
      </w:r>
      <w:r w:rsidRPr="008D586B">
        <w:rPr>
          <w:sz w:val="20"/>
          <w:szCs w:val="20"/>
        </w:rPr>
        <w:t>:</w:t>
      </w:r>
      <w:proofErr w:type="gramEnd"/>
      <w:r w:rsidRPr="008D586B">
        <w:rPr>
          <w:sz w:val="20"/>
          <w:szCs w:val="20"/>
        </w:rPr>
        <w:t xml:space="preserve"> orario generale delle strade ferrate e delle tramvie a vapore da e per le stazioni della città di </w:t>
      </w:r>
      <w:proofErr w:type="gramStart"/>
      <w:r w:rsidRPr="008D586B">
        <w:rPr>
          <w:sz w:val="20"/>
          <w:szCs w:val="20"/>
        </w:rPr>
        <w:t>Bologna :</w:t>
      </w:r>
      <w:proofErr w:type="gramEnd"/>
      <w:r w:rsidRPr="008D586B">
        <w:rPr>
          <w:sz w:val="20"/>
          <w:szCs w:val="20"/>
        </w:rPr>
        <w:t xml:space="preserve"> pubblicazione periodica. - A</w:t>
      </w:r>
      <w:r w:rsidRPr="008D586B">
        <w:rPr>
          <w:sz w:val="20"/>
          <w:szCs w:val="20"/>
        </w:rPr>
        <w:t>nno</w:t>
      </w:r>
      <w:r w:rsidRPr="008D586B">
        <w:rPr>
          <w:sz w:val="20"/>
          <w:szCs w:val="20"/>
        </w:rPr>
        <w:t xml:space="preserve"> 1, n. 1 (giu</w:t>
      </w:r>
      <w:r w:rsidRPr="008D586B">
        <w:rPr>
          <w:sz w:val="20"/>
          <w:szCs w:val="20"/>
        </w:rPr>
        <w:t>gno</w:t>
      </w:r>
      <w:r w:rsidRPr="008D586B">
        <w:rPr>
          <w:sz w:val="20"/>
          <w:szCs w:val="20"/>
        </w:rPr>
        <w:t xml:space="preserve"> </w:t>
      </w:r>
      <w:proofErr w:type="gramStart"/>
      <w:r w:rsidRPr="008D586B">
        <w:rPr>
          <w:sz w:val="20"/>
          <w:szCs w:val="20"/>
        </w:rPr>
        <w:t>1896)-</w:t>
      </w:r>
      <w:proofErr w:type="gramEnd"/>
      <w:r w:rsidRPr="008D586B">
        <w:rPr>
          <w:sz w:val="20"/>
          <w:szCs w:val="20"/>
        </w:rPr>
        <w:t xml:space="preserve">  </w:t>
      </w:r>
      <w:proofErr w:type="gramStart"/>
      <w:r w:rsidRPr="008D586B">
        <w:rPr>
          <w:sz w:val="20"/>
          <w:szCs w:val="20"/>
        </w:rPr>
        <w:t xml:space="preserve">  </w:t>
      </w:r>
      <w:r w:rsidRPr="008D586B">
        <w:rPr>
          <w:sz w:val="20"/>
          <w:szCs w:val="20"/>
        </w:rPr>
        <w:t>.</w:t>
      </w:r>
      <w:proofErr w:type="gramEnd"/>
      <w:r w:rsidRPr="008D586B">
        <w:rPr>
          <w:sz w:val="20"/>
          <w:szCs w:val="20"/>
        </w:rPr>
        <w:t xml:space="preserve"> - </w:t>
      </w:r>
      <w:proofErr w:type="gramStart"/>
      <w:r w:rsidRPr="008D586B">
        <w:rPr>
          <w:sz w:val="20"/>
          <w:szCs w:val="20"/>
        </w:rPr>
        <w:t>Bologna :</w:t>
      </w:r>
      <w:proofErr w:type="gramEnd"/>
      <w:r w:rsidRPr="008D586B">
        <w:rPr>
          <w:sz w:val="20"/>
          <w:szCs w:val="20"/>
        </w:rPr>
        <w:t xml:space="preserve"> </w:t>
      </w:r>
      <w:proofErr w:type="spellStart"/>
      <w:r w:rsidRPr="008D586B">
        <w:rPr>
          <w:sz w:val="20"/>
          <w:szCs w:val="20"/>
        </w:rPr>
        <w:t>Stab</w:t>
      </w:r>
      <w:proofErr w:type="spellEnd"/>
      <w:r w:rsidRPr="008D586B">
        <w:rPr>
          <w:sz w:val="20"/>
          <w:szCs w:val="20"/>
        </w:rPr>
        <w:t xml:space="preserve">. </w:t>
      </w:r>
      <w:proofErr w:type="spellStart"/>
      <w:r w:rsidRPr="008D586B">
        <w:rPr>
          <w:sz w:val="20"/>
          <w:szCs w:val="20"/>
        </w:rPr>
        <w:t>tip</w:t>
      </w:r>
      <w:proofErr w:type="spellEnd"/>
      <w:r w:rsidRPr="008D586B">
        <w:rPr>
          <w:sz w:val="20"/>
          <w:szCs w:val="20"/>
        </w:rPr>
        <w:t xml:space="preserve">. Civelli, 1896. </w:t>
      </w:r>
      <w:r w:rsidRPr="008D586B">
        <w:rPr>
          <w:sz w:val="20"/>
          <w:szCs w:val="20"/>
        </w:rPr>
        <w:t>–</w:t>
      </w:r>
      <w:r w:rsidRPr="008D586B">
        <w:rPr>
          <w:sz w:val="20"/>
          <w:szCs w:val="20"/>
        </w:rPr>
        <w:t xml:space="preserve"> </w:t>
      </w:r>
      <w:r w:rsidRPr="008D586B">
        <w:rPr>
          <w:sz w:val="20"/>
          <w:szCs w:val="20"/>
        </w:rPr>
        <w:t xml:space="preserve">1 </w:t>
      </w:r>
      <w:r w:rsidRPr="008D586B">
        <w:rPr>
          <w:sz w:val="20"/>
          <w:szCs w:val="20"/>
        </w:rPr>
        <w:t>v</w:t>
      </w:r>
      <w:r w:rsidRPr="008D586B">
        <w:rPr>
          <w:sz w:val="20"/>
          <w:szCs w:val="20"/>
        </w:rPr>
        <w:t>olume</w:t>
      </w:r>
      <w:r w:rsidRPr="008D586B">
        <w:rPr>
          <w:sz w:val="20"/>
          <w:szCs w:val="20"/>
        </w:rPr>
        <w:t xml:space="preserve">. </w:t>
      </w:r>
      <w:r w:rsidRPr="008D586B">
        <w:rPr>
          <w:sz w:val="20"/>
          <w:szCs w:val="20"/>
        </w:rPr>
        <w:t>((</w:t>
      </w:r>
      <w:r w:rsidRPr="008D586B">
        <w:rPr>
          <w:sz w:val="20"/>
          <w:szCs w:val="20"/>
        </w:rPr>
        <w:t>Trimestrale. - CUBI 309952. - BNI 1896</w:t>
      </w:r>
      <w:r w:rsidRPr="008D586B">
        <w:rPr>
          <w:sz w:val="20"/>
          <w:szCs w:val="20"/>
        </w:rPr>
        <w:t>-</w:t>
      </w:r>
      <w:r w:rsidRPr="008D586B">
        <w:rPr>
          <w:sz w:val="20"/>
          <w:szCs w:val="20"/>
        </w:rPr>
        <w:t>5611.</w:t>
      </w:r>
      <w:r w:rsidRPr="008D586B">
        <w:rPr>
          <w:sz w:val="20"/>
          <w:szCs w:val="20"/>
        </w:rPr>
        <w:t xml:space="preserve"> - </w:t>
      </w:r>
      <w:r w:rsidRPr="008D586B">
        <w:rPr>
          <w:sz w:val="20"/>
          <w:szCs w:val="20"/>
        </w:rPr>
        <w:t>CFI0356953</w:t>
      </w:r>
    </w:p>
    <w:p w14:paraId="1A8D6624" w14:textId="77777777" w:rsidR="00A9231E" w:rsidRPr="008D586B" w:rsidRDefault="00A9231E" w:rsidP="00365792">
      <w:pPr>
        <w:spacing w:after="0" w:line="240" w:lineRule="auto"/>
        <w:jc w:val="both"/>
        <w:rPr>
          <w:sz w:val="20"/>
          <w:szCs w:val="20"/>
        </w:rPr>
      </w:pPr>
    </w:p>
    <w:p w14:paraId="61C2F728" w14:textId="08E24A64" w:rsidR="006A7A3F" w:rsidRPr="008D586B" w:rsidRDefault="006A7A3F" w:rsidP="00365792">
      <w:pPr>
        <w:spacing w:after="0" w:line="240" w:lineRule="auto"/>
        <w:jc w:val="both"/>
        <w:rPr>
          <w:sz w:val="20"/>
          <w:szCs w:val="20"/>
        </w:rPr>
      </w:pPr>
      <w:r w:rsidRPr="008D586B">
        <w:rPr>
          <w:sz w:val="20"/>
          <w:szCs w:val="20"/>
        </w:rPr>
        <w:t>*</w:t>
      </w:r>
      <w:r w:rsidRPr="008D586B">
        <w:rPr>
          <w:b/>
          <w:bCs/>
          <w:sz w:val="20"/>
          <w:szCs w:val="20"/>
        </w:rPr>
        <w:t>Orario ufficiale delle strade ferrate</w:t>
      </w:r>
      <w:r w:rsidRPr="008D586B">
        <w:rPr>
          <w:sz w:val="20"/>
          <w:szCs w:val="20"/>
        </w:rPr>
        <w:t xml:space="preserve">. - </w:t>
      </w:r>
      <w:proofErr w:type="gramStart"/>
      <w:r w:rsidRPr="008D586B">
        <w:rPr>
          <w:sz w:val="20"/>
          <w:szCs w:val="20"/>
        </w:rPr>
        <w:t>Torino :</w:t>
      </w:r>
      <w:proofErr w:type="gramEnd"/>
      <w:r w:rsidRPr="008D586B">
        <w:rPr>
          <w:sz w:val="20"/>
          <w:szCs w:val="20"/>
        </w:rPr>
        <w:t xml:space="preserve"> </w:t>
      </w:r>
      <w:r w:rsidRPr="008D586B">
        <w:rPr>
          <w:sz w:val="20"/>
          <w:szCs w:val="20"/>
        </w:rPr>
        <w:t>Fratelli</w:t>
      </w:r>
      <w:r w:rsidRPr="008D586B">
        <w:rPr>
          <w:sz w:val="20"/>
          <w:szCs w:val="20"/>
        </w:rPr>
        <w:t xml:space="preserve"> Pozzo</w:t>
      </w:r>
      <w:r w:rsidRPr="008D586B">
        <w:rPr>
          <w:sz w:val="20"/>
          <w:szCs w:val="20"/>
        </w:rPr>
        <w:t>, [1899-1913]</w:t>
      </w:r>
      <w:r w:rsidRPr="008D586B">
        <w:rPr>
          <w:sz w:val="20"/>
          <w:szCs w:val="20"/>
        </w:rPr>
        <w:t xml:space="preserve">. </w:t>
      </w:r>
      <w:r w:rsidRPr="008D586B">
        <w:rPr>
          <w:sz w:val="20"/>
          <w:szCs w:val="20"/>
        </w:rPr>
        <w:t>–</w:t>
      </w:r>
      <w:r w:rsidRPr="008D586B">
        <w:rPr>
          <w:sz w:val="20"/>
          <w:szCs w:val="20"/>
        </w:rPr>
        <w:t xml:space="preserve"> </w:t>
      </w:r>
      <w:r w:rsidRPr="008D586B">
        <w:rPr>
          <w:sz w:val="20"/>
          <w:szCs w:val="20"/>
        </w:rPr>
        <w:t xml:space="preserve">15 </w:t>
      </w:r>
      <w:r w:rsidRPr="008D586B">
        <w:rPr>
          <w:sz w:val="20"/>
          <w:szCs w:val="20"/>
        </w:rPr>
        <w:t>v</w:t>
      </w:r>
      <w:r w:rsidRPr="008D586B">
        <w:rPr>
          <w:sz w:val="20"/>
          <w:szCs w:val="20"/>
        </w:rPr>
        <w:t>olumi</w:t>
      </w:r>
      <w:r w:rsidRPr="008D586B">
        <w:rPr>
          <w:sz w:val="20"/>
          <w:szCs w:val="20"/>
        </w:rPr>
        <w:t xml:space="preserve">. </w:t>
      </w:r>
      <w:r w:rsidRPr="008D586B">
        <w:rPr>
          <w:sz w:val="20"/>
          <w:szCs w:val="20"/>
        </w:rPr>
        <w:t>((</w:t>
      </w:r>
      <w:r w:rsidRPr="008D586B">
        <w:rPr>
          <w:sz w:val="20"/>
          <w:szCs w:val="20"/>
        </w:rPr>
        <w:t>Mensile. - Il sottotit</w:t>
      </w:r>
      <w:r w:rsidRPr="008D586B">
        <w:rPr>
          <w:sz w:val="20"/>
          <w:szCs w:val="20"/>
        </w:rPr>
        <w:t>olo</w:t>
      </w:r>
      <w:r w:rsidRPr="008D586B">
        <w:rPr>
          <w:sz w:val="20"/>
          <w:szCs w:val="20"/>
        </w:rPr>
        <w:t xml:space="preserve"> varia in: Orario ufficiale delle strade ferrate, delle tramvie, de</w:t>
      </w:r>
      <w:r w:rsidRPr="008D586B">
        <w:rPr>
          <w:sz w:val="20"/>
          <w:szCs w:val="20"/>
        </w:rPr>
        <w:t>l</w:t>
      </w:r>
      <w:r w:rsidRPr="008D586B">
        <w:rPr>
          <w:sz w:val="20"/>
          <w:szCs w:val="20"/>
        </w:rPr>
        <w:t>la navigazione. - Descrizione basata su: A</w:t>
      </w:r>
      <w:r w:rsidRPr="008D586B">
        <w:rPr>
          <w:sz w:val="20"/>
          <w:szCs w:val="20"/>
        </w:rPr>
        <w:t>nno</w:t>
      </w:r>
      <w:r w:rsidRPr="008D586B">
        <w:rPr>
          <w:sz w:val="20"/>
          <w:szCs w:val="20"/>
        </w:rPr>
        <w:t xml:space="preserve"> 1, n. 3 (mar</w:t>
      </w:r>
      <w:r w:rsidRPr="008D586B">
        <w:rPr>
          <w:sz w:val="20"/>
          <w:szCs w:val="20"/>
        </w:rPr>
        <w:t>zo</w:t>
      </w:r>
      <w:r w:rsidRPr="008D586B">
        <w:rPr>
          <w:sz w:val="20"/>
          <w:szCs w:val="20"/>
        </w:rPr>
        <w:t xml:space="preserve"> 1899).</w:t>
      </w:r>
      <w:r w:rsidRPr="008D586B">
        <w:rPr>
          <w:sz w:val="20"/>
          <w:szCs w:val="20"/>
        </w:rPr>
        <w:t xml:space="preserve"> - </w:t>
      </w:r>
      <w:r w:rsidRPr="008D586B">
        <w:rPr>
          <w:sz w:val="20"/>
          <w:szCs w:val="20"/>
        </w:rPr>
        <w:t>CFI0709685</w:t>
      </w:r>
    </w:p>
    <w:p w14:paraId="4F9C67DA" w14:textId="559C6EDD" w:rsidR="006A7A3F" w:rsidRPr="008D586B" w:rsidRDefault="006A7A3F" w:rsidP="00365792">
      <w:pPr>
        <w:spacing w:after="0" w:line="240" w:lineRule="auto"/>
        <w:jc w:val="both"/>
        <w:rPr>
          <w:sz w:val="20"/>
          <w:szCs w:val="20"/>
        </w:rPr>
      </w:pPr>
      <w:r w:rsidRPr="008D586B">
        <w:rPr>
          <w:b/>
          <w:bCs/>
          <w:color w:val="C00000"/>
          <w:sz w:val="20"/>
          <w:szCs w:val="20"/>
        </w:rPr>
        <w:t xml:space="preserve">Copia digitale: </w:t>
      </w:r>
      <w:hyperlink r:id="rId17" w:history="1">
        <w:r w:rsidRPr="008D586B">
          <w:rPr>
            <w:rStyle w:val="Collegamentoipertestuale"/>
            <w:sz w:val="20"/>
            <w:szCs w:val="20"/>
          </w:rPr>
          <w:t>n.3(1899)</w:t>
        </w:r>
      </w:hyperlink>
    </w:p>
    <w:p w14:paraId="08B1FB52" w14:textId="77777777" w:rsidR="006A7A3F" w:rsidRPr="008D586B" w:rsidRDefault="006A7A3F" w:rsidP="00365792">
      <w:pPr>
        <w:spacing w:after="0" w:line="240" w:lineRule="auto"/>
        <w:jc w:val="both"/>
        <w:rPr>
          <w:sz w:val="20"/>
          <w:szCs w:val="20"/>
        </w:rPr>
      </w:pPr>
    </w:p>
    <w:p w14:paraId="03BFDBB9" w14:textId="1CDCE828" w:rsidR="00595865" w:rsidRPr="008D586B" w:rsidRDefault="00595865" w:rsidP="00365792">
      <w:pPr>
        <w:spacing w:after="0" w:line="240" w:lineRule="auto"/>
        <w:jc w:val="both"/>
        <w:rPr>
          <w:sz w:val="20"/>
          <w:szCs w:val="20"/>
        </w:rPr>
      </w:pPr>
      <w:r w:rsidRPr="008D586B">
        <w:rPr>
          <w:sz w:val="20"/>
          <w:szCs w:val="20"/>
        </w:rPr>
        <w:t>*</w:t>
      </w:r>
      <w:r w:rsidRPr="008D586B">
        <w:rPr>
          <w:b/>
          <w:bCs/>
          <w:sz w:val="20"/>
          <w:szCs w:val="20"/>
        </w:rPr>
        <w:t xml:space="preserve">Orario generale delle strade </w:t>
      </w:r>
      <w:proofErr w:type="gramStart"/>
      <w:r w:rsidRPr="008D586B">
        <w:rPr>
          <w:b/>
          <w:bCs/>
          <w:sz w:val="20"/>
          <w:szCs w:val="20"/>
        </w:rPr>
        <w:t>ferrate</w:t>
      </w:r>
      <w:r w:rsidRPr="008D586B">
        <w:rPr>
          <w:sz w:val="20"/>
          <w:szCs w:val="20"/>
        </w:rPr>
        <w:t xml:space="preserve"> ;</w:t>
      </w:r>
      <w:proofErr w:type="gramEnd"/>
      <w:r w:rsidRPr="008D586B">
        <w:rPr>
          <w:sz w:val="20"/>
          <w:szCs w:val="20"/>
        </w:rPr>
        <w:t xml:space="preserve"> </w:t>
      </w:r>
      <w:r w:rsidRPr="008D586B">
        <w:rPr>
          <w:b/>
          <w:bCs/>
          <w:sz w:val="20"/>
          <w:szCs w:val="20"/>
        </w:rPr>
        <w:t>Indicatore ufficiale del movimento marittimo</w:t>
      </w:r>
      <w:r w:rsidRPr="008D586B">
        <w:rPr>
          <w:sz w:val="20"/>
          <w:szCs w:val="20"/>
        </w:rPr>
        <w:t xml:space="preserve">. - </w:t>
      </w:r>
      <w:proofErr w:type="gramStart"/>
      <w:r w:rsidRPr="008D586B">
        <w:rPr>
          <w:sz w:val="20"/>
          <w:szCs w:val="20"/>
        </w:rPr>
        <w:t>Genova :</w:t>
      </w:r>
      <w:proofErr w:type="gramEnd"/>
      <w:r w:rsidRPr="008D586B">
        <w:rPr>
          <w:sz w:val="20"/>
          <w:szCs w:val="20"/>
        </w:rPr>
        <w:t xml:space="preserve"> </w:t>
      </w:r>
      <w:proofErr w:type="spellStart"/>
      <w:r w:rsidRPr="008D586B">
        <w:rPr>
          <w:sz w:val="20"/>
          <w:szCs w:val="20"/>
        </w:rPr>
        <w:t>Tip</w:t>
      </w:r>
      <w:proofErr w:type="spellEnd"/>
      <w:r w:rsidRPr="008D586B">
        <w:rPr>
          <w:sz w:val="20"/>
          <w:szCs w:val="20"/>
        </w:rPr>
        <w:t xml:space="preserve">. </w:t>
      </w:r>
      <w:proofErr w:type="spellStart"/>
      <w:r w:rsidRPr="008D586B">
        <w:rPr>
          <w:sz w:val="20"/>
          <w:szCs w:val="20"/>
        </w:rPr>
        <w:t>lit</w:t>
      </w:r>
      <w:proofErr w:type="spellEnd"/>
      <w:r w:rsidRPr="008D586B">
        <w:rPr>
          <w:sz w:val="20"/>
          <w:szCs w:val="20"/>
        </w:rPr>
        <w:t xml:space="preserve">. F.lli Cabella, 1900. - 144, 20, 40, 63 </w:t>
      </w:r>
      <w:proofErr w:type="gramStart"/>
      <w:r w:rsidRPr="008D586B">
        <w:rPr>
          <w:sz w:val="20"/>
          <w:szCs w:val="20"/>
        </w:rPr>
        <w:t>p. ;</w:t>
      </w:r>
      <w:proofErr w:type="gramEnd"/>
      <w:r w:rsidRPr="008D586B">
        <w:rPr>
          <w:sz w:val="20"/>
          <w:szCs w:val="20"/>
        </w:rPr>
        <w:t xml:space="preserve"> 25x12 cm. </w:t>
      </w:r>
      <w:r w:rsidRPr="008D586B">
        <w:rPr>
          <w:sz w:val="20"/>
          <w:szCs w:val="20"/>
        </w:rPr>
        <w:t>((</w:t>
      </w:r>
      <w:r w:rsidRPr="008D586B">
        <w:rPr>
          <w:sz w:val="20"/>
          <w:szCs w:val="20"/>
        </w:rPr>
        <w:t>Tit</w:t>
      </w:r>
      <w:r w:rsidRPr="008D586B">
        <w:rPr>
          <w:sz w:val="20"/>
          <w:szCs w:val="20"/>
        </w:rPr>
        <w:t>olo</w:t>
      </w:r>
      <w:r w:rsidRPr="008D586B">
        <w:rPr>
          <w:sz w:val="20"/>
          <w:szCs w:val="20"/>
        </w:rPr>
        <w:t xml:space="preserve"> della cop</w:t>
      </w:r>
      <w:r w:rsidRPr="008D586B">
        <w:rPr>
          <w:sz w:val="20"/>
          <w:szCs w:val="20"/>
        </w:rPr>
        <w:t>ertina</w:t>
      </w:r>
      <w:r w:rsidRPr="008D586B">
        <w:rPr>
          <w:sz w:val="20"/>
          <w:szCs w:val="20"/>
        </w:rPr>
        <w:t>. - In testa alla cop</w:t>
      </w:r>
      <w:r w:rsidRPr="008D586B">
        <w:rPr>
          <w:sz w:val="20"/>
          <w:szCs w:val="20"/>
        </w:rPr>
        <w:t>ertina</w:t>
      </w:r>
      <w:r w:rsidRPr="008D586B">
        <w:rPr>
          <w:sz w:val="20"/>
          <w:szCs w:val="20"/>
        </w:rPr>
        <w:t xml:space="preserve">: Orario Biasotti, Touring. - Sul dorso: </w:t>
      </w:r>
      <w:proofErr w:type="gramStart"/>
      <w:r w:rsidRPr="008D586B">
        <w:rPr>
          <w:sz w:val="20"/>
          <w:szCs w:val="20"/>
        </w:rPr>
        <w:t>Giugno</w:t>
      </w:r>
      <w:proofErr w:type="gramEnd"/>
      <w:r w:rsidRPr="008D586B">
        <w:rPr>
          <w:sz w:val="20"/>
          <w:szCs w:val="20"/>
        </w:rPr>
        <w:t xml:space="preserve"> 1900. </w:t>
      </w:r>
      <w:r w:rsidRPr="008D586B">
        <w:rPr>
          <w:sz w:val="20"/>
          <w:szCs w:val="20"/>
        </w:rPr>
        <w:t xml:space="preserve">- </w:t>
      </w:r>
      <w:r w:rsidRPr="008D586B">
        <w:rPr>
          <w:sz w:val="20"/>
          <w:szCs w:val="20"/>
        </w:rPr>
        <w:t>LO10879656</w:t>
      </w:r>
    </w:p>
    <w:p w14:paraId="7289AD41" w14:textId="77777777" w:rsidR="00595865" w:rsidRPr="008D586B" w:rsidRDefault="00595865" w:rsidP="00365792">
      <w:pPr>
        <w:spacing w:after="0" w:line="240" w:lineRule="auto"/>
        <w:jc w:val="both"/>
        <w:rPr>
          <w:sz w:val="20"/>
          <w:szCs w:val="20"/>
        </w:rPr>
      </w:pPr>
    </w:p>
    <w:p w14:paraId="544310E0" w14:textId="6CFF885D" w:rsidR="00F926B5" w:rsidRPr="008D586B" w:rsidRDefault="00F926B5" w:rsidP="00365792">
      <w:pPr>
        <w:spacing w:after="0" w:line="240" w:lineRule="auto"/>
        <w:jc w:val="both"/>
        <w:rPr>
          <w:sz w:val="20"/>
          <w:szCs w:val="20"/>
        </w:rPr>
      </w:pPr>
      <w:r w:rsidRPr="008D586B">
        <w:rPr>
          <w:sz w:val="20"/>
          <w:szCs w:val="20"/>
        </w:rPr>
        <w:t xml:space="preserve">Soggetto: </w:t>
      </w:r>
      <w:r w:rsidRPr="008D586B">
        <w:rPr>
          <w:sz w:val="20"/>
          <w:szCs w:val="20"/>
        </w:rPr>
        <w:t xml:space="preserve">Orari ferroviari </w:t>
      </w:r>
      <w:r w:rsidR="00365792" w:rsidRPr="008D586B">
        <w:rPr>
          <w:sz w:val="20"/>
          <w:szCs w:val="20"/>
        </w:rPr>
        <w:t>–</w:t>
      </w:r>
      <w:r w:rsidRPr="008D586B">
        <w:rPr>
          <w:sz w:val="20"/>
          <w:szCs w:val="20"/>
        </w:rPr>
        <w:t xml:space="preserve"> Periodici</w:t>
      </w:r>
    </w:p>
    <w:p w14:paraId="0DA090C5" w14:textId="77777777" w:rsidR="00365792" w:rsidRDefault="00365792" w:rsidP="00365792">
      <w:pPr>
        <w:spacing w:after="0" w:line="240" w:lineRule="auto"/>
        <w:jc w:val="both"/>
      </w:pPr>
    </w:p>
    <w:p w14:paraId="263B7768" w14:textId="77777777" w:rsidR="001B6104" w:rsidRDefault="001B6104" w:rsidP="00365792">
      <w:pPr>
        <w:spacing w:after="0" w:line="240" w:lineRule="auto"/>
        <w:jc w:val="both"/>
        <w:rPr>
          <w:b/>
          <w:bCs/>
          <w:color w:val="C00000"/>
          <w:sz w:val="44"/>
          <w:szCs w:val="44"/>
        </w:rPr>
      </w:pPr>
      <w:r>
        <w:rPr>
          <w:b/>
          <w:bCs/>
          <w:color w:val="C00000"/>
          <w:sz w:val="44"/>
          <w:szCs w:val="44"/>
        </w:rPr>
        <w:lastRenderedPageBreak/>
        <w:t>Informazioni storico-bibliografiche</w:t>
      </w:r>
    </w:p>
    <w:p w14:paraId="4D278AAF" w14:textId="77483DD4" w:rsidR="006A7A3F" w:rsidRPr="008D586B" w:rsidRDefault="006A7A3F" w:rsidP="006A7A3F">
      <w:pPr>
        <w:spacing w:after="0" w:line="240" w:lineRule="auto"/>
        <w:jc w:val="both"/>
        <w:rPr>
          <w:sz w:val="19"/>
          <w:szCs w:val="19"/>
        </w:rPr>
      </w:pPr>
      <w:r w:rsidRPr="006A7A3F">
        <w:rPr>
          <w:b/>
          <w:bCs/>
          <w:sz w:val="19"/>
          <w:szCs w:val="19"/>
        </w:rPr>
        <w:t>Isolamento e comodità delle vetture ferroviarie spinsero a leggere durante il tragitto</w:t>
      </w:r>
      <w:r w:rsidRPr="006A7A3F">
        <w:rPr>
          <w:sz w:val="19"/>
          <w:szCs w:val="19"/>
        </w:rPr>
        <w:t>, facendo sorgere edicole, librerie e centri per il prestito librario nelle principali stazioni.</w:t>
      </w:r>
      <w:r w:rsidR="008D586B" w:rsidRPr="008D586B">
        <w:rPr>
          <w:sz w:val="19"/>
          <w:szCs w:val="19"/>
        </w:rPr>
        <w:t xml:space="preserve"> </w:t>
      </w:r>
      <w:r w:rsidRPr="006A7A3F">
        <w:rPr>
          <w:b/>
          <w:bCs/>
          <w:sz w:val="19"/>
          <w:szCs w:val="19"/>
        </w:rPr>
        <w:t xml:space="preserve">La moda della lettura in treno </w:t>
      </w:r>
      <w:proofErr w:type="gramStart"/>
      <w:r w:rsidRPr="006A7A3F">
        <w:rPr>
          <w:b/>
          <w:bCs/>
          <w:sz w:val="19"/>
          <w:szCs w:val="19"/>
        </w:rPr>
        <w:t>spinse  a</w:t>
      </w:r>
      <w:proofErr w:type="gramEnd"/>
      <w:r w:rsidRPr="006A7A3F">
        <w:rPr>
          <w:b/>
          <w:bCs/>
          <w:sz w:val="19"/>
          <w:szCs w:val="19"/>
        </w:rPr>
        <w:t xml:space="preserve"> pubblicazioni dedicate al viaggio ferroviario.</w:t>
      </w:r>
      <w:r w:rsidRPr="006A7A3F">
        <w:rPr>
          <w:sz w:val="19"/>
          <w:szCs w:val="19"/>
        </w:rPr>
        <w:t xml:space="preserve"> Si affermarono, oltre alle collane tascabili dedicate alle maggiori opere letterarie, anche le “guide del viaggiatore</w:t>
      </w:r>
      <w:proofErr w:type="gramStart"/>
      <w:r w:rsidRPr="006A7A3F">
        <w:rPr>
          <w:sz w:val="19"/>
          <w:szCs w:val="19"/>
        </w:rPr>
        <w:t>”,  con</w:t>
      </w:r>
      <w:proofErr w:type="gramEnd"/>
      <w:r w:rsidRPr="006A7A3F">
        <w:rPr>
          <w:sz w:val="19"/>
          <w:szCs w:val="19"/>
        </w:rPr>
        <w:t xml:space="preserve"> cui si cercava di recuperare l’interesse per il paesaggio attraversato.</w:t>
      </w:r>
      <w:r w:rsidR="008D586B" w:rsidRPr="008D586B">
        <w:rPr>
          <w:sz w:val="19"/>
          <w:szCs w:val="19"/>
        </w:rPr>
        <w:t xml:space="preserve"> </w:t>
      </w:r>
      <w:r w:rsidRPr="006A7A3F">
        <w:rPr>
          <w:b/>
          <w:bCs/>
          <w:sz w:val="19"/>
          <w:szCs w:val="19"/>
        </w:rPr>
        <w:t>Altro genere di lettura, non meno importante, era l’Indicatore Generale,</w:t>
      </w:r>
      <w:r w:rsidRPr="006A7A3F">
        <w:rPr>
          <w:sz w:val="19"/>
          <w:szCs w:val="19"/>
        </w:rPr>
        <w:t xml:space="preserve"> “Orario ufficiale delle strade ferrate e della navigazione del Regno d’</w:t>
      </w:r>
      <w:proofErr w:type="spellStart"/>
      <w:r w:rsidRPr="006A7A3F">
        <w:rPr>
          <w:sz w:val="19"/>
          <w:szCs w:val="19"/>
        </w:rPr>
        <w:t>ltalia</w:t>
      </w:r>
      <w:proofErr w:type="spellEnd"/>
      <w:r w:rsidRPr="006A7A3F">
        <w:rPr>
          <w:sz w:val="19"/>
          <w:szCs w:val="19"/>
        </w:rPr>
        <w:t>” del 1863, seguito nel 1899 dall’ “orario ufficiale delle strade ferrate, delle tramvie, della navigazione e delle messaggerie postali”.</w:t>
      </w:r>
      <w:r w:rsidRPr="008D586B">
        <w:rPr>
          <w:b/>
          <w:bCs/>
          <w:sz w:val="19"/>
          <w:szCs w:val="19"/>
        </w:rPr>
        <w:t xml:space="preserve"> </w:t>
      </w:r>
      <w:r w:rsidRPr="008D586B">
        <w:rPr>
          <w:b/>
          <w:bCs/>
          <w:sz w:val="19"/>
          <w:szCs w:val="19"/>
        </w:rPr>
        <w:t>Tali guide ferroviarie sono di grande importanza per ricostruire i costumi del tempo:</w:t>
      </w:r>
      <w:r w:rsidRPr="008D586B">
        <w:rPr>
          <w:sz w:val="19"/>
          <w:szCs w:val="19"/>
        </w:rPr>
        <w:t xml:space="preserve"> nelle stesse venivano riportate le norme per accedere ai treni, evolutesi non poco nel corso degli anni.</w:t>
      </w:r>
      <w:r w:rsidRPr="008D586B">
        <w:rPr>
          <w:sz w:val="19"/>
          <w:szCs w:val="19"/>
        </w:rPr>
        <w:t xml:space="preserve"> </w:t>
      </w:r>
      <w:hyperlink r:id="rId18" w:history="1">
        <w:r w:rsidRPr="008D586B">
          <w:rPr>
            <w:rStyle w:val="Collegamentoipertestuale"/>
            <w:sz w:val="19"/>
            <w:szCs w:val="19"/>
          </w:rPr>
          <w:t>https://www.tirrenicazero.it/2024/03/10/ferrovie/</w:t>
        </w:r>
      </w:hyperlink>
      <w:r w:rsidRPr="008D586B">
        <w:rPr>
          <w:sz w:val="19"/>
          <w:szCs w:val="19"/>
        </w:rPr>
        <w:t xml:space="preserve">. </w:t>
      </w:r>
    </w:p>
    <w:p w14:paraId="3FA08D3C" w14:textId="77777777" w:rsidR="00874B94" w:rsidRPr="008D586B" w:rsidRDefault="00874B94" w:rsidP="006A7A3F">
      <w:pPr>
        <w:spacing w:after="0" w:line="240" w:lineRule="auto"/>
        <w:jc w:val="both"/>
        <w:rPr>
          <w:sz w:val="19"/>
          <w:szCs w:val="19"/>
        </w:rPr>
      </w:pPr>
    </w:p>
    <w:p w14:paraId="5D576F37" w14:textId="45BEA0C1" w:rsidR="00874B94" w:rsidRPr="006A7A3F" w:rsidRDefault="00874B94" w:rsidP="006A7A3F">
      <w:pPr>
        <w:spacing w:after="0" w:line="240" w:lineRule="auto"/>
        <w:jc w:val="both"/>
        <w:rPr>
          <w:sz w:val="19"/>
          <w:szCs w:val="19"/>
        </w:rPr>
      </w:pPr>
      <w:r w:rsidRPr="00874B94">
        <w:rPr>
          <w:b/>
          <w:bCs/>
          <w:sz w:val="19"/>
          <w:szCs w:val="19"/>
        </w:rPr>
        <w:t>Gli Orari Ufficiali</w:t>
      </w:r>
      <w:r w:rsidR="008D586B" w:rsidRPr="008D586B">
        <w:rPr>
          <w:b/>
          <w:bCs/>
          <w:sz w:val="19"/>
          <w:szCs w:val="19"/>
        </w:rPr>
        <w:t xml:space="preserve">. </w:t>
      </w:r>
      <w:r w:rsidRPr="00874B94">
        <w:rPr>
          <w:sz w:val="19"/>
          <w:szCs w:val="19"/>
        </w:rPr>
        <w:t>La serie storica degli Orari Ufficiali FS proviene dalla Biblioteca Centrale delle Ferrovie dello Stato e costituisce la raccolta più completa di questo particolare strumento di informazione per il viaggio in treno.</w:t>
      </w:r>
      <w:r w:rsidRPr="008D586B">
        <w:rPr>
          <w:sz w:val="19"/>
          <w:szCs w:val="19"/>
        </w:rPr>
        <w:t xml:space="preserve"> </w:t>
      </w:r>
      <w:r w:rsidRPr="00874B94">
        <w:rPr>
          <w:sz w:val="19"/>
          <w:szCs w:val="19"/>
        </w:rPr>
        <w:t>I volumi vanno dal primo orario commerciale del 1899 e arrivano fino ai giorni nostri.</w:t>
      </w:r>
      <w:r w:rsidRPr="008D586B">
        <w:rPr>
          <w:sz w:val="19"/>
          <w:szCs w:val="19"/>
        </w:rPr>
        <w:t xml:space="preserve"> </w:t>
      </w:r>
      <w:r w:rsidRPr="00874B94">
        <w:rPr>
          <w:sz w:val="19"/>
          <w:szCs w:val="19"/>
        </w:rPr>
        <w:t>All'inizio, l'orario ferroviario era un semplice foglio, un "avviso" nelle stazioni della linea.</w:t>
      </w:r>
      <w:r w:rsidRPr="008D586B">
        <w:rPr>
          <w:sz w:val="19"/>
          <w:szCs w:val="19"/>
        </w:rPr>
        <w:t xml:space="preserve"> </w:t>
      </w:r>
      <w:r w:rsidRPr="00874B94">
        <w:rPr>
          <w:sz w:val="19"/>
          <w:szCs w:val="19"/>
        </w:rPr>
        <w:t>Dopo l'Unità d'Italia, nacquero i primi opuscoli portatili e si affermò la dicitura Orario Ufficiale o Indicatore Generale, ma fu solo nel 1899 che, dalla Tipografia dei fratelli Pozzo di Torino, uscì il primo vero "Orario Ufficiale", compilato a cura del Regio Ispettorato delle Strade Ferrate, che conteneva anche gli orari di tutte le tranvie, linee di navigazione e messaggerie postali del Regno d'Italia.</w:t>
      </w:r>
      <w:r w:rsidRPr="008D586B">
        <w:rPr>
          <w:sz w:val="19"/>
          <w:szCs w:val="19"/>
        </w:rPr>
        <w:t xml:space="preserve"> </w:t>
      </w:r>
      <w:r w:rsidRPr="00874B94">
        <w:rPr>
          <w:sz w:val="19"/>
          <w:szCs w:val="19"/>
        </w:rPr>
        <w:t>Nel 1905, con la nascita delle Ferrovie dello Stato, il compito di curare l'uscita dell'Orario venne assunto dall'Azienda di Stato.</w:t>
      </w:r>
      <w:r w:rsidRPr="008D586B">
        <w:rPr>
          <w:sz w:val="19"/>
          <w:szCs w:val="19"/>
        </w:rPr>
        <w:t xml:space="preserve"> </w:t>
      </w:r>
      <w:r w:rsidRPr="00874B94">
        <w:rPr>
          <w:sz w:val="19"/>
          <w:szCs w:val="19"/>
        </w:rPr>
        <w:t>La sua pubblicazione avrà cadenza mensile e la sua struttura sarà suddivisa in "quadri orari" che, per ogni linea numerata, riportavano orari di arrivo e partenza da tutte le stazioni del tracciato.</w:t>
      </w:r>
      <w:r w:rsidRPr="008D586B">
        <w:rPr>
          <w:sz w:val="19"/>
          <w:szCs w:val="19"/>
        </w:rPr>
        <w:t xml:space="preserve"> </w:t>
      </w:r>
      <w:r w:rsidRPr="00874B94">
        <w:rPr>
          <w:sz w:val="19"/>
          <w:szCs w:val="19"/>
        </w:rPr>
        <w:t>L'Orario Ufficiale era ormai un volume di oltre 400 pagine, con un'appendice tariffaria estremamente articolata.</w:t>
      </w:r>
      <w:r w:rsidRPr="008D586B">
        <w:rPr>
          <w:sz w:val="19"/>
          <w:szCs w:val="19"/>
        </w:rPr>
        <w:t xml:space="preserve"> </w:t>
      </w:r>
      <w:r w:rsidRPr="00874B94">
        <w:rPr>
          <w:sz w:val="19"/>
          <w:szCs w:val="19"/>
        </w:rPr>
        <w:t>La produzione editoriale Pozzo si trasformò, all'inizio del Novecento, in una rilevante impresa commerciale ed iniziò e proporre alla vendita, oltre al volume completo, diversi estratti a prezzi più contenuti.</w:t>
      </w:r>
      <w:r w:rsidRPr="008D586B">
        <w:rPr>
          <w:sz w:val="19"/>
          <w:szCs w:val="19"/>
        </w:rPr>
        <w:t xml:space="preserve"> </w:t>
      </w:r>
      <w:r w:rsidRPr="00874B94">
        <w:rPr>
          <w:sz w:val="19"/>
          <w:szCs w:val="19"/>
        </w:rPr>
        <w:t>Nel secondo dopoguerra l'autorità che sovrintendeva alla pubblicazione dell'Orario Generale era il Ministero dei Trasporti.</w:t>
      </w:r>
      <w:r w:rsidRPr="008D586B">
        <w:rPr>
          <w:sz w:val="19"/>
          <w:szCs w:val="19"/>
        </w:rPr>
        <w:t xml:space="preserve"> </w:t>
      </w:r>
      <w:r w:rsidRPr="00874B94">
        <w:rPr>
          <w:sz w:val="19"/>
          <w:szCs w:val="19"/>
        </w:rPr>
        <w:t>L'Orario, rispecchiando il mutare dei tempi e della società italiana, si arricchì di una sempre più vasta offerta di treni di elevata qualità.</w:t>
      </w:r>
      <w:r w:rsidRPr="008D586B">
        <w:rPr>
          <w:sz w:val="19"/>
          <w:szCs w:val="19"/>
        </w:rPr>
        <w:t xml:space="preserve"> </w:t>
      </w:r>
      <w:r w:rsidRPr="00874B94">
        <w:rPr>
          <w:sz w:val="19"/>
          <w:szCs w:val="19"/>
        </w:rPr>
        <w:t>L'Orario Ufficiale FS registra fedelmente le trasformazioni dei servizi ferroviari al pubblico susseguitisi negli anni: nel 1977 per la prima volta le FS stampano l'Orario Ufficiale delle Ferrovie dello Stato limitato ormai ai soli collegamenti ferroviari.</w:t>
      </w:r>
      <w:r w:rsidRPr="008D586B">
        <w:rPr>
          <w:sz w:val="19"/>
          <w:szCs w:val="19"/>
        </w:rPr>
        <w:t xml:space="preserve"> </w:t>
      </w:r>
      <w:r w:rsidRPr="00874B94">
        <w:rPr>
          <w:sz w:val="19"/>
          <w:szCs w:val="19"/>
        </w:rPr>
        <w:t>Finisce l'epoca del Pozzo orario e inizia quella del Periodico di informazione e servizi ferroviari viaggiatori, con una redazione costituita a Roma negli uffici della Direzione Generale FS.</w:t>
      </w:r>
      <w:r w:rsidRPr="008D586B">
        <w:rPr>
          <w:sz w:val="19"/>
          <w:szCs w:val="19"/>
        </w:rPr>
        <w:t xml:space="preserve"> </w:t>
      </w:r>
      <w:r w:rsidRPr="00874B94">
        <w:rPr>
          <w:sz w:val="19"/>
          <w:szCs w:val="19"/>
        </w:rPr>
        <w:t>Dal 1978 l'orario ha un nuovo titolo, Il treno.</w:t>
      </w:r>
      <w:r w:rsidRPr="008D586B">
        <w:rPr>
          <w:sz w:val="19"/>
          <w:szCs w:val="19"/>
        </w:rPr>
        <w:t xml:space="preserve"> </w:t>
      </w:r>
      <w:r w:rsidRPr="00874B94">
        <w:rPr>
          <w:sz w:val="19"/>
          <w:szCs w:val="19"/>
        </w:rPr>
        <w:t>Orario Ufficiale delle Ferrovie dello Stato.</w:t>
      </w:r>
      <w:r w:rsidRPr="008D586B">
        <w:rPr>
          <w:sz w:val="19"/>
          <w:szCs w:val="19"/>
        </w:rPr>
        <w:t xml:space="preserve"> </w:t>
      </w:r>
      <w:r w:rsidRPr="00874B94">
        <w:rPr>
          <w:sz w:val="19"/>
          <w:szCs w:val="19"/>
        </w:rPr>
        <w:t xml:space="preserve">Con la nascita del Gruppo FS </w:t>
      </w:r>
      <w:proofErr w:type="spellStart"/>
      <w:r w:rsidRPr="00874B94">
        <w:rPr>
          <w:sz w:val="19"/>
          <w:szCs w:val="19"/>
        </w:rPr>
        <w:t>SpA</w:t>
      </w:r>
      <w:proofErr w:type="spellEnd"/>
      <w:r w:rsidRPr="00874B94">
        <w:rPr>
          <w:sz w:val="19"/>
          <w:szCs w:val="19"/>
        </w:rPr>
        <w:t xml:space="preserve"> è la Società Trenitalia ad occuparsi della diffusione dell'offerta commerciale.</w:t>
      </w:r>
      <w:r w:rsidRPr="008D586B">
        <w:rPr>
          <w:sz w:val="19"/>
          <w:szCs w:val="19"/>
        </w:rPr>
        <w:t xml:space="preserve"> </w:t>
      </w:r>
      <w:r w:rsidRPr="00874B94">
        <w:rPr>
          <w:sz w:val="19"/>
          <w:szCs w:val="19"/>
        </w:rPr>
        <w:t xml:space="preserve">Nel 2014, termina la storia dell'Orario Ufficiale, almeno per quanto riguarda l'edizione cartacea e tutte le informazioni vengono inserite nel portale ufficiale </w:t>
      </w:r>
      <w:hyperlink r:id="rId19" w:tgtFrame="_blank" w:history="1">
        <w:r w:rsidRPr="00874B94">
          <w:rPr>
            <w:rStyle w:val="Collegamentoipertestuale"/>
            <w:sz w:val="19"/>
            <w:szCs w:val="19"/>
          </w:rPr>
          <w:t>www.trenitalia.com</w:t>
        </w:r>
      </w:hyperlink>
      <w:r w:rsidRPr="00874B94">
        <w:rPr>
          <w:sz w:val="19"/>
          <w:szCs w:val="19"/>
        </w:rPr>
        <w:t xml:space="preserve">. </w:t>
      </w:r>
      <w:hyperlink r:id="rId20" w:history="1">
        <w:r w:rsidRPr="008D586B">
          <w:rPr>
            <w:rStyle w:val="Collegamentoipertestuale"/>
            <w:sz w:val="19"/>
            <w:szCs w:val="19"/>
          </w:rPr>
          <w:t>https://www.archiviofondazionefs.it/Gli_Orari_Ufficiali</w:t>
        </w:r>
      </w:hyperlink>
      <w:r w:rsidRPr="008D586B">
        <w:rPr>
          <w:sz w:val="19"/>
          <w:szCs w:val="19"/>
        </w:rPr>
        <w:t xml:space="preserve">. </w:t>
      </w:r>
    </w:p>
    <w:p w14:paraId="0EBA9038" w14:textId="77777777" w:rsidR="001B6104" w:rsidRPr="008D586B" w:rsidRDefault="001B6104" w:rsidP="00365792">
      <w:pPr>
        <w:spacing w:after="0" w:line="240" w:lineRule="auto"/>
        <w:jc w:val="both"/>
        <w:rPr>
          <w:sz w:val="19"/>
          <w:szCs w:val="19"/>
        </w:rPr>
      </w:pPr>
    </w:p>
    <w:p w14:paraId="19383EA3" w14:textId="77777777" w:rsidR="005F64EB" w:rsidRPr="005F64EB" w:rsidRDefault="005F64EB" w:rsidP="005F64EB">
      <w:pPr>
        <w:spacing w:after="0" w:line="240" w:lineRule="auto"/>
        <w:jc w:val="both"/>
        <w:rPr>
          <w:b/>
          <w:bCs/>
          <w:sz w:val="19"/>
          <w:szCs w:val="19"/>
        </w:rPr>
      </w:pPr>
      <w:r w:rsidRPr="005F64EB">
        <w:rPr>
          <w:b/>
          <w:bCs/>
          <w:sz w:val="19"/>
          <w:szCs w:val="19"/>
        </w:rPr>
        <w:t xml:space="preserve">Appunti d'Archivio | Tascabili, illustrati, utili e curiosi: sono gli orari-guide ferroviari fra Ottocento e Novecento </w:t>
      </w:r>
    </w:p>
    <w:p w14:paraId="74C02B58" w14:textId="77777777" w:rsidR="005F64EB" w:rsidRPr="005F64EB" w:rsidRDefault="005F64EB" w:rsidP="005F64EB">
      <w:pPr>
        <w:spacing w:after="0" w:line="240" w:lineRule="auto"/>
        <w:jc w:val="both"/>
        <w:rPr>
          <w:sz w:val="19"/>
          <w:szCs w:val="19"/>
        </w:rPr>
      </w:pPr>
      <w:r w:rsidRPr="005F64EB">
        <w:rPr>
          <w:sz w:val="19"/>
          <w:szCs w:val="19"/>
        </w:rPr>
        <w:t xml:space="preserve">Nell'Italia </w:t>
      </w:r>
      <w:proofErr w:type="gramStart"/>
      <w:r w:rsidRPr="005F64EB">
        <w:rPr>
          <w:sz w:val="19"/>
          <w:szCs w:val="19"/>
        </w:rPr>
        <w:t>post unitaria</w:t>
      </w:r>
      <w:proofErr w:type="gramEnd"/>
      <w:r w:rsidRPr="005F64EB">
        <w:rPr>
          <w:sz w:val="19"/>
          <w:szCs w:val="19"/>
        </w:rPr>
        <w:t xml:space="preserve"> la rete ferroviaria era gestita da varie società di dimensioni medie e piccole, e la pubblicazione dell'orario era cura della stessa compagnia ferroviaria che eserciva la tratta. Il piccolo libretto tascabile con l'orario dei treni era concepito come un oggetto dall'estetica apprezzabile, riflesso degli stili in voga nelle varie epoche (Stile Floreale, Art Deco, disegno razionale) che fin dalla copertina si annunciava come invito e accompagnamento al viaggio, proponendo immagini e disegni evocativi dei luoghi attraversati e raggiunti. Il tutto con un ottimistico sguardo verso il futuro. Lo sviluppo della rete ferroviaria portò come conseguenza una maggior velocità e capillarità del servizio. E così anche le pubblicazioni degli orari-guide dovettero evolvere per tenere il passo.</w:t>
      </w:r>
    </w:p>
    <w:p w14:paraId="51F5C732" w14:textId="783DBC4C" w:rsidR="005F64EB" w:rsidRPr="005F64EB" w:rsidRDefault="005F64EB" w:rsidP="005F64EB">
      <w:pPr>
        <w:spacing w:after="0" w:line="240" w:lineRule="auto"/>
        <w:jc w:val="both"/>
        <w:rPr>
          <w:sz w:val="19"/>
          <w:szCs w:val="19"/>
        </w:rPr>
      </w:pPr>
      <w:r w:rsidRPr="005F64EB">
        <w:rPr>
          <w:b/>
          <w:bCs/>
          <w:sz w:val="19"/>
          <w:szCs w:val="19"/>
        </w:rPr>
        <w:t>Guide e orari tendono a unificarsi in un unico libro, tanto più apprezzato quanto più aumenta le proprie completezza e densità di informazioni</w:t>
      </w:r>
      <w:r w:rsidR="008D586B" w:rsidRPr="008D586B">
        <w:rPr>
          <w:b/>
          <w:bCs/>
          <w:sz w:val="19"/>
          <w:szCs w:val="19"/>
        </w:rPr>
        <w:t xml:space="preserve">. </w:t>
      </w:r>
      <w:r w:rsidRPr="005F64EB">
        <w:rPr>
          <w:sz w:val="19"/>
          <w:szCs w:val="19"/>
        </w:rPr>
        <w:t>«Nelle guide moderne le lunghe digressioni concernenti il paesaggio lasciano il posto alla concretezza delle indicazioni commerciali; una volta dimezzati i</w:t>
      </w:r>
      <w:r w:rsidRPr="008D586B">
        <w:rPr>
          <w:sz w:val="19"/>
          <w:szCs w:val="19"/>
        </w:rPr>
        <w:t xml:space="preserve"> </w:t>
      </w:r>
      <w:r w:rsidRPr="005F64EB">
        <w:rPr>
          <w:sz w:val="19"/>
          <w:szCs w:val="19"/>
        </w:rPr>
        <w:t>tempi di percorrenza dei viaggi in ferrovia, le lunghe letture cedono il passo al rapido sfogliare di opere concepite sempre di più in termini utilitaristici. Così guide e orari tendono ad unificarsi in un unico libro, venduto nelle librerie, tanto più apprezzato quanto più aumenta le proprie completezza e densità di informazioni. Non va dimenticato infatti che la rete italiana era gestita da più compagnie ferroviarie private, obbligate ad accordare i propri orari e le proprie tariffe».</w:t>
      </w:r>
      <w:r w:rsidR="008D586B" w:rsidRPr="008D586B">
        <w:rPr>
          <w:sz w:val="19"/>
          <w:szCs w:val="19"/>
        </w:rPr>
        <w:t xml:space="preserve"> </w:t>
      </w:r>
      <w:r w:rsidRPr="005F64EB">
        <w:rPr>
          <w:sz w:val="19"/>
          <w:szCs w:val="19"/>
        </w:rPr>
        <w:t>Fu proprio allo scopo di mettere ordine nel sistema caotico di costruzione e gestione delle ferrovie in Italia, che nel maggio del 1865 venne emanata la cosiddetta "Legge dei Grandi Gruppi", voluta dall'allora ministro dei Lavori Pubblici Stefano Jacini, e da Quintino Sella ministro delle Finanze. Con questo provvedimento, lo Stato arrivò ad accorpare le numerose ma piccole società ferroviarie, esistenti soprattutto al nord ove la rete era più estesa, affidando le linee principali a poche società concessionarie.</w:t>
      </w:r>
    </w:p>
    <w:p w14:paraId="3D652F09" w14:textId="05E6456F" w:rsidR="005F64EB" w:rsidRPr="005F64EB" w:rsidRDefault="005F64EB" w:rsidP="005F64EB">
      <w:pPr>
        <w:spacing w:after="0" w:line="240" w:lineRule="auto"/>
        <w:jc w:val="both"/>
        <w:rPr>
          <w:sz w:val="19"/>
          <w:szCs w:val="19"/>
        </w:rPr>
      </w:pPr>
      <w:r w:rsidRPr="005F64EB">
        <w:rPr>
          <w:b/>
          <w:bCs/>
          <w:sz w:val="19"/>
          <w:szCs w:val="19"/>
        </w:rPr>
        <w:t>Vi erano differenti ore locali adottate in Italia e nel mondo, ancora legate al moto apparente del sole</w:t>
      </w:r>
      <w:r w:rsidR="008D586B" w:rsidRPr="008D586B">
        <w:rPr>
          <w:b/>
          <w:bCs/>
          <w:sz w:val="19"/>
          <w:szCs w:val="19"/>
        </w:rPr>
        <w:t xml:space="preserve">. </w:t>
      </w:r>
      <w:r w:rsidRPr="005F64EB">
        <w:rPr>
          <w:sz w:val="19"/>
          <w:szCs w:val="19"/>
        </w:rPr>
        <w:t xml:space="preserve">E a proposito di orari, a complicare la materia vi erano le differenti ore locali adottate in Italia e nel mondo, ancora legate al moto apparente del sole, e che proprio la diffusione del mezzo ferroviario rese non più sostenibili. Infatti, un viaggiatore che si spostasse in direzione est-ovest era costretto a confrontarsi con due diversi orari locali fra le stazioni di partenza e di arrivo. Nel 1866 erano ancora sei le ore ferroviarie in Italia (Torino, Verona, Firenze, Roma, Napoli, Palermo). E così in quell'anno fu deciso di unificarle adottando il tempo medio di Roma: slancio patriottico considerando che la città non </w:t>
      </w:r>
      <w:r w:rsidRPr="005F64EB">
        <w:rPr>
          <w:sz w:val="19"/>
          <w:szCs w:val="19"/>
        </w:rPr>
        <w:lastRenderedPageBreak/>
        <w:t>faceva ancora parte del novello Regno d'Italia. La questione fu risolta a livello globale nel 1884, grazie a una Convenzione Internazionale che introdusse l'artificiale suddivisione della superficie terrestre in 24 spicchi, i Fusi orari, così che ogni Stato potesse adottare l'ora del Meridiano Centrale del proprio Fuso. L'Italia introdusse il nuovo sistema sin dal 1893, sottomettendovi il servizio delle strade ferrate.</w:t>
      </w:r>
    </w:p>
    <w:p w14:paraId="120F703E" w14:textId="43A1CAD0" w:rsidR="005F64EB" w:rsidRPr="005F64EB" w:rsidRDefault="005F64EB" w:rsidP="005F64EB">
      <w:pPr>
        <w:spacing w:after="0" w:line="240" w:lineRule="auto"/>
        <w:jc w:val="both"/>
        <w:rPr>
          <w:sz w:val="19"/>
          <w:szCs w:val="19"/>
        </w:rPr>
      </w:pPr>
      <w:r w:rsidRPr="005F64EB">
        <w:rPr>
          <w:b/>
          <w:bCs/>
          <w:sz w:val="19"/>
          <w:szCs w:val="19"/>
        </w:rPr>
        <w:t>Esempi e modelli di riferimento erano le affermate guide inglesi e tedesche Murray, Baedeker e Bradshaw</w:t>
      </w:r>
      <w:r w:rsidR="008D586B" w:rsidRPr="008D586B">
        <w:rPr>
          <w:b/>
          <w:bCs/>
          <w:sz w:val="19"/>
          <w:szCs w:val="19"/>
        </w:rPr>
        <w:t xml:space="preserve">. </w:t>
      </w:r>
      <w:r w:rsidRPr="005F64EB">
        <w:rPr>
          <w:sz w:val="19"/>
          <w:szCs w:val="19"/>
        </w:rPr>
        <w:t>Ma torniamo ai nostri orari-guide. Esempi e modelli di riferimento erano le affermate guide inglesi e tedesche Murray, Baedeker e Bradshaw, quest'ultima specifica per il turismo ferroviario. In Italia fu Carlo Collodi, proprio l'autore di Pinocchio, a pubblicare nel 1856 una guida per il viaggiatore alla sua prima esperienza sulla strada ferrata. Il primo caso di moderno orario ferroviario italiano si ebbe con l'uscita nel 1862 dell'</w:t>
      </w:r>
      <w:r w:rsidRPr="005F64EB">
        <w:rPr>
          <w:i/>
          <w:iCs/>
          <w:sz w:val="19"/>
          <w:szCs w:val="19"/>
        </w:rPr>
        <w:t>Indicatore Ufficiale</w:t>
      </w:r>
      <w:r w:rsidRPr="005F64EB">
        <w:rPr>
          <w:sz w:val="19"/>
          <w:szCs w:val="19"/>
        </w:rPr>
        <w:t xml:space="preserve">, completo di orari, tariffe e condizioni anche della navigazione a vapore e dei telegrafi. La nostra Biblioteca ne conserva un esemplare del 1884, ove compaiono anche indicazioni sulla </w:t>
      </w:r>
      <w:r w:rsidRPr="005F64EB">
        <w:rPr>
          <w:i/>
          <w:iCs/>
          <w:sz w:val="19"/>
          <w:szCs w:val="19"/>
        </w:rPr>
        <w:t xml:space="preserve">Compagnie </w:t>
      </w:r>
      <w:proofErr w:type="spellStart"/>
      <w:r w:rsidRPr="005F64EB">
        <w:rPr>
          <w:i/>
          <w:iCs/>
          <w:sz w:val="19"/>
          <w:szCs w:val="19"/>
        </w:rPr>
        <w:t>Internationale</w:t>
      </w:r>
      <w:proofErr w:type="spellEnd"/>
      <w:r w:rsidRPr="005F64EB">
        <w:rPr>
          <w:i/>
          <w:iCs/>
          <w:sz w:val="19"/>
          <w:szCs w:val="19"/>
        </w:rPr>
        <w:t xml:space="preserve"> </w:t>
      </w:r>
      <w:proofErr w:type="spellStart"/>
      <w:r w:rsidRPr="005F64EB">
        <w:rPr>
          <w:i/>
          <w:iCs/>
          <w:sz w:val="19"/>
          <w:szCs w:val="19"/>
        </w:rPr>
        <w:t>des</w:t>
      </w:r>
      <w:proofErr w:type="spellEnd"/>
      <w:r w:rsidRPr="005F64EB">
        <w:rPr>
          <w:i/>
          <w:iCs/>
          <w:sz w:val="19"/>
          <w:szCs w:val="19"/>
        </w:rPr>
        <w:t xml:space="preserve"> Wagons-</w:t>
      </w:r>
      <w:proofErr w:type="spellStart"/>
      <w:r w:rsidRPr="005F64EB">
        <w:rPr>
          <w:i/>
          <w:iCs/>
          <w:sz w:val="19"/>
          <w:szCs w:val="19"/>
        </w:rPr>
        <w:t>Lits</w:t>
      </w:r>
      <w:proofErr w:type="spellEnd"/>
      <w:r w:rsidRPr="005F64EB">
        <w:rPr>
          <w:sz w:val="19"/>
          <w:szCs w:val="19"/>
        </w:rPr>
        <w:t xml:space="preserve"> </w:t>
      </w:r>
      <w:r w:rsidRPr="005F64EB">
        <w:rPr>
          <w:i/>
          <w:iCs/>
          <w:sz w:val="19"/>
          <w:szCs w:val="19"/>
        </w:rPr>
        <w:t>(Sleeping-cars)</w:t>
      </w:r>
      <w:r w:rsidRPr="005F64EB">
        <w:rPr>
          <w:sz w:val="19"/>
          <w:szCs w:val="19"/>
        </w:rPr>
        <w:t xml:space="preserve">, e itinerari per "viaggi circolari" con battelli a vapore sui laghi Maggiore, di Como e Lecco combinati a tratte ferroviarie da e per Milano: un evidente spinta allo sviluppo turistico. Le compagnie ferroviarie introdussero gradualmente biglietti diversificati per favorire il turismo e la mobilità: "di andata e ritorno", "circolari" con validità di 60 giorni, "a itinerario combinabile". Di quest'ultimo tipo di biglietto approfittò anche Gaudenzio Sella nel 1913 per i suoi spostamenti legati all'attività di gerente dell'omonima banca, come testimoniato da un esemplare conservato nel nostro Archivio Storico.  Fu proprio l'arrivo della ferrovia a consentire lo sviluppo del turismo in alcune località prima isolate. L'Italia dell'Ottocento era meta ambita soprattutto da parte degli stranieri, sull'onda del Gran Tour praticato sin dal secolo precedente. Gli Italiani, da parte loro, viaggiavano ancora poco in treno, con una media nel 1866 di un viaggio a testa ogni due anni. Con l'Unità d'Italia, l'affluenza straniera crebbe grazie all'unificazione della rete ferroviaria, all'adozione di una sola moneta e al superamento delle noie disperate create da dogane e passaporti. Furono in particolare le stazioni balneari, le località montane e i centri termali ad avvantaggiarsi dagli impianti di nuove ferrovie. Lo confermano le pubblicazioni della </w:t>
      </w:r>
      <w:r w:rsidRPr="005F64EB">
        <w:rPr>
          <w:i/>
          <w:iCs/>
          <w:sz w:val="19"/>
          <w:szCs w:val="19"/>
        </w:rPr>
        <w:t>Guida Orario 1887 Biella ed il Biellese – Indicazioni utili al Forestiere</w:t>
      </w:r>
      <w:r w:rsidRPr="005F64EB">
        <w:rPr>
          <w:sz w:val="19"/>
          <w:szCs w:val="19"/>
        </w:rPr>
        <w:t xml:space="preserve">, e ancora la </w:t>
      </w:r>
      <w:r w:rsidRPr="005F64EB">
        <w:rPr>
          <w:i/>
          <w:iCs/>
          <w:sz w:val="19"/>
          <w:szCs w:val="19"/>
        </w:rPr>
        <w:t>Guida-Orario Estivo</w:t>
      </w:r>
      <w:r w:rsidRPr="005F64EB">
        <w:rPr>
          <w:sz w:val="19"/>
          <w:szCs w:val="19"/>
        </w:rPr>
        <w:t xml:space="preserve"> della Ferrovia Santhià-Biella, presenti nella nostra Biblioteca per le annate 1892, 1893 e 1902, ove fascinosi disegni danno speciale risalto al sistema dei grandi stabilimenti idroterapici allora funzionanti nel Biellese, combinati con Grand Hotel e alberghi di lusso, a trasporti con Tramway a vapore, a vetture pubbliche e omnibus. Tutto tracciato con precisione nell'opuscoletto della Guida-Orario. </w:t>
      </w:r>
    </w:p>
    <w:p w14:paraId="5EC4BC0C" w14:textId="6C098D95" w:rsidR="005F64EB" w:rsidRPr="008D586B" w:rsidRDefault="005F64EB" w:rsidP="00365792">
      <w:pPr>
        <w:spacing w:after="0" w:line="240" w:lineRule="auto"/>
        <w:jc w:val="both"/>
        <w:rPr>
          <w:sz w:val="19"/>
          <w:szCs w:val="19"/>
        </w:rPr>
      </w:pPr>
      <w:r w:rsidRPr="005F64EB">
        <w:rPr>
          <w:b/>
          <w:bCs/>
          <w:sz w:val="19"/>
          <w:szCs w:val="19"/>
        </w:rPr>
        <w:t>Fu proprio l'arrivo della ferrovia a consentire lo sviluppo del turismo in alcune località prima isolate</w:t>
      </w:r>
      <w:r w:rsidR="008D586B" w:rsidRPr="008D586B">
        <w:rPr>
          <w:b/>
          <w:bCs/>
          <w:sz w:val="19"/>
          <w:szCs w:val="19"/>
        </w:rPr>
        <w:t xml:space="preserve">. </w:t>
      </w:r>
      <w:r w:rsidRPr="005F64EB">
        <w:rPr>
          <w:sz w:val="19"/>
          <w:szCs w:val="19"/>
        </w:rPr>
        <w:t xml:space="preserve">Fu questo un opuscoletto che crebbe in ambizione divenendo sempre più una vera e propria guida turistica del territorio, pur rimanendo in legame con la tratta ferroviaria di competenza. Ciò è testimoniato da due pubblicazioni presenti nella nostra Biblioteca: </w:t>
      </w:r>
      <w:r w:rsidRPr="005F64EB">
        <w:rPr>
          <w:i/>
          <w:iCs/>
          <w:sz w:val="19"/>
          <w:szCs w:val="19"/>
        </w:rPr>
        <w:t>Il Biellese</w:t>
      </w:r>
      <w:r w:rsidRPr="005F64EB">
        <w:rPr>
          <w:sz w:val="19"/>
          <w:szCs w:val="19"/>
        </w:rPr>
        <w:t xml:space="preserve"> del 1905, e </w:t>
      </w:r>
      <w:r w:rsidRPr="005F64EB">
        <w:rPr>
          <w:i/>
          <w:iCs/>
          <w:sz w:val="19"/>
          <w:szCs w:val="19"/>
        </w:rPr>
        <w:t>Il Biellese illustrato</w:t>
      </w:r>
      <w:r w:rsidRPr="005F64EB">
        <w:rPr>
          <w:sz w:val="19"/>
          <w:szCs w:val="19"/>
        </w:rPr>
        <w:t xml:space="preserve"> del 1924, entrambe a cura della Ferrovia Biella-Santhià. Sparite le tabelle orarie dei treni, rimane una descrizione turistica, con note di storia e arte delle varie località toccate dalla ferrovia, esposte seguendo l'itinerario stesso del treno. Segue un'ampia guida illustrata del territorio biellese, per un totale di 70 pagine, pubblicità escluse.</w:t>
      </w:r>
      <w:r w:rsidR="003E3250" w:rsidRPr="008D586B">
        <w:rPr>
          <w:sz w:val="19"/>
          <w:szCs w:val="19"/>
        </w:rPr>
        <w:t xml:space="preserve"> </w:t>
      </w:r>
      <w:r w:rsidRPr="005F64EB">
        <w:rPr>
          <w:sz w:val="19"/>
          <w:szCs w:val="19"/>
        </w:rPr>
        <w:t xml:space="preserve">Visto il successo del genere, anche altre società private, agenzie e compagnie di trasporti pubblicarono giornali specializzati - il più conosciuto fu Il Viaggiatore di proprietà della </w:t>
      </w:r>
      <w:proofErr w:type="spellStart"/>
      <w:r w:rsidRPr="005F64EB">
        <w:rPr>
          <w:sz w:val="19"/>
          <w:szCs w:val="19"/>
        </w:rPr>
        <w:t>Gondrand</w:t>
      </w:r>
      <w:proofErr w:type="spellEnd"/>
      <w:r w:rsidRPr="005F64EB">
        <w:rPr>
          <w:sz w:val="19"/>
          <w:szCs w:val="19"/>
        </w:rPr>
        <w:t xml:space="preserve"> - e opuscoli con informazioni complete su ogni genere di orari. Edito dall'Agenzia di Trasporti </w:t>
      </w:r>
      <w:proofErr w:type="spellStart"/>
      <w:r w:rsidRPr="005F64EB">
        <w:rPr>
          <w:sz w:val="19"/>
          <w:szCs w:val="19"/>
        </w:rPr>
        <w:t>Gondrand</w:t>
      </w:r>
      <w:proofErr w:type="spellEnd"/>
      <w:r w:rsidRPr="005F64EB">
        <w:rPr>
          <w:sz w:val="19"/>
          <w:szCs w:val="19"/>
        </w:rPr>
        <w:t xml:space="preserve"> di Biella conserviamo in Biblioteca un </w:t>
      </w:r>
      <w:r w:rsidRPr="005F64EB">
        <w:rPr>
          <w:i/>
          <w:iCs/>
          <w:sz w:val="19"/>
          <w:szCs w:val="19"/>
        </w:rPr>
        <w:t xml:space="preserve">Invito al Biellese </w:t>
      </w:r>
      <w:r w:rsidRPr="005F64EB">
        <w:rPr>
          <w:sz w:val="19"/>
          <w:szCs w:val="19"/>
        </w:rPr>
        <w:t xml:space="preserve">del 1932, con guida turistica e orari di Ferrovie, </w:t>
      </w:r>
      <w:proofErr w:type="spellStart"/>
      <w:r w:rsidRPr="005F64EB">
        <w:rPr>
          <w:sz w:val="19"/>
          <w:szCs w:val="19"/>
        </w:rPr>
        <w:t>Tramvays</w:t>
      </w:r>
      <w:proofErr w:type="spellEnd"/>
      <w:r w:rsidRPr="005F64EB">
        <w:rPr>
          <w:sz w:val="19"/>
          <w:szCs w:val="19"/>
        </w:rPr>
        <w:t xml:space="preserve">, e degli ormai comodi e moderni </w:t>
      </w:r>
      <w:r w:rsidRPr="005F64EB">
        <w:rPr>
          <w:i/>
          <w:iCs/>
          <w:sz w:val="19"/>
          <w:szCs w:val="19"/>
        </w:rPr>
        <w:t>Servizi pubblici automobilistici</w:t>
      </w:r>
      <w:r w:rsidRPr="005F64EB">
        <w:rPr>
          <w:sz w:val="19"/>
          <w:szCs w:val="19"/>
        </w:rPr>
        <w:t>. Nel testo, un passaggio sembra fare da ironico contrappasso alla situazione dei trasporti locali nel 2023: «</w:t>
      </w:r>
      <w:proofErr w:type="gramStart"/>
      <w:r w:rsidRPr="005F64EB">
        <w:rPr>
          <w:sz w:val="19"/>
          <w:szCs w:val="19"/>
        </w:rPr>
        <w:t>Basta d'altronde</w:t>
      </w:r>
      <w:proofErr w:type="gramEnd"/>
      <w:r w:rsidRPr="005F64EB">
        <w:rPr>
          <w:sz w:val="19"/>
          <w:szCs w:val="19"/>
        </w:rPr>
        <w:t xml:space="preserve"> gittare uno sguardo sulle pagine del presente </w:t>
      </w:r>
      <w:proofErr w:type="spellStart"/>
      <w:r w:rsidRPr="005F64EB">
        <w:rPr>
          <w:sz w:val="19"/>
          <w:szCs w:val="19"/>
        </w:rPr>
        <w:t>orarietto</w:t>
      </w:r>
      <w:proofErr w:type="spellEnd"/>
      <w:r w:rsidRPr="005F64EB">
        <w:rPr>
          <w:sz w:val="19"/>
          <w:szCs w:val="19"/>
        </w:rPr>
        <w:t>, per vedere quanto modernamente il Biellese offre di mezzi [ferrovie, tramway, autobus] per percorrerlo in ogni verso». Curioso è anche l'</w:t>
      </w:r>
      <w:r w:rsidRPr="005F64EB">
        <w:rPr>
          <w:i/>
          <w:iCs/>
          <w:sz w:val="19"/>
          <w:szCs w:val="19"/>
        </w:rPr>
        <w:t>Orario Biellese "Mignon"</w:t>
      </w:r>
      <w:r w:rsidRPr="005F64EB">
        <w:rPr>
          <w:sz w:val="19"/>
          <w:szCs w:val="19"/>
        </w:rPr>
        <w:t xml:space="preserve"> del 1933, sponsorizzato dalla ditta di trasporti Fratelli </w:t>
      </w:r>
      <w:proofErr w:type="spellStart"/>
      <w:r w:rsidRPr="005F64EB">
        <w:rPr>
          <w:sz w:val="19"/>
          <w:szCs w:val="19"/>
        </w:rPr>
        <w:t>Avandero</w:t>
      </w:r>
      <w:proofErr w:type="spellEnd"/>
      <w:r w:rsidRPr="005F64EB">
        <w:rPr>
          <w:sz w:val="19"/>
          <w:szCs w:val="19"/>
        </w:rPr>
        <w:t xml:space="preserve">, con un sorprendente contenuto: orari ferroviari, tramvie, vademecum di vie-strade-piazze, poste e telegrafi, conducenti e spedizionieri, ma anche altimetrie, alberghi, mercati-fiere-bolli-tasse-calendari, ecc. Insomma, di tutto un po' per chi viaggia e magari anche per chi resta. «A chi sappia ben leggere un orario si offrono tante possibilità per stabilire, anzi prestabilire, con economia di tempo, i </w:t>
      </w:r>
      <w:proofErr w:type="spellStart"/>
      <w:r w:rsidRPr="005F64EB">
        <w:rPr>
          <w:sz w:val="19"/>
          <w:szCs w:val="19"/>
        </w:rPr>
        <w:t>proprii</w:t>
      </w:r>
      <w:proofErr w:type="spellEnd"/>
      <w:r w:rsidRPr="005F64EB">
        <w:rPr>
          <w:sz w:val="19"/>
          <w:szCs w:val="19"/>
        </w:rPr>
        <w:t xml:space="preserve"> </w:t>
      </w:r>
      <w:proofErr w:type="spellStart"/>
      <w:r w:rsidRPr="005F64EB">
        <w:rPr>
          <w:sz w:val="19"/>
          <w:szCs w:val="19"/>
        </w:rPr>
        <w:t>itinerarii</w:t>
      </w:r>
      <w:proofErr w:type="spellEnd"/>
      <w:r w:rsidRPr="005F64EB">
        <w:rPr>
          <w:sz w:val="19"/>
          <w:szCs w:val="19"/>
        </w:rPr>
        <w:t xml:space="preserve">» recita il già citato </w:t>
      </w:r>
      <w:proofErr w:type="spellStart"/>
      <w:r w:rsidRPr="005F64EB">
        <w:rPr>
          <w:i/>
          <w:iCs/>
          <w:sz w:val="19"/>
          <w:szCs w:val="19"/>
        </w:rPr>
        <w:t>orarietto</w:t>
      </w:r>
      <w:proofErr w:type="spellEnd"/>
      <w:r w:rsidRPr="005F64EB">
        <w:rPr>
          <w:i/>
          <w:iCs/>
          <w:sz w:val="19"/>
          <w:szCs w:val="19"/>
        </w:rPr>
        <w:t xml:space="preserve"> </w:t>
      </w:r>
      <w:r w:rsidRPr="005F64EB">
        <w:rPr>
          <w:sz w:val="19"/>
          <w:szCs w:val="19"/>
        </w:rPr>
        <w:t xml:space="preserve">della </w:t>
      </w:r>
      <w:proofErr w:type="spellStart"/>
      <w:r w:rsidRPr="005F64EB">
        <w:rPr>
          <w:sz w:val="19"/>
          <w:szCs w:val="19"/>
        </w:rPr>
        <w:t>Gondrand</w:t>
      </w:r>
      <w:proofErr w:type="spellEnd"/>
      <w:r w:rsidRPr="005F64EB">
        <w:rPr>
          <w:sz w:val="19"/>
          <w:szCs w:val="19"/>
        </w:rPr>
        <w:t xml:space="preserve">. La storia degli orari ferroviari su carta termina alle soglie degli anni 2000, raggiunta dalle due storiche pubblicazioni Pozzo e </w:t>
      </w:r>
      <w:proofErr w:type="spellStart"/>
      <w:r w:rsidRPr="005F64EB">
        <w:rPr>
          <w:sz w:val="19"/>
          <w:szCs w:val="19"/>
        </w:rPr>
        <w:t>Grippaudo</w:t>
      </w:r>
      <w:proofErr w:type="spellEnd"/>
      <w:r w:rsidRPr="005F64EB">
        <w:rPr>
          <w:sz w:val="19"/>
          <w:szCs w:val="19"/>
        </w:rPr>
        <w:t xml:space="preserve">, poi più nulla. Oggi navighiamo in internet, con nuove e amplissime possibilità, e un rischio: perdere di vista l'insieme che, a colpo d'occhio, i più umili e statici </w:t>
      </w:r>
      <w:proofErr w:type="spellStart"/>
      <w:r w:rsidRPr="005F64EB">
        <w:rPr>
          <w:i/>
          <w:iCs/>
          <w:sz w:val="19"/>
          <w:szCs w:val="19"/>
        </w:rPr>
        <w:t>orarietti</w:t>
      </w:r>
      <w:proofErr w:type="spellEnd"/>
      <w:r w:rsidRPr="005F64EB">
        <w:rPr>
          <w:i/>
          <w:iCs/>
          <w:sz w:val="19"/>
          <w:szCs w:val="19"/>
        </w:rPr>
        <w:t xml:space="preserve"> </w:t>
      </w:r>
      <w:r w:rsidRPr="005F64EB">
        <w:rPr>
          <w:sz w:val="19"/>
          <w:szCs w:val="19"/>
        </w:rPr>
        <w:t>su carta offrivano ai viaggiatori.</w:t>
      </w:r>
      <w:r w:rsidR="008D586B" w:rsidRPr="008D586B">
        <w:rPr>
          <w:sz w:val="19"/>
          <w:szCs w:val="19"/>
        </w:rPr>
        <w:t xml:space="preserve"> </w:t>
      </w:r>
      <w:hyperlink r:id="rId21" w:history="1">
        <w:r w:rsidRPr="008D586B">
          <w:rPr>
            <w:rStyle w:val="Collegamentoipertestuale"/>
            <w:sz w:val="19"/>
            <w:szCs w:val="19"/>
          </w:rPr>
          <w:t>https://sellainsights.it/-/appunti-d-archivio-tascabili-illustrati-ferroviari</w:t>
        </w:r>
      </w:hyperlink>
      <w:r w:rsidRPr="008D586B">
        <w:rPr>
          <w:sz w:val="19"/>
          <w:szCs w:val="19"/>
        </w:rPr>
        <w:t>.</w:t>
      </w:r>
    </w:p>
    <w:p w14:paraId="021965EC" w14:textId="77777777" w:rsidR="005F64EB" w:rsidRPr="008D586B" w:rsidRDefault="005F64EB" w:rsidP="00365792">
      <w:pPr>
        <w:spacing w:after="0" w:line="240" w:lineRule="auto"/>
        <w:jc w:val="both"/>
        <w:rPr>
          <w:sz w:val="19"/>
          <w:szCs w:val="19"/>
        </w:rPr>
      </w:pPr>
    </w:p>
    <w:p w14:paraId="74F0EBE1" w14:textId="77777777" w:rsidR="001B6104" w:rsidRPr="008D586B" w:rsidRDefault="001B6104" w:rsidP="00365792">
      <w:pPr>
        <w:spacing w:after="0" w:line="240" w:lineRule="auto"/>
        <w:jc w:val="both"/>
        <w:rPr>
          <w:b/>
          <w:bCs/>
          <w:color w:val="C00000"/>
          <w:sz w:val="40"/>
          <w:szCs w:val="40"/>
        </w:rPr>
      </w:pPr>
      <w:r w:rsidRPr="008D586B">
        <w:rPr>
          <w:b/>
          <w:bCs/>
          <w:color w:val="C00000"/>
          <w:sz w:val="40"/>
          <w:szCs w:val="40"/>
        </w:rPr>
        <w:t>Note e riferimenti bibliografici</w:t>
      </w:r>
    </w:p>
    <w:p w14:paraId="33888BE5" w14:textId="7A64C48F" w:rsidR="001B6104" w:rsidRPr="008D586B" w:rsidRDefault="006B6BCD" w:rsidP="006B6BCD">
      <w:pPr>
        <w:pStyle w:val="Paragrafoelenco"/>
        <w:numPr>
          <w:ilvl w:val="0"/>
          <w:numId w:val="1"/>
        </w:numPr>
        <w:spacing w:after="0" w:line="240" w:lineRule="auto"/>
        <w:jc w:val="both"/>
        <w:rPr>
          <w:sz w:val="19"/>
          <w:szCs w:val="19"/>
        </w:rPr>
      </w:pPr>
      <w:hyperlink r:id="rId22" w:history="1">
        <w:r w:rsidRPr="008D586B">
          <w:rPr>
            <w:rStyle w:val="Collegamentoipertestuale"/>
            <w:sz w:val="19"/>
            <w:szCs w:val="19"/>
          </w:rPr>
          <w:t>https://www.trenidicart</w:t>
        </w:r>
        <w:r w:rsidRPr="008D586B">
          <w:rPr>
            <w:rStyle w:val="Collegamentoipertestuale"/>
            <w:sz w:val="19"/>
            <w:szCs w:val="19"/>
          </w:rPr>
          <w:t>a.it/soggetti/163_Ferrovie_Orari.html</w:t>
        </w:r>
      </w:hyperlink>
      <w:r w:rsidRPr="008D586B">
        <w:rPr>
          <w:sz w:val="19"/>
          <w:szCs w:val="19"/>
        </w:rPr>
        <w:t xml:space="preserve">. </w:t>
      </w:r>
    </w:p>
    <w:p w14:paraId="1AA0E020" w14:textId="483851C2" w:rsidR="003E3250" w:rsidRPr="008D586B" w:rsidRDefault="003E3250" w:rsidP="006B6BCD">
      <w:pPr>
        <w:pStyle w:val="Paragrafoelenco"/>
        <w:numPr>
          <w:ilvl w:val="0"/>
          <w:numId w:val="1"/>
        </w:numPr>
        <w:spacing w:after="0" w:line="240" w:lineRule="auto"/>
        <w:jc w:val="both"/>
        <w:rPr>
          <w:sz w:val="19"/>
          <w:szCs w:val="19"/>
        </w:rPr>
      </w:pPr>
      <w:hyperlink r:id="rId23" w:history="1">
        <w:r w:rsidRPr="008D586B">
          <w:rPr>
            <w:rStyle w:val="Collegamentoipertestuale"/>
            <w:sz w:val="19"/>
            <w:szCs w:val="19"/>
          </w:rPr>
          <w:t>https://www.abebooks.com/Indicatore-Ferrovie-Italia-Elenco-viaggi-1911/31116077138/bd</w:t>
        </w:r>
      </w:hyperlink>
      <w:r w:rsidRPr="008D586B">
        <w:rPr>
          <w:sz w:val="19"/>
          <w:szCs w:val="19"/>
        </w:rPr>
        <w:t xml:space="preserve">. </w:t>
      </w:r>
    </w:p>
    <w:sectPr w:rsidR="003E3250" w:rsidRPr="008D586B"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447C05"/>
    <w:multiLevelType w:val="hybridMultilevel"/>
    <w:tmpl w:val="8E8E5B52"/>
    <w:lvl w:ilvl="0" w:tplc="696CB1A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33824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F593F"/>
    <w:rsid w:val="001B6104"/>
    <w:rsid w:val="002F593F"/>
    <w:rsid w:val="0031062F"/>
    <w:rsid w:val="00347C70"/>
    <w:rsid w:val="003605E3"/>
    <w:rsid w:val="00365792"/>
    <w:rsid w:val="00375F4B"/>
    <w:rsid w:val="003811E4"/>
    <w:rsid w:val="003E3250"/>
    <w:rsid w:val="004E5F40"/>
    <w:rsid w:val="00595865"/>
    <w:rsid w:val="005A1B5D"/>
    <w:rsid w:val="005F64EB"/>
    <w:rsid w:val="00653982"/>
    <w:rsid w:val="0069123B"/>
    <w:rsid w:val="006A7A3F"/>
    <w:rsid w:val="006B6BCD"/>
    <w:rsid w:val="00874B94"/>
    <w:rsid w:val="008D586B"/>
    <w:rsid w:val="00A55DFD"/>
    <w:rsid w:val="00A9231E"/>
    <w:rsid w:val="00C71CAA"/>
    <w:rsid w:val="00D544E6"/>
    <w:rsid w:val="00E32D0A"/>
    <w:rsid w:val="00E84EF4"/>
    <w:rsid w:val="00F90933"/>
    <w:rsid w:val="00F926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1760E"/>
  <w15:chartTrackingRefBased/>
  <w15:docId w15:val="{8703A7C8-9C2A-4B09-8C68-03469E858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B6104"/>
  </w:style>
  <w:style w:type="paragraph" w:styleId="Titolo1">
    <w:name w:val="heading 1"/>
    <w:basedOn w:val="Normale"/>
    <w:next w:val="Normale"/>
    <w:link w:val="Titolo1Carattere"/>
    <w:uiPriority w:val="9"/>
    <w:qFormat/>
    <w:rsid w:val="002F593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2F593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2F593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2F593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2F593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2F593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F593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F593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F593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F593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2F593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2F593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2F593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2F593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2F593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F593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F593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F593F"/>
    <w:rPr>
      <w:rFonts w:eastAsiaTheme="majorEastAsia" w:cstheme="majorBidi"/>
      <w:color w:val="272727" w:themeColor="text1" w:themeTint="D8"/>
    </w:rPr>
  </w:style>
  <w:style w:type="paragraph" w:styleId="Titolo">
    <w:name w:val="Title"/>
    <w:basedOn w:val="Normale"/>
    <w:next w:val="Normale"/>
    <w:link w:val="TitoloCarattere"/>
    <w:uiPriority w:val="10"/>
    <w:qFormat/>
    <w:rsid w:val="002F59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F593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F593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F593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F593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2F593F"/>
    <w:rPr>
      <w:i/>
      <w:iCs/>
      <w:color w:val="404040" w:themeColor="text1" w:themeTint="BF"/>
    </w:rPr>
  </w:style>
  <w:style w:type="paragraph" w:styleId="Paragrafoelenco">
    <w:name w:val="List Paragraph"/>
    <w:basedOn w:val="Normale"/>
    <w:uiPriority w:val="34"/>
    <w:qFormat/>
    <w:rsid w:val="002F593F"/>
    <w:pPr>
      <w:ind w:left="720"/>
      <w:contextualSpacing/>
    </w:pPr>
  </w:style>
  <w:style w:type="character" w:styleId="Enfasiintensa">
    <w:name w:val="Intense Emphasis"/>
    <w:basedOn w:val="Carpredefinitoparagrafo"/>
    <w:uiPriority w:val="21"/>
    <w:qFormat/>
    <w:rsid w:val="002F593F"/>
    <w:rPr>
      <w:i/>
      <w:iCs/>
      <w:color w:val="365F91" w:themeColor="accent1" w:themeShade="BF"/>
    </w:rPr>
  </w:style>
  <w:style w:type="paragraph" w:styleId="Citazioneintensa">
    <w:name w:val="Intense Quote"/>
    <w:basedOn w:val="Normale"/>
    <w:next w:val="Normale"/>
    <w:link w:val="CitazioneintensaCarattere"/>
    <w:uiPriority w:val="30"/>
    <w:qFormat/>
    <w:rsid w:val="002F593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2F593F"/>
    <w:rPr>
      <w:i/>
      <w:iCs/>
      <w:color w:val="365F91" w:themeColor="accent1" w:themeShade="BF"/>
    </w:rPr>
  </w:style>
  <w:style w:type="character" w:styleId="Riferimentointenso">
    <w:name w:val="Intense Reference"/>
    <w:basedOn w:val="Carpredefinitoparagrafo"/>
    <w:uiPriority w:val="32"/>
    <w:qFormat/>
    <w:rsid w:val="002F593F"/>
    <w:rPr>
      <w:b/>
      <w:bCs/>
      <w:smallCaps/>
      <w:color w:val="365F91" w:themeColor="accent1" w:themeShade="BF"/>
      <w:spacing w:val="5"/>
    </w:rPr>
  </w:style>
  <w:style w:type="character" w:styleId="Collegamentoipertestuale">
    <w:name w:val="Hyperlink"/>
    <w:basedOn w:val="Carpredefinitoparagrafo"/>
    <w:uiPriority w:val="99"/>
    <w:unhideWhenUsed/>
    <w:rsid w:val="00F926B5"/>
    <w:rPr>
      <w:color w:val="0000FF" w:themeColor="hyperlink"/>
      <w:u w:val="single"/>
    </w:rPr>
  </w:style>
  <w:style w:type="character" w:styleId="Menzionenonrisolta">
    <w:name w:val="Unresolved Mention"/>
    <w:basedOn w:val="Carpredefinitoparagrafo"/>
    <w:uiPriority w:val="99"/>
    <w:semiHidden/>
    <w:unhideWhenUsed/>
    <w:rsid w:val="00F926B5"/>
    <w:rPr>
      <w:color w:val="605E5C"/>
      <w:shd w:val="clear" w:color="auto" w:fill="E1DFDD"/>
    </w:rPr>
  </w:style>
  <w:style w:type="character" w:styleId="Collegamentovisitato">
    <w:name w:val="FollowedHyperlink"/>
    <w:basedOn w:val="Carpredefinitoparagrafo"/>
    <w:uiPriority w:val="99"/>
    <w:semiHidden/>
    <w:unhideWhenUsed/>
    <w:rsid w:val="00874B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tirrenicazero.it/2024/03/10/ferrovie/" TargetMode="External"/><Relationship Id="rId3" Type="http://schemas.openxmlformats.org/officeDocument/2006/relationships/settings" Target="settings.xml"/><Relationship Id="rId21" Type="http://schemas.openxmlformats.org/officeDocument/2006/relationships/hyperlink" Target="https://sellainsights.it/-/appunti-d-archivio-tascabili-illustrati-ferroviari"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archive.org/details/FS-orario-1899-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archiviofondazionefs.it/Gli_Orari_Ufficial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abebooks.com/Indicatore-Ferrovie-Italia-Elenco-viaggi-1911/31116077138/bd" TargetMode="External"/><Relationship Id="rId10" Type="http://schemas.openxmlformats.org/officeDocument/2006/relationships/image" Target="media/image6.png"/><Relationship Id="rId19" Type="http://schemas.openxmlformats.org/officeDocument/2006/relationships/hyperlink" Target="http://www.trenitalia.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trenidicarta.it/soggetti/163_Ferrovie_Orari.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935</TotalTime>
  <Pages>1</Pages>
  <Words>2779</Words>
  <Characters>15841</Characters>
  <Application>Microsoft Office Word</Application>
  <DocSecurity>0</DocSecurity>
  <Lines>132</Lines>
  <Paragraphs>37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2025-10-21T15:32:00Z</dcterms:created>
  <dcterms:modified xsi:type="dcterms:W3CDTF">2025-10-22T07:09:00Z</dcterms:modified>
</cp:coreProperties>
</file>