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E6A" w14:textId="711C04AD" w:rsidR="004D7AB5" w:rsidRDefault="004D7AB5" w:rsidP="00390736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2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5</w:t>
      </w:r>
      <w:r>
        <w:rPr>
          <w:rFonts w:cs="Calibri"/>
          <w:i/>
          <w:sz w:val="16"/>
          <w:szCs w:val="16"/>
          <w:lang w:eastAsia="it-IT"/>
        </w:rPr>
        <w:t xml:space="preserve"> gennaio 2026</w:t>
      </w:r>
    </w:p>
    <w:p w14:paraId="1A94589C" w14:textId="77777777" w:rsidR="004D7AB5" w:rsidRPr="00B80DD8" w:rsidRDefault="004D7AB5" w:rsidP="00390736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64F0C81B" w14:textId="30AD4EC0" w:rsidR="00D904DD" w:rsidRDefault="00D904DD" w:rsidP="00390736">
      <w:pPr>
        <w:spacing w:after="0" w:line="240" w:lineRule="auto"/>
        <w:jc w:val="both"/>
      </w:pPr>
      <w:r>
        <w:t>*</w:t>
      </w:r>
      <w:r w:rsidRPr="00D904DD">
        <w:rPr>
          <w:b/>
          <w:bCs/>
        </w:rPr>
        <w:t xml:space="preserve">Atti del Consiglio </w:t>
      </w:r>
      <w:r>
        <w:rPr>
          <w:b/>
          <w:bCs/>
        </w:rPr>
        <w:t>p</w:t>
      </w:r>
      <w:r w:rsidRPr="00D904DD">
        <w:rPr>
          <w:b/>
          <w:bCs/>
        </w:rPr>
        <w:t xml:space="preserve">rovinciale di Terra di </w:t>
      </w:r>
      <w:r>
        <w:rPr>
          <w:b/>
          <w:bCs/>
        </w:rPr>
        <w:t>l</w:t>
      </w:r>
      <w:r w:rsidRPr="00D904DD">
        <w:rPr>
          <w:b/>
          <w:bCs/>
        </w:rPr>
        <w:t>avoro</w:t>
      </w:r>
      <w:r w:rsidRPr="00D904DD">
        <w:t xml:space="preserve"> : sessione ordinaria del </w:t>
      </w:r>
      <w:r>
        <w:t>..</w:t>
      </w:r>
      <w:r w:rsidRPr="00D904DD">
        <w:t xml:space="preserve">. </w:t>
      </w:r>
      <w:r>
        <w:t>–</w:t>
      </w:r>
      <w:r w:rsidRPr="00D904DD">
        <w:t xml:space="preserve"> </w:t>
      </w:r>
      <w:r>
        <w:t xml:space="preserve">1861-1912. - </w:t>
      </w:r>
      <w:r w:rsidRPr="00D904DD">
        <w:t xml:space="preserve">Napoli : Tip. Perrotti, </w:t>
      </w:r>
      <w:r>
        <w:t>[</w:t>
      </w:r>
      <w:r w:rsidRPr="00D904DD">
        <w:t>1862?</w:t>
      </w:r>
      <w:r>
        <w:t>-1913?]</w:t>
      </w:r>
      <w:r w:rsidRPr="00D904DD">
        <w:t xml:space="preserve">. - </w:t>
      </w:r>
      <w:r>
        <w:t>volumi</w:t>
      </w:r>
      <w:r w:rsidRPr="00D904DD">
        <w:t xml:space="preserve"> ; 31 cm.</w:t>
      </w:r>
      <w:r>
        <w:t xml:space="preserve"> ((Irregolare. – L’editore varia: </w:t>
      </w:r>
      <w:r w:rsidRPr="00D904DD">
        <w:t xml:space="preserve">Caserta : tip. R. Sorbo </w:t>
      </w:r>
      <w:r>
        <w:t>(</w:t>
      </w:r>
      <w:r w:rsidRPr="00D904DD">
        <w:t>1864</w:t>
      </w:r>
      <w:r>
        <w:t>)</w:t>
      </w:r>
      <w:r w:rsidRPr="00D904DD">
        <w:t xml:space="preserve"> </w:t>
      </w:r>
      <w:r>
        <w:t xml:space="preserve">; </w:t>
      </w:r>
      <w:r w:rsidRPr="00D904DD">
        <w:t xml:space="preserve">Nobile e C. </w:t>
      </w:r>
      <w:r>
        <w:t>(</w:t>
      </w:r>
      <w:r w:rsidRPr="00D904DD">
        <w:t>187</w:t>
      </w:r>
      <w:r>
        <w:t xml:space="preserve">4); </w:t>
      </w:r>
      <w:r w:rsidRPr="00D904DD">
        <w:t>Stab. tipo-litografico della Minerva Giacomo Turi e figli</w:t>
      </w:r>
      <w:r>
        <w:t xml:space="preserve"> (1885). - </w:t>
      </w:r>
      <w:r w:rsidRPr="00D904DD">
        <w:t>NAP0183247</w:t>
      </w:r>
    </w:p>
    <w:p w14:paraId="5780A3E2" w14:textId="400F5713" w:rsidR="00D904DD" w:rsidRPr="00D904DD" w:rsidRDefault="00D904DD" w:rsidP="00D904DD">
      <w:pPr>
        <w:spacing w:after="0" w:line="240" w:lineRule="auto"/>
        <w:jc w:val="both"/>
      </w:pPr>
      <w:r w:rsidRPr="00D904DD">
        <w:t>Autore</w:t>
      </w:r>
      <w:r>
        <w:t>:</w:t>
      </w:r>
      <w:r w:rsidRPr="00D904DD">
        <w:rPr>
          <w:b/>
          <w:bCs/>
        </w:rPr>
        <w:t xml:space="preserve"> </w:t>
      </w:r>
      <w:r w:rsidRPr="00D904DD">
        <w:t xml:space="preserve">Terra di lavoro &lt;Provincia&gt; : Consiglio provinciale </w:t>
      </w:r>
    </w:p>
    <w:p w14:paraId="3054DB75" w14:textId="609CAAB8" w:rsidR="00D904DD" w:rsidRDefault="00D904DD" w:rsidP="00390736">
      <w:pPr>
        <w:spacing w:after="0" w:line="240" w:lineRule="auto"/>
        <w:jc w:val="both"/>
      </w:pPr>
      <w:r>
        <w:t>Soggetto: T</w:t>
      </w:r>
      <w:r w:rsidRPr="00D904DD">
        <w:t xml:space="preserve">erra di lavoro </w:t>
      </w:r>
      <w:r w:rsidRPr="00D904DD">
        <w:t>&lt;Provincia&gt; - Consiglio provinciale - Atti e documenti</w:t>
      </w:r>
    </w:p>
    <w:p w14:paraId="5780B1C8" w14:textId="77777777" w:rsidR="00D904DD" w:rsidRDefault="00D904DD" w:rsidP="00390736">
      <w:pPr>
        <w:spacing w:after="0" w:line="240" w:lineRule="auto"/>
        <w:jc w:val="both"/>
      </w:pPr>
    </w:p>
    <w:p w14:paraId="3A7DE223" w14:textId="043996A5" w:rsidR="0031062F" w:rsidRDefault="004D7AB5" w:rsidP="00390736">
      <w:pPr>
        <w:spacing w:after="0" w:line="240" w:lineRule="auto"/>
        <w:jc w:val="both"/>
      </w:pPr>
      <w:r>
        <w:t>*</w:t>
      </w:r>
      <w:r w:rsidRPr="004D7AB5">
        <w:rPr>
          <w:b/>
          <w:bCs/>
        </w:rPr>
        <w:t xml:space="preserve">Annuario della Provincia di Terra di </w:t>
      </w:r>
      <w:r w:rsidR="00390736">
        <w:rPr>
          <w:b/>
          <w:bCs/>
        </w:rPr>
        <w:t>l</w:t>
      </w:r>
      <w:r w:rsidRPr="004D7AB5">
        <w:rPr>
          <w:b/>
          <w:bCs/>
        </w:rPr>
        <w:t>avoro</w:t>
      </w:r>
      <w:r>
        <w:rPr>
          <w:b/>
          <w:bCs/>
        </w:rPr>
        <w:t>.</w:t>
      </w:r>
      <w:r w:rsidRPr="004D7AB5">
        <w:t xml:space="preserve"> </w:t>
      </w:r>
      <w:r>
        <w:t>–</w:t>
      </w:r>
      <w:r w:rsidRPr="004D7AB5">
        <w:t xml:space="preserve"> 1863</w:t>
      </w:r>
      <w:r>
        <w:t>-1864</w:t>
      </w:r>
      <w:r w:rsidRPr="004D7AB5">
        <w:t>. - Napoli : Gaetano Nobile, 1863-</w:t>
      </w:r>
      <w:r>
        <w:t>1864</w:t>
      </w:r>
      <w:r w:rsidRPr="004D7AB5">
        <w:t xml:space="preserve">. </w:t>
      </w:r>
      <w:r>
        <w:t>–</w:t>
      </w:r>
      <w:r w:rsidRPr="004D7AB5">
        <w:t xml:space="preserve"> </w:t>
      </w:r>
      <w:r>
        <w:t xml:space="preserve">2 </w:t>
      </w:r>
      <w:r w:rsidRPr="004D7AB5">
        <w:t>v</w:t>
      </w:r>
      <w:r>
        <w:t>olumi</w:t>
      </w:r>
      <w:r w:rsidRPr="004D7AB5">
        <w:t xml:space="preserve"> ; 24 cm. </w:t>
      </w:r>
      <w:r>
        <w:t>((</w:t>
      </w:r>
      <w:r w:rsidRPr="004D7AB5">
        <w:t>Annuale.</w:t>
      </w:r>
      <w:r>
        <w:t xml:space="preserve"> - </w:t>
      </w:r>
      <w:r w:rsidRPr="004D7AB5">
        <w:t>UM10127529</w:t>
      </w:r>
    </w:p>
    <w:p w14:paraId="128C8C15" w14:textId="541EC01A" w:rsidR="004D7AB5" w:rsidRDefault="004D7AB5" w:rsidP="00390736">
      <w:pPr>
        <w:spacing w:after="0" w:line="240" w:lineRule="auto"/>
        <w:jc w:val="both"/>
      </w:pPr>
      <w:r>
        <w:t>*</w:t>
      </w:r>
      <w:r w:rsidRPr="004D7AB5">
        <w:rPr>
          <w:b/>
          <w:bCs/>
        </w:rPr>
        <w:t xml:space="preserve">Annuario della </w:t>
      </w:r>
      <w:r>
        <w:rPr>
          <w:b/>
          <w:bCs/>
        </w:rPr>
        <w:t>P</w:t>
      </w:r>
      <w:r w:rsidRPr="004D7AB5">
        <w:rPr>
          <w:b/>
          <w:bCs/>
        </w:rPr>
        <w:t xml:space="preserve">rovincia di </w:t>
      </w:r>
      <w:r>
        <w:rPr>
          <w:b/>
          <w:bCs/>
        </w:rPr>
        <w:t>T</w:t>
      </w:r>
      <w:r w:rsidRPr="004D7AB5">
        <w:rPr>
          <w:b/>
          <w:bCs/>
        </w:rPr>
        <w:t xml:space="preserve">erra di </w:t>
      </w:r>
      <w:r w:rsidR="00390736">
        <w:rPr>
          <w:b/>
          <w:bCs/>
        </w:rPr>
        <w:t>l</w:t>
      </w:r>
      <w:r w:rsidRPr="004D7AB5">
        <w:rPr>
          <w:b/>
          <w:bCs/>
        </w:rPr>
        <w:t>avoro</w:t>
      </w:r>
      <w:r>
        <w:t>. -</w:t>
      </w:r>
      <w:r w:rsidRPr="004D7AB5">
        <w:t xml:space="preserve"> Anno </w:t>
      </w:r>
      <w:r>
        <w:t>1.</w:t>
      </w:r>
      <w:r w:rsidRPr="004D7AB5">
        <w:t xml:space="preserve"> (1905). - Caserta : Tip. Sociale, 1905. - 8. p. (226). - CUBI 23906. - BNI 1906</w:t>
      </w:r>
      <w:r>
        <w:t>-</w:t>
      </w:r>
      <w:r w:rsidRPr="004D7AB5">
        <w:t>6254.</w:t>
      </w:r>
      <w:r>
        <w:t xml:space="preserve"> - </w:t>
      </w:r>
      <w:r w:rsidRPr="004D7AB5">
        <w:t>CUB0025727</w:t>
      </w:r>
    </w:p>
    <w:p w14:paraId="035C67DB" w14:textId="357C525E" w:rsidR="00390736" w:rsidRDefault="00390736" w:rsidP="00390736">
      <w:pPr>
        <w:spacing w:after="0" w:line="240" w:lineRule="auto"/>
        <w:jc w:val="both"/>
      </w:pPr>
      <w:r>
        <w:t>Soggetto: Terra di lavoro &lt;Provincia&gt; - Annuari – 1863-1905</w:t>
      </w:r>
    </w:p>
    <w:p w14:paraId="668B0860" w14:textId="77777777" w:rsidR="00390736" w:rsidRDefault="00390736" w:rsidP="00390736">
      <w:pPr>
        <w:spacing w:after="0" w:line="240" w:lineRule="auto"/>
        <w:jc w:val="both"/>
      </w:pPr>
    </w:p>
    <w:p w14:paraId="0A095F95" w14:textId="7AB66D6D" w:rsidR="00390736" w:rsidRDefault="000D09C2" w:rsidP="00390736">
      <w:pPr>
        <w:spacing w:after="0" w:line="240" w:lineRule="auto"/>
        <w:jc w:val="both"/>
      </w:pPr>
      <w:r>
        <w:rPr>
          <w:b/>
          <w:bCs/>
        </w:rPr>
        <w:t>*</w:t>
      </w:r>
      <w:r w:rsidR="00390736" w:rsidRPr="000D09C2">
        <w:rPr>
          <w:b/>
          <w:bCs/>
        </w:rPr>
        <w:t>Relazione intorno alla istruzione primaria della Provincia di Terra di Lavoro</w:t>
      </w:r>
      <w:r w:rsidR="00390736" w:rsidRPr="00390736">
        <w:t xml:space="preserve"> / letta dal Regio Ispettore provinciale Domenico Porta ed approvata dal consiglio scolastico nella tornata del 31 dicembre 1864 ; pubblicata per cura della Deputazione provinciale. - Caserta : Stab. Tip. succursale di G. Nobile, 1865. - 42, VI p. ; 27 cm</w:t>
      </w:r>
      <w:r w:rsidR="00390736">
        <w:t xml:space="preserve">. - </w:t>
      </w:r>
      <w:r w:rsidR="00390736" w:rsidRPr="00390736">
        <w:t>NAP0538538</w:t>
      </w:r>
    </w:p>
    <w:p w14:paraId="5B75236C" w14:textId="07BB2E28" w:rsidR="003E7EF1" w:rsidRDefault="003E7EF1" w:rsidP="00390736">
      <w:pPr>
        <w:spacing w:after="0" w:line="240" w:lineRule="auto"/>
        <w:jc w:val="both"/>
      </w:pPr>
      <w:r>
        <w:t>Autore: Porta, Domenico &lt;sec. 19.&gt;</w:t>
      </w:r>
    </w:p>
    <w:p w14:paraId="23619FFA" w14:textId="2D6C40B1" w:rsidR="00390736" w:rsidRDefault="000D09C2" w:rsidP="00390736">
      <w:pPr>
        <w:spacing w:after="0" w:line="240" w:lineRule="auto"/>
        <w:jc w:val="both"/>
      </w:pPr>
      <w:r>
        <w:t>*</w:t>
      </w:r>
      <w:r w:rsidR="00390736" w:rsidRPr="00F051D6">
        <w:t>Consiglio scolastico provinciale di Terra di lavoro sulle scuole elementari, diurne, serali e festive pubbliche e private</w:t>
      </w:r>
      <w:r w:rsidR="00390736" w:rsidRPr="00390736">
        <w:t xml:space="preserve"> : </w:t>
      </w:r>
      <w:r w:rsidR="00F051D6">
        <w:t>*</w:t>
      </w:r>
      <w:r w:rsidR="00390736" w:rsidRPr="00F051D6">
        <w:rPr>
          <w:b/>
          <w:bCs/>
        </w:rPr>
        <w:t xml:space="preserve">relazione </w:t>
      </w:r>
      <w:r w:rsidR="00F051D6" w:rsidRPr="00F051D6">
        <w:rPr>
          <w:b/>
          <w:bCs/>
        </w:rPr>
        <w:t>del provveditore agli studi Ferdinando Cassone</w:t>
      </w:r>
      <w:r w:rsidR="00390736" w:rsidRPr="00390736">
        <w:t xml:space="preserve">. </w:t>
      </w:r>
      <w:r w:rsidR="00F051D6">
        <w:t>–</w:t>
      </w:r>
      <w:r w:rsidR="00390736" w:rsidRPr="00390736">
        <w:t xml:space="preserve"> </w:t>
      </w:r>
      <w:r w:rsidR="00F051D6">
        <w:t xml:space="preserve">1876-1878. - </w:t>
      </w:r>
      <w:r w:rsidR="00390736" w:rsidRPr="00390736">
        <w:t>Caserta : G. Nobile</w:t>
      </w:r>
      <w:r w:rsidR="00390736">
        <w:t>, 1876-1878</w:t>
      </w:r>
      <w:r w:rsidR="00390736" w:rsidRPr="00390736">
        <w:t xml:space="preserve">. </w:t>
      </w:r>
      <w:r w:rsidR="00390736">
        <w:t>–</w:t>
      </w:r>
      <w:r w:rsidR="00390736" w:rsidRPr="00390736">
        <w:t xml:space="preserve"> </w:t>
      </w:r>
      <w:r w:rsidR="00390736">
        <w:t xml:space="preserve">3 </w:t>
      </w:r>
      <w:r w:rsidR="00390736" w:rsidRPr="00390736">
        <w:t>v</w:t>
      </w:r>
      <w:r w:rsidR="00390736">
        <w:t>olumi</w:t>
      </w:r>
      <w:r w:rsidR="00390736" w:rsidRPr="00390736">
        <w:t xml:space="preserve">. </w:t>
      </w:r>
      <w:r w:rsidR="00390736">
        <w:t>((</w:t>
      </w:r>
      <w:r w:rsidR="00F051D6">
        <w:t>Annuale</w:t>
      </w:r>
      <w:r w:rsidR="00390736">
        <w:t xml:space="preserve">. - </w:t>
      </w:r>
      <w:r w:rsidR="00390736" w:rsidRPr="00390736">
        <w:t>LO10927368</w:t>
      </w:r>
    </w:p>
    <w:p w14:paraId="321CA5E8" w14:textId="37166DFE" w:rsidR="003E7EF1" w:rsidRDefault="00F051D6" w:rsidP="00390736">
      <w:pPr>
        <w:spacing w:after="0" w:line="240" w:lineRule="auto"/>
        <w:jc w:val="both"/>
      </w:pPr>
      <w:r>
        <w:t>*</w:t>
      </w:r>
      <w:r w:rsidR="003E7EF1" w:rsidRPr="003E7EF1">
        <w:t xml:space="preserve">Sulle scuole elementari e sugli asili d'infanzia di Terra di Lavoro per l'anno 1878-79 : </w:t>
      </w:r>
      <w:r w:rsidR="000D09C2">
        <w:t>*</w:t>
      </w:r>
      <w:r w:rsidR="003E7EF1" w:rsidRPr="000D09C2">
        <w:rPr>
          <w:b/>
          <w:bCs/>
        </w:rPr>
        <w:t>relazione del provveditore agli studi Ferdinando Cassone</w:t>
      </w:r>
      <w:r w:rsidR="003E7EF1" w:rsidRPr="003E7EF1">
        <w:t>, approvata dal consiglio scolastico nella seduta del 2 dicembre 1879. - Caserta : tip. Costabile, 1879?. - 16 p. ; 23 cm.</w:t>
      </w:r>
      <w:r w:rsidR="003E7EF1" w:rsidRPr="003E7EF1">
        <w:t xml:space="preserve"> </w:t>
      </w:r>
      <w:r w:rsidR="003E7EF1">
        <w:t xml:space="preserve">- </w:t>
      </w:r>
      <w:r w:rsidR="003E7EF1" w:rsidRPr="003E7EF1">
        <w:t>NAP0065998</w:t>
      </w:r>
    </w:p>
    <w:p w14:paraId="07B8FF04" w14:textId="72868369" w:rsidR="00390736" w:rsidRDefault="00F051D6" w:rsidP="00390736">
      <w:pPr>
        <w:spacing w:after="0" w:line="240" w:lineRule="auto"/>
        <w:jc w:val="both"/>
      </w:pPr>
      <w:r>
        <w:t>*</w:t>
      </w:r>
      <w:r w:rsidR="00390736" w:rsidRPr="00390736">
        <w:t xml:space="preserve">Sulle scuole serali e festive di Terra di lavoro per l'anno 1879-80 : </w:t>
      </w:r>
      <w:r w:rsidR="000D09C2">
        <w:t>*</w:t>
      </w:r>
      <w:r w:rsidR="00390736" w:rsidRPr="000D09C2">
        <w:rPr>
          <w:b/>
          <w:bCs/>
        </w:rPr>
        <w:t>relazione del provveditore agli studi Ferdinando Cassone</w:t>
      </w:r>
      <w:r w:rsidR="00390736" w:rsidRPr="00390736">
        <w:t xml:space="preserve"> al consiglio scolastico provinciale approvata nella seduta del 16 luglio 1880. - Caserta : Prem. tip. Costabile, [1880?]. - 16 p. ; 23 cm.</w:t>
      </w:r>
      <w:r w:rsidR="00390736">
        <w:t xml:space="preserve"> - </w:t>
      </w:r>
      <w:r w:rsidR="00390736" w:rsidRPr="00390736">
        <w:t>BRI0457909</w:t>
      </w:r>
    </w:p>
    <w:p w14:paraId="2986367F" w14:textId="25830D0B" w:rsidR="00390736" w:rsidRDefault="00390736" w:rsidP="00390736">
      <w:pPr>
        <w:spacing w:after="0" w:line="240" w:lineRule="auto"/>
        <w:jc w:val="both"/>
      </w:pPr>
      <w:r>
        <w:t xml:space="preserve">Autore: </w:t>
      </w:r>
      <w:r w:rsidRPr="00390736">
        <w:t xml:space="preserve">Cassone, Ferdinando </w:t>
      </w:r>
      <w:r w:rsidR="003E7EF1">
        <w:t xml:space="preserve">; </w:t>
      </w:r>
      <w:r w:rsidR="003E7EF1" w:rsidRPr="003E7EF1">
        <w:t xml:space="preserve">Italia : Provveditorato agli studi &lt;Caserta&gt; </w:t>
      </w:r>
    </w:p>
    <w:p w14:paraId="29E3D24A" w14:textId="45FCFC55" w:rsidR="00390736" w:rsidRDefault="003E7EF1" w:rsidP="00390736">
      <w:pPr>
        <w:spacing w:after="0" w:line="240" w:lineRule="auto"/>
        <w:jc w:val="both"/>
      </w:pPr>
      <w:r>
        <w:t>Soggetto: Scuole – Terra di lavoro – 1864-1880</w:t>
      </w:r>
    </w:p>
    <w:p w14:paraId="001D5F39" w14:textId="77777777" w:rsidR="003E7EF1" w:rsidRDefault="003E7EF1" w:rsidP="00390736">
      <w:pPr>
        <w:spacing w:after="0" w:line="240" w:lineRule="auto"/>
        <w:jc w:val="both"/>
      </w:pPr>
    </w:p>
    <w:p w14:paraId="7879189B" w14:textId="207EC855" w:rsidR="004D7AB5" w:rsidRPr="004D7AB5" w:rsidRDefault="004D7AB5" w:rsidP="0039073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D7AB5">
        <w:rPr>
          <w:b/>
          <w:bCs/>
          <w:color w:val="C00000"/>
          <w:sz w:val="44"/>
          <w:szCs w:val="44"/>
        </w:rPr>
        <w:t>Informazioni storico-bibliografiche</w:t>
      </w:r>
    </w:p>
    <w:p w14:paraId="1D5265E1" w14:textId="77777777" w:rsidR="004D7AB5" w:rsidRPr="004D7AB5" w:rsidRDefault="004D7AB5" w:rsidP="00390736">
      <w:pPr>
        <w:spacing w:after="0" w:line="240" w:lineRule="auto"/>
        <w:jc w:val="both"/>
      </w:pPr>
      <w:r w:rsidRPr="004D7AB5">
        <w:t xml:space="preserve">La </w:t>
      </w:r>
      <w:r w:rsidRPr="004D7AB5">
        <w:rPr>
          <w:b/>
          <w:bCs/>
        </w:rPr>
        <w:t>provincia di Terra di Lavoro</w:t>
      </w:r>
      <w:r w:rsidRPr="004D7AB5">
        <w:t xml:space="preserve"> è stata una </w:t>
      </w:r>
      <w:hyperlink r:id="rId5" w:tooltip="Provincia (Italia)" w:history="1">
        <w:r w:rsidRPr="004D7AB5">
          <w:rPr>
            <w:rStyle w:val="Collegamentoipertestuale"/>
            <w:color w:val="auto"/>
            <w:u w:val="none"/>
          </w:rPr>
          <w:t>provincia</w:t>
        </w:r>
      </w:hyperlink>
      <w:r w:rsidRPr="004D7AB5">
        <w:t xml:space="preserve"> del </w:t>
      </w:r>
      <w:hyperlink r:id="rId6" w:tooltip="Regno d'Italia (1861-1946)" w:history="1">
        <w:r w:rsidRPr="004D7AB5">
          <w:rPr>
            <w:rStyle w:val="Collegamentoipertestuale"/>
            <w:color w:val="auto"/>
            <w:u w:val="none"/>
          </w:rPr>
          <w:t>Regno d'Italia</w:t>
        </w:r>
      </w:hyperlink>
      <w:r w:rsidRPr="004D7AB5">
        <w:t xml:space="preserve">, con capoluogo </w:t>
      </w:r>
      <w:hyperlink r:id="rId7" w:tooltip="Caserta" w:history="1">
        <w:r w:rsidRPr="004D7AB5">
          <w:rPr>
            <w:rStyle w:val="Collegamentoipertestuale"/>
            <w:color w:val="auto"/>
            <w:u w:val="none"/>
          </w:rPr>
          <w:t>Caserta</w:t>
        </w:r>
      </w:hyperlink>
      <w:r w:rsidRPr="004D7AB5">
        <w:t>.</w:t>
      </w:r>
      <w:hyperlink r:id="rId8" w:anchor="cite_note-Denominazione-1" w:history="1">
        <w:r w:rsidRPr="004D7AB5">
          <w:rPr>
            <w:rStyle w:val="Collegamentoipertestuale"/>
            <w:color w:val="auto"/>
            <w:u w:val="none"/>
            <w:vertAlign w:val="superscript"/>
          </w:rPr>
          <w:t>[1]</w:t>
        </w:r>
      </w:hyperlink>
    </w:p>
    <w:p w14:paraId="7D1B2640" w14:textId="77777777" w:rsidR="004D7AB5" w:rsidRPr="004D7AB5" w:rsidRDefault="004D7AB5" w:rsidP="00390736">
      <w:pPr>
        <w:spacing w:after="0" w:line="240" w:lineRule="auto"/>
        <w:jc w:val="both"/>
      </w:pPr>
      <w:r w:rsidRPr="004D7AB5">
        <w:t>Ente erede dell'</w:t>
      </w:r>
      <w:hyperlink r:id="rId9" w:tooltip="Provincia di Terra di Lavoro (1806-1860)" w:history="1">
        <w:r w:rsidRPr="004D7AB5">
          <w:rPr>
            <w:rStyle w:val="Collegamentoipertestuale"/>
            <w:color w:val="auto"/>
            <w:u w:val="none"/>
          </w:rPr>
          <w:t>omonima provincia</w:t>
        </w:r>
      </w:hyperlink>
      <w:r w:rsidRPr="004D7AB5">
        <w:t xml:space="preserve"> del </w:t>
      </w:r>
      <w:hyperlink r:id="rId10" w:tooltip="Regno delle Due Sicilie" w:history="1">
        <w:r w:rsidRPr="004D7AB5">
          <w:rPr>
            <w:rStyle w:val="Collegamentoipertestuale"/>
            <w:color w:val="auto"/>
            <w:u w:val="none"/>
          </w:rPr>
          <w:t>Regno delle Due Sicilie</w:t>
        </w:r>
      </w:hyperlink>
      <w:r w:rsidRPr="004D7AB5">
        <w:t xml:space="preserve">, dopo il 1860 continuò a costituire un'unità amministrativa di primo livello anche nel nuovo Stato unitario, finché nel 1927 fu soppressa per volontà del </w:t>
      </w:r>
      <w:hyperlink r:id="rId11" w:tooltip="Regime fascista" w:history="1">
        <w:r w:rsidRPr="004D7AB5">
          <w:rPr>
            <w:rStyle w:val="Collegamentoipertestuale"/>
            <w:color w:val="auto"/>
            <w:u w:val="none"/>
          </w:rPr>
          <w:t>regime fascista</w:t>
        </w:r>
      </w:hyperlink>
      <w:r w:rsidRPr="004D7AB5">
        <w:t>.</w:t>
      </w:r>
      <w:hyperlink r:id="rId12" w:anchor="cite_note-4" w:history="1">
        <w:r w:rsidRPr="004D7AB5">
          <w:rPr>
            <w:rStyle w:val="Collegamentoipertestuale"/>
            <w:color w:val="auto"/>
            <w:u w:val="none"/>
            <w:vertAlign w:val="superscript"/>
          </w:rPr>
          <w:t>[2]</w:t>
        </w:r>
      </w:hyperlink>
    </w:p>
    <w:p w14:paraId="4DDD422D" w14:textId="77777777" w:rsidR="004D7AB5" w:rsidRPr="004D7AB5" w:rsidRDefault="004D7AB5" w:rsidP="00390736">
      <w:pPr>
        <w:spacing w:after="0" w:line="240" w:lineRule="auto"/>
        <w:jc w:val="both"/>
      </w:pPr>
      <w:r w:rsidRPr="004D7AB5">
        <w:t>All'atto della soppressione della provincia di Terra di Lavoro, i suoi 192 comuni furono così ripartiti:</w:t>
      </w:r>
    </w:p>
    <w:p w14:paraId="3C408E24" w14:textId="77777777" w:rsidR="004D7AB5" w:rsidRPr="004D7AB5" w:rsidRDefault="004D7AB5" w:rsidP="00390736">
      <w:pPr>
        <w:numPr>
          <w:ilvl w:val="0"/>
          <w:numId w:val="1"/>
        </w:numPr>
        <w:spacing w:after="0" w:line="240" w:lineRule="auto"/>
        <w:jc w:val="both"/>
      </w:pPr>
      <w:r w:rsidRPr="004D7AB5">
        <w:t xml:space="preserve">93 dei 116 comuni del </w:t>
      </w:r>
      <w:hyperlink r:id="rId13" w:tooltip="Circondario di Caserta" w:history="1">
        <w:r w:rsidRPr="004D7AB5">
          <w:rPr>
            <w:rStyle w:val="Collegamentoipertestuale"/>
            <w:color w:val="auto"/>
            <w:u w:val="none"/>
          </w:rPr>
          <w:t>circondario di Caserta</w:t>
        </w:r>
      </w:hyperlink>
      <w:hyperlink r:id="rId14" w:anchor="cite_note-11" w:history="1">
        <w:r w:rsidRPr="004D7AB5">
          <w:rPr>
            <w:rStyle w:val="Collegamentoipertestuale"/>
            <w:color w:val="auto"/>
            <w:u w:val="none"/>
            <w:vertAlign w:val="superscript"/>
          </w:rPr>
          <w:t>[N 3]</w:t>
        </w:r>
      </w:hyperlink>
      <w:r w:rsidRPr="004D7AB5">
        <w:t xml:space="preserve"> furono aggregati alla </w:t>
      </w:r>
      <w:hyperlink r:id="rId15" w:tooltip="Provincia di Napoli" w:history="1">
        <w:r w:rsidRPr="004D7AB5">
          <w:rPr>
            <w:rStyle w:val="Collegamentoipertestuale"/>
            <w:color w:val="auto"/>
            <w:u w:val="none"/>
          </w:rPr>
          <w:t>provincia di Napoli</w:t>
        </w:r>
      </w:hyperlink>
      <w:r w:rsidRPr="004D7AB5">
        <w:t xml:space="preserve"> (compresi tutti i 23 comuni</w:t>
      </w:r>
      <w:hyperlink r:id="rId16" w:anchor="cite_note-12" w:history="1">
        <w:r w:rsidRPr="004D7AB5">
          <w:rPr>
            <w:rStyle w:val="Collegamentoipertestuale"/>
            <w:color w:val="auto"/>
            <w:u w:val="none"/>
            <w:vertAlign w:val="superscript"/>
          </w:rPr>
          <w:t>[N 4]</w:t>
        </w:r>
      </w:hyperlink>
      <w:r w:rsidRPr="004D7AB5">
        <w:t xml:space="preserve"> dell'ex-</w:t>
      </w:r>
      <w:hyperlink r:id="rId17" w:tooltip="Circondario di Nola" w:history="1">
        <w:r w:rsidRPr="004D7AB5">
          <w:rPr>
            <w:rStyle w:val="Collegamentoipertestuale"/>
            <w:color w:val="auto"/>
            <w:u w:val="none"/>
          </w:rPr>
          <w:t>circondario di Nola</w:t>
        </w:r>
      </w:hyperlink>
      <w:hyperlink r:id="rId18" w:anchor="cite_note-Circondari_1926-13" w:history="1">
        <w:r w:rsidRPr="004D7AB5">
          <w:rPr>
            <w:rStyle w:val="Collegamentoipertestuale"/>
            <w:color w:val="auto"/>
            <w:u w:val="none"/>
            <w:vertAlign w:val="superscript"/>
          </w:rPr>
          <w:t>[9]</w:t>
        </w:r>
      </w:hyperlink>
      <w:r w:rsidRPr="004D7AB5">
        <w:t>); i restanti 23 comuni (corrispondenti all'ex-</w:t>
      </w:r>
      <w:hyperlink r:id="rId19" w:tooltip="Circondario di Piedimonte d'Alife" w:history="1">
        <w:r w:rsidRPr="004D7AB5">
          <w:rPr>
            <w:rStyle w:val="Collegamentoipertestuale"/>
            <w:color w:val="auto"/>
            <w:u w:val="none"/>
          </w:rPr>
          <w:t>circondario di Piedimonte d'Alife</w:t>
        </w:r>
      </w:hyperlink>
      <w:hyperlink r:id="rId20" w:anchor="cite_note-Circondari_1926-13" w:history="1">
        <w:r w:rsidRPr="004D7AB5">
          <w:rPr>
            <w:rStyle w:val="Collegamentoipertestuale"/>
            <w:color w:val="auto"/>
            <w:u w:val="none"/>
            <w:vertAlign w:val="superscript"/>
          </w:rPr>
          <w:t>[9]</w:t>
        </w:r>
      </w:hyperlink>
      <w:r w:rsidRPr="004D7AB5">
        <w:t xml:space="preserve">) furono spartiti tra la </w:t>
      </w:r>
      <w:hyperlink r:id="rId21" w:tooltip="Provincia di Benevento" w:history="1">
        <w:r w:rsidRPr="004D7AB5">
          <w:rPr>
            <w:rStyle w:val="Collegamentoipertestuale"/>
            <w:color w:val="auto"/>
            <w:u w:val="none"/>
          </w:rPr>
          <w:t>provincia di Benevento</w:t>
        </w:r>
      </w:hyperlink>
      <w:hyperlink r:id="rId22" w:anchor="cite_note-14" w:history="1">
        <w:r w:rsidRPr="004D7AB5">
          <w:rPr>
            <w:rStyle w:val="Collegamentoipertestuale"/>
            <w:color w:val="auto"/>
            <w:u w:val="none"/>
            <w:vertAlign w:val="superscript"/>
          </w:rPr>
          <w:t>[N 5]</w:t>
        </w:r>
      </w:hyperlink>
      <w:r w:rsidRPr="004D7AB5">
        <w:t xml:space="preserve"> e la </w:t>
      </w:r>
      <w:hyperlink r:id="rId23" w:tooltip="Provincia di Campobasso" w:history="1">
        <w:r w:rsidRPr="004D7AB5">
          <w:rPr>
            <w:rStyle w:val="Collegamentoipertestuale"/>
            <w:color w:val="auto"/>
            <w:u w:val="none"/>
          </w:rPr>
          <w:t>provincia di Campobasso</w:t>
        </w:r>
      </w:hyperlink>
      <w:r w:rsidRPr="004D7AB5">
        <w:t>;</w:t>
      </w:r>
      <w:hyperlink r:id="rId24" w:anchor="cite_note-15" w:history="1">
        <w:r w:rsidRPr="004D7AB5">
          <w:rPr>
            <w:rStyle w:val="Collegamentoipertestuale"/>
            <w:color w:val="auto"/>
            <w:u w:val="none"/>
            <w:vertAlign w:val="superscript"/>
          </w:rPr>
          <w:t>[N 6]</w:t>
        </w:r>
      </w:hyperlink>
    </w:p>
    <w:p w14:paraId="1399D419" w14:textId="77777777" w:rsidR="004D7AB5" w:rsidRPr="004D7AB5" w:rsidRDefault="004D7AB5" w:rsidP="00390736">
      <w:pPr>
        <w:numPr>
          <w:ilvl w:val="0"/>
          <w:numId w:val="1"/>
        </w:numPr>
        <w:spacing w:after="0" w:line="240" w:lineRule="auto"/>
        <w:jc w:val="both"/>
      </w:pPr>
      <w:r w:rsidRPr="004D7AB5">
        <w:t xml:space="preserve">i 41 comuni del </w:t>
      </w:r>
      <w:hyperlink r:id="rId25" w:tooltip="Circondario di Sora" w:history="1">
        <w:r w:rsidRPr="004D7AB5">
          <w:rPr>
            <w:rStyle w:val="Collegamentoipertestuale"/>
            <w:color w:val="auto"/>
            <w:u w:val="none"/>
          </w:rPr>
          <w:t>circondario di Sora</w:t>
        </w:r>
      </w:hyperlink>
      <w:r w:rsidRPr="004D7AB5">
        <w:t xml:space="preserve"> confluirono tutti nella nuova </w:t>
      </w:r>
      <w:hyperlink r:id="rId26" w:tooltip="Provincia di Frosinone" w:history="1">
        <w:r w:rsidRPr="004D7AB5">
          <w:rPr>
            <w:rStyle w:val="Collegamentoipertestuale"/>
            <w:color w:val="auto"/>
            <w:u w:val="none"/>
          </w:rPr>
          <w:t>provincia di Frosinone</w:t>
        </w:r>
      </w:hyperlink>
      <w:r w:rsidRPr="004D7AB5">
        <w:t>;</w:t>
      </w:r>
      <w:hyperlink r:id="rId27" w:anchor="cite_note-16" w:history="1">
        <w:r w:rsidRPr="004D7AB5">
          <w:rPr>
            <w:rStyle w:val="Collegamentoipertestuale"/>
            <w:color w:val="auto"/>
            <w:u w:val="none"/>
            <w:vertAlign w:val="superscript"/>
          </w:rPr>
          <w:t>[N 7]</w:t>
        </w:r>
      </w:hyperlink>
    </w:p>
    <w:p w14:paraId="0F6A6E78" w14:textId="77777777" w:rsidR="004D7AB5" w:rsidRPr="004D7AB5" w:rsidRDefault="004D7AB5" w:rsidP="00390736">
      <w:pPr>
        <w:numPr>
          <w:ilvl w:val="0"/>
          <w:numId w:val="1"/>
        </w:numPr>
        <w:spacing w:after="0" w:line="240" w:lineRule="auto"/>
        <w:jc w:val="both"/>
      </w:pPr>
      <w:r w:rsidRPr="004D7AB5">
        <w:t xml:space="preserve">i 35 comuni del </w:t>
      </w:r>
      <w:hyperlink r:id="rId28" w:tooltip="Circondario di Gaeta" w:history="1">
        <w:r w:rsidRPr="004D7AB5">
          <w:rPr>
            <w:rStyle w:val="Collegamentoipertestuale"/>
            <w:color w:val="auto"/>
            <w:u w:val="none"/>
          </w:rPr>
          <w:t>circondario di Gaeta</w:t>
        </w:r>
      </w:hyperlink>
      <w:r w:rsidRPr="004D7AB5">
        <w:t xml:space="preserve"> furono spartiti tra le province di Roma</w:t>
      </w:r>
      <w:hyperlink r:id="rId29" w:anchor="cite_note-17" w:history="1">
        <w:r w:rsidRPr="004D7AB5">
          <w:rPr>
            <w:rStyle w:val="Collegamentoipertestuale"/>
            <w:color w:val="auto"/>
            <w:u w:val="none"/>
            <w:vertAlign w:val="superscript"/>
          </w:rPr>
          <w:t>[N 8]</w:t>
        </w:r>
      </w:hyperlink>
      <w:r w:rsidRPr="004D7AB5">
        <w:t>, di Frosinone</w:t>
      </w:r>
      <w:hyperlink r:id="rId30" w:anchor="cite_note-18" w:history="1">
        <w:r w:rsidRPr="004D7AB5">
          <w:rPr>
            <w:rStyle w:val="Collegamentoipertestuale"/>
            <w:color w:val="auto"/>
            <w:u w:val="none"/>
            <w:vertAlign w:val="superscript"/>
          </w:rPr>
          <w:t>[N 9]</w:t>
        </w:r>
      </w:hyperlink>
      <w:r w:rsidRPr="004D7AB5">
        <w:t xml:space="preserve"> e di Napoli</w:t>
      </w:r>
      <w:hyperlink r:id="rId31" w:anchor="cite_note-19" w:history="1">
        <w:r w:rsidRPr="004D7AB5">
          <w:rPr>
            <w:rStyle w:val="Collegamentoipertestuale"/>
            <w:color w:val="auto"/>
            <w:u w:val="none"/>
            <w:vertAlign w:val="superscript"/>
          </w:rPr>
          <w:t>[N 10]</w:t>
        </w:r>
      </w:hyperlink>
      <w:r w:rsidRPr="004D7AB5">
        <w:t>.</w:t>
      </w:r>
    </w:p>
    <w:p w14:paraId="62FF26C2" w14:textId="77777777" w:rsidR="004D7AB5" w:rsidRPr="004D7AB5" w:rsidRDefault="004D7AB5" w:rsidP="00390736">
      <w:pPr>
        <w:spacing w:after="0" w:line="240" w:lineRule="auto"/>
        <w:jc w:val="both"/>
        <w:rPr>
          <w:b/>
          <w:bCs/>
        </w:rPr>
      </w:pPr>
      <w:r w:rsidRPr="004D7AB5">
        <w:rPr>
          <w:b/>
          <w:bCs/>
        </w:rPr>
        <w:t>La provincia di Latina</w:t>
      </w:r>
    </w:p>
    <w:p w14:paraId="717EDF07" w14:textId="17E15977" w:rsidR="004D7AB5" w:rsidRPr="004D7AB5" w:rsidRDefault="004D7AB5" w:rsidP="00390736">
      <w:pPr>
        <w:spacing w:after="0" w:line="240" w:lineRule="auto"/>
        <w:jc w:val="both"/>
      </w:pPr>
      <w:r w:rsidRPr="004D7AB5">
        <w:drawing>
          <wp:inline distT="0" distB="0" distL="0" distR="0" wp14:anchorId="40C67EB8" wp14:editId="569E7452">
            <wp:extent cx="175260" cy="175260"/>
            <wp:effectExtent l="0" t="0" r="0" b="0"/>
            <wp:docPr id="182628637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B5">
        <w:t xml:space="preserve">Lo stesso argomento in dettaglio: </w:t>
      </w:r>
      <w:hyperlink r:id="rId33" w:tooltip="Provincia di Latina" w:history="1">
        <w:r w:rsidRPr="004D7AB5">
          <w:rPr>
            <w:rStyle w:val="Collegamentoipertestuale"/>
            <w:b/>
            <w:bCs/>
            <w:color w:val="auto"/>
            <w:u w:val="none"/>
          </w:rPr>
          <w:t>Provincia di Latina</w:t>
        </w:r>
      </w:hyperlink>
      <w:r w:rsidRPr="004D7AB5">
        <w:t>.</w:t>
      </w:r>
    </w:p>
    <w:p w14:paraId="2B3F07BB" w14:textId="77777777" w:rsidR="004D7AB5" w:rsidRPr="004D7AB5" w:rsidRDefault="004D7AB5" w:rsidP="00390736">
      <w:pPr>
        <w:spacing w:after="0" w:line="240" w:lineRule="auto"/>
        <w:jc w:val="both"/>
      </w:pPr>
      <w:r w:rsidRPr="004D7AB5">
        <w:t xml:space="preserve">Nel </w:t>
      </w:r>
      <w:hyperlink r:id="rId34" w:tooltip="1932" w:history="1">
        <w:r w:rsidRPr="004D7AB5">
          <w:rPr>
            <w:rStyle w:val="Collegamentoipertestuale"/>
            <w:color w:val="auto"/>
            <w:u w:val="none"/>
          </w:rPr>
          <w:t>1932</w:t>
        </w:r>
      </w:hyperlink>
      <w:r w:rsidRPr="004D7AB5">
        <w:t xml:space="preserve"> fu inaugurata, in </w:t>
      </w:r>
      <w:hyperlink r:id="rId35" w:tooltip="Agro Pontino" w:history="1">
        <w:r w:rsidRPr="004D7AB5">
          <w:rPr>
            <w:rStyle w:val="Collegamentoipertestuale"/>
            <w:color w:val="auto"/>
            <w:u w:val="none"/>
          </w:rPr>
          <w:t>Agro Pontino</w:t>
        </w:r>
      </w:hyperlink>
      <w:r w:rsidRPr="004D7AB5">
        <w:t xml:space="preserve"> in provincia di Roma, la città di Littoria (l'attuale </w:t>
      </w:r>
      <w:hyperlink r:id="rId36" w:tooltip="Latina" w:history="1">
        <w:r w:rsidRPr="004D7AB5">
          <w:rPr>
            <w:rStyle w:val="Collegamentoipertestuale"/>
            <w:color w:val="auto"/>
            <w:u w:val="none"/>
          </w:rPr>
          <w:t>Latina</w:t>
        </w:r>
      </w:hyperlink>
      <w:r w:rsidRPr="004D7AB5">
        <w:t xml:space="preserve">), resa comune nel </w:t>
      </w:r>
      <w:hyperlink r:id="rId37" w:tooltip="1933" w:history="1">
        <w:r w:rsidRPr="004D7AB5">
          <w:rPr>
            <w:rStyle w:val="Collegamentoipertestuale"/>
            <w:color w:val="auto"/>
            <w:u w:val="none"/>
          </w:rPr>
          <w:t>1933</w:t>
        </w:r>
      </w:hyperlink>
      <w:r w:rsidRPr="004D7AB5">
        <w:t xml:space="preserve">. Nel </w:t>
      </w:r>
      <w:hyperlink r:id="rId38" w:tooltip="1934" w:history="1">
        <w:r w:rsidRPr="004D7AB5">
          <w:rPr>
            <w:rStyle w:val="Collegamentoipertestuale"/>
            <w:color w:val="auto"/>
            <w:u w:val="none"/>
          </w:rPr>
          <w:t>1934</w:t>
        </w:r>
      </w:hyperlink>
      <w:r w:rsidRPr="004D7AB5">
        <w:t xml:space="preserve"> fu istituita una nuova provincia con capoluogo Littoria, città simbolo delle </w:t>
      </w:r>
      <w:hyperlink r:id="rId39" w:tooltip="Bonifica idraulica" w:history="1">
        <w:r w:rsidRPr="004D7AB5">
          <w:rPr>
            <w:rStyle w:val="Collegamentoipertestuale"/>
            <w:color w:val="auto"/>
            <w:u w:val="none"/>
          </w:rPr>
          <w:t>bonifiche</w:t>
        </w:r>
      </w:hyperlink>
      <w:r w:rsidRPr="004D7AB5">
        <w:t xml:space="preserve"> </w:t>
      </w:r>
      <w:hyperlink r:id="rId40" w:tooltip="Fascismo" w:history="1">
        <w:r w:rsidRPr="004D7AB5">
          <w:rPr>
            <w:rStyle w:val="Collegamentoipertestuale"/>
            <w:color w:val="auto"/>
            <w:u w:val="none"/>
          </w:rPr>
          <w:t>fasciste</w:t>
        </w:r>
      </w:hyperlink>
      <w:r w:rsidRPr="004D7AB5">
        <w:t>: al nuovo ente passarono tutti i comuni che la provincia di Terra di Lavoro aveva ceduto a Roma nel 1927,</w:t>
      </w:r>
      <w:hyperlink r:id="rId41" w:anchor="cite_note-20" w:history="1">
        <w:r w:rsidRPr="004D7AB5">
          <w:rPr>
            <w:rStyle w:val="Collegamentoipertestuale"/>
            <w:color w:val="auto"/>
            <w:u w:val="none"/>
            <w:vertAlign w:val="superscript"/>
          </w:rPr>
          <w:t>[N 11]</w:t>
        </w:r>
      </w:hyperlink>
      <w:r w:rsidRPr="004D7AB5">
        <w:t xml:space="preserve"> compreso dunque il comune insulare di </w:t>
      </w:r>
      <w:hyperlink r:id="rId42" w:tooltip="Ponza (comune)" w:history="1">
        <w:r w:rsidRPr="004D7AB5">
          <w:rPr>
            <w:rStyle w:val="Collegamentoipertestuale"/>
            <w:color w:val="auto"/>
            <w:u w:val="none"/>
          </w:rPr>
          <w:t>Ponza</w:t>
        </w:r>
      </w:hyperlink>
      <w:r w:rsidRPr="004D7AB5">
        <w:t xml:space="preserve">: alla nuova provincia passò anche </w:t>
      </w:r>
      <w:hyperlink r:id="rId43" w:tooltip="Ventotene (comune)" w:history="1">
        <w:r w:rsidRPr="004D7AB5">
          <w:rPr>
            <w:rStyle w:val="Collegamentoipertestuale"/>
            <w:color w:val="auto"/>
            <w:u w:val="none"/>
          </w:rPr>
          <w:t>Ventotene</w:t>
        </w:r>
      </w:hyperlink>
      <w:r w:rsidRPr="004D7AB5">
        <w:t xml:space="preserve">, in precedenza in provincia di Napoli, riunendo così i due comuni delle </w:t>
      </w:r>
      <w:hyperlink r:id="rId44" w:tooltip="Isole Ponziane" w:history="1">
        <w:r w:rsidRPr="004D7AB5">
          <w:rPr>
            <w:rStyle w:val="Collegamentoipertestuale"/>
            <w:color w:val="auto"/>
            <w:u w:val="none"/>
          </w:rPr>
          <w:t>Isole Ponziane</w:t>
        </w:r>
      </w:hyperlink>
      <w:r w:rsidRPr="004D7AB5">
        <w:t xml:space="preserve"> all'interno di un'unica provincia.</w:t>
      </w:r>
    </w:p>
    <w:p w14:paraId="2C1851E6" w14:textId="77777777" w:rsidR="004D7AB5" w:rsidRPr="004D7AB5" w:rsidRDefault="004D7AB5" w:rsidP="00390736">
      <w:pPr>
        <w:spacing w:after="0" w:line="240" w:lineRule="auto"/>
        <w:jc w:val="both"/>
        <w:rPr>
          <w:b/>
          <w:bCs/>
        </w:rPr>
      </w:pPr>
      <w:r w:rsidRPr="004D7AB5">
        <w:rPr>
          <w:b/>
          <w:bCs/>
        </w:rPr>
        <w:t>La costituzione della provincia di Caserta</w:t>
      </w:r>
    </w:p>
    <w:p w14:paraId="3C0AAA8A" w14:textId="19E8328D" w:rsidR="004D7AB5" w:rsidRPr="004D7AB5" w:rsidRDefault="004D7AB5" w:rsidP="00390736">
      <w:pPr>
        <w:spacing w:after="0" w:line="240" w:lineRule="auto"/>
        <w:jc w:val="both"/>
      </w:pPr>
      <w:r w:rsidRPr="004D7AB5">
        <w:drawing>
          <wp:inline distT="0" distB="0" distL="0" distR="0" wp14:anchorId="19F83B14" wp14:editId="622AAAD2">
            <wp:extent cx="175260" cy="175260"/>
            <wp:effectExtent l="0" t="0" r="0" b="0"/>
            <wp:docPr id="15116599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B5">
        <w:t xml:space="preserve">Lo stesso argomento in dettaglio: </w:t>
      </w:r>
      <w:hyperlink r:id="rId45" w:tooltip="Provincia di Caserta" w:history="1">
        <w:r w:rsidRPr="004D7AB5">
          <w:rPr>
            <w:rStyle w:val="Collegamentoipertestuale"/>
            <w:b/>
            <w:bCs/>
            <w:color w:val="auto"/>
            <w:u w:val="none"/>
          </w:rPr>
          <w:t>Provincia di Caserta</w:t>
        </w:r>
      </w:hyperlink>
      <w:r w:rsidRPr="004D7AB5">
        <w:t>.</w:t>
      </w:r>
    </w:p>
    <w:p w14:paraId="003D3CA4" w14:textId="77777777" w:rsidR="004D7AB5" w:rsidRPr="004D7AB5" w:rsidRDefault="004D7AB5" w:rsidP="00390736">
      <w:pPr>
        <w:spacing w:after="0" w:line="240" w:lineRule="auto"/>
        <w:jc w:val="both"/>
      </w:pPr>
      <w:r w:rsidRPr="004D7AB5">
        <w:t xml:space="preserve">Dopo la </w:t>
      </w:r>
      <w:hyperlink r:id="rId46" w:tooltip="Seconda guerra mondiale" w:history="1">
        <w:r w:rsidRPr="004D7AB5">
          <w:rPr>
            <w:rStyle w:val="Collegamentoipertestuale"/>
            <w:color w:val="auto"/>
            <w:u w:val="none"/>
          </w:rPr>
          <w:t>seconda guerra mondiale</w:t>
        </w:r>
      </w:hyperlink>
      <w:r w:rsidRPr="004D7AB5">
        <w:t>, con decreto luogotenenziale 11 giugno 1945, n. 373</w:t>
      </w:r>
      <w:hyperlink r:id="rId47" w:anchor="cite_note-21" w:history="1">
        <w:r w:rsidRPr="004D7AB5">
          <w:rPr>
            <w:rStyle w:val="Collegamentoipertestuale"/>
            <w:color w:val="auto"/>
            <w:u w:val="none"/>
            <w:vertAlign w:val="superscript"/>
          </w:rPr>
          <w:t>[10]</w:t>
        </w:r>
      </w:hyperlink>
      <w:r w:rsidRPr="004D7AB5">
        <w:t xml:space="preserve"> il </w:t>
      </w:r>
      <w:hyperlink r:id="rId48" w:tooltip="Governo Bonomi III" w:history="1">
        <w:r w:rsidRPr="004D7AB5">
          <w:rPr>
            <w:rStyle w:val="Collegamentoipertestuale"/>
            <w:color w:val="auto"/>
            <w:u w:val="none"/>
          </w:rPr>
          <w:t>governo Bonomi</w:t>
        </w:r>
      </w:hyperlink>
      <w:r w:rsidRPr="004D7AB5">
        <w:t xml:space="preserve"> ricostituiva l'attuale </w:t>
      </w:r>
      <w:hyperlink r:id="rId49" w:tooltip="Provincia di Caserta" w:history="1">
        <w:r w:rsidRPr="004D7AB5">
          <w:rPr>
            <w:rStyle w:val="Collegamentoipertestuale"/>
            <w:color w:val="auto"/>
            <w:u w:val="none"/>
          </w:rPr>
          <w:t>provincia di Caserta</w:t>
        </w:r>
      </w:hyperlink>
      <w:r w:rsidRPr="004D7AB5">
        <w:t>, benché su basi ridotte rispetto alla storica provincia di Terra di Lavoro: all'incirca la metà, sia per numero di comuni, sia per estensione.</w:t>
      </w:r>
    </w:p>
    <w:p w14:paraId="484BFE26" w14:textId="77777777" w:rsidR="004D7AB5" w:rsidRPr="004D7AB5" w:rsidRDefault="004D7AB5" w:rsidP="00390736">
      <w:pPr>
        <w:spacing w:after="0" w:line="240" w:lineRule="auto"/>
        <w:jc w:val="both"/>
      </w:pPr>
      <w:r w:rsidRPr="004D7AB5">
        <w:t>La provincia fu ricostituita con pressoché l'intera metà meridionale della provincia di Terra di Lavoro;</w:t>
      </w:r>
      <w:hyperlink r:id="rId50" w:anchor="cite_note-22" w:history="1">
        <w:r w:rsidRPr="004D7AB5">
          <w:rPr>
            <w:rStyle w:val="Collegamentoipertestuale"/>
            <w:color w:val="auto"/>
            <w:u w:val="none"/>
            <w:vertAlign w:val="superscript"/>
          </w:rPr>
          <w:t>[N 12]</w:t>
        </w:r>
      </w:hyperlink>
      <w:r w:rsidRPr="004D7AB5">
        <w:t xml:space="preserve"> essa riottenne 100 comuni:</w:t>
      </w:r>
    </w:p>
    <w:p w14:paraId="2661D5D8" w14:textId="77777777" w:rsidR="004D7AB5" w:rsidRPr="004D7AB5" w:rsidRDefault="004D7AB5" w:rsidP="00390736">
      <w:pPr>
        <w:numPr>
          <w:ilvl w:val="0"/>
          <w:numId w:val="2"/>
        </w:numPr>
        <w:spacing w:after="0" w:line="240" w:lineRule="auto"/>
        <w:jc w:val="both"/>
      </w:pPr>
      <w:r w:rsidRPr="004D7AB5">
        <w:t>tutti i comuni dell'ex-circondario di Caserta, ceduti a Napoli;</w:t>
      </w:r>
      <w:hyperlink r:id="rId51" w:anchor="cite_note-23" w:history="1">
        <w:r w:rsidRPr="004D7AB5">
          <w:rPr>
            <w:rStyle w:val="Collegamentoipertestuale"/>
            <w:color w:val="auto"/>
            <w:u w:val="none"/>
            <w:vertAlign w:val="superscript"/>
          </w:rPr>
          <w:t>[N 13]</w:t>
        </w:r>
      </w:hyperlink>
    </w:p>
    <w:p w14:paraId="12557FC3" w14:textId="77777777" w:rsidR="004D7AB5" w:rsidRPr="004D7AB5" w:rsidRDefault="004D7AB5" w:rsidP="00390736">
      <w:pPr>
        <w:numPr>
          <w:ilvl w:val="0"/>
          <w:numId w:val="2"/>
        </w:numPr>
        <w:spacing w:after="0" w:line="240" w:lineRule="auto"/>
        <w:jc w:val="both"/>
      </w:pPr>
      <w:r w:rsidRPr="004D7AB5">
        <w:t>tutti i 23 comuni dell'ex-circondario di Piedimonte d'Alife, ceduti a Benevento e Campobasso;</w:t>
      </w:r>
    </w:p>
    <w:p w14:paraId="75130978" w14:textId="77777777" w:rsidR="004D7AB5" w:rsidRPr="004D7AB5" w:rsidRDefault="004D7AB5" w:rsidP="00390736">
      <w:pPr>
        <w:numPr>
          <w:ilvl w:val="0"/>
          <w:numId w:val="2"/>
        </w:numPr>
        <w:spacing w:after="0" w:line="240" w:lineRule="auto"/>
        <w:jc w:val="both"/>
      </w:pPr>
      <w:r w:rsidRPr="004D7AB5">
        <w:t>8 dei 9 comuni dell'ex-circondario di Gaeta che erano passati a Napoli.</w:t>
      </w:r>
      <w:hyperlink r:id="rId52" w:anchor="cite_note-24" w:history="1">
        <w:r w:rsidRPr="004D7AB5">
          <w:rPr>
            <w:rStyle w:val="Collegamentoipertestuale"/>
            <w:color w:val="auto"/>
            <w:u w:val="none"/>
            <w:vertAlign w:val="superscript"/>
          </w:rPr>
          <w:t>[N 14]</w:t>
        </w:r>
      </w:hyperlink>
    </w:p>
    <w:p w14:paraId="765F322F" w14:textId="77777777" w:rsidR="004D7AB5" w:rsidRPr="004D7AB5" w:rsidRDefault="004D7AB5" w:rsidP="00390736">
      <w:pPr>
        <w:spacing w:after="0" w:line="240" w:lineRule="auto"/>
        <w:jc w:val="both"/>
      </w:pPr>
      <w:r w:rsidRPr="004D7AB5">
        <w:t>Rimasero dunque inalterate le province di Frosinone e di Littoria, capoluogo che di lì a poco fu ribattezzato "Latina".</w:t>
      </w:r>
    </w:p>
    <w:p w14:paraId="3D151D00" w14:textId="77777777" w:rsidR="004D7AB5" w:rsidRPr="004D7AB5" w:rsidRDefault="004D7AB5" w:rsidP="00390736">
      <w:pPr>
        <w:spacing w:after="0" w:line="240" w:lineRule="auto"/>
        <w:jc w:val="both"/>
      </w:pPr>
      <w:r w:rsidRPr="004D7AB5">
        <w:t xml:space="preserve">Quando nel </w:t>
      </w:r>
      <w:hyperlink r:id="rId53" w:tooltip="1970" w:history="1">
        <w:r w:rsidRPr="004D7AB5">
          <w:rPr>
            <w:rStyle w:val="Collegamentoipertestuale"/>
            <w:color w:val="auto"/>
            <w:u w:val="none"/>
          </w:rPr>
          <w:t>1970</w:t>
        </w:r>
      </w:hyperlink>
      <w:r w:rsidRPr="004D7AB5">
        <w:t xml:space="preserve"> furono istituite le </w:t>
      </w:r>
      <w:hyperlink r:id="rId54" w:tooltip="Regione (Italia)" w:history="1">
        <w:r w:rsidRPr="004D7AB5">
          <w:rPr>
            <w:rStyle w:val="Collegamentoipertestuale"/>
            <w:color w:val="auto"/>
            <w:u w:val="none"/>
          </w:rPr>
          <w:t>regioni</w:t>
        </w:r>
      </w:hyperlink>
      <w:r w:rsidRPr="004D7AB5">
        <w:t xml:space="preserve"> in applicazione del titolo V della </w:t>
      </w:r>
      <w:hyperlink r:id="rId55" w:tooltip="Costituzione della Repubblica Italiana" w:history="1">
        <w:r w:rsidRPr="004D7AB5">
          <w:rPr>
            <w:rStyle w:val="Collegamentoipertestuale"/>
            <w:color w:val="auto"/>
            <w:u w:val="none"/>
          </w:rPr>
          <w:t>costituzione repubblicana</w:t>
        </w:r>
      </w:hyperlink>
      <w:r w:rsidRPr="004D7AB5">
        <w:t xml:space="preserve">, le province di Latina e di Frosinone rientrarono nel </w:t>
      </w:r>
      <w:hyperlink r:id="rId56" w:tooltip="Lazio" w:history="1">
        <w:r w:rsidRPr="004D7AB5">
          <w:rPr>
            <w:rStyle w:val="Collegamentoipertestuale"/>
            <w:color w:val="auto"/>
            <w:u w:val="none"/>
          </w:rPr>
          <w:t>Lazio</w:t>
        </w:r>
      </w:hyperlink>
      <w:r w:rsidRPr="004D7AB5">
        <w:t xml:space="preserve">, mentre la provincia di Caserta nella </w:t>
      </w:r>
      <w:hyperlink r:id="rId57" w:tooltip="Campania" w:history="1">
        <w:r w:rsidRPr="004D7AB5">
          <w:rPr>
            <w:rStyle w:val="Collegamentoipertestuale"/>
            <w:color w:val="auto"/>
            <w:u w:val="none"/>
          </w:rPr>
          <w:t>Campania</w:t>
        </w:r>
      </w:hyperlink>
      <w:r w:rsidRPr="004D7AB5">
        <w:t>.</w:t>
      </w:r>
    </w:p>
    <w:p w14:paraId="11DD0DB2" w14:textId="276CD182" w:rsidR="004D7AB5" w:rsidRDefault="004D7AB5" w:rsidP="00390736">
      <w:pPr>
        <w:spacing w:after="0" w:line="240" w:lineRule="auto"/>
        <w:jc w:val="both"/>
      </w:pPr>
      <w:hyperlink r:id="rId58" w:history="1">
        <w:r w:rsidRPr="00D37511">
          <w:rPr>
            <w:rStyle w:val="Collegamentoipertestuale"/>
          </w:rPr>
          <w:t>https://it.wikipedia.org/wiki/Provincia_di_Terra_di_Lavoro_(1860-1927)</w:t>
        </w:r>
      </w:hyperlink>
      <w:r>
        <w:t xml:space="preserve">. </w:t>
      </w:r>
    </w:p>
    <w:p w14:paraId="3BD1C45F" w14:textId="77777777" w:rsidR="000D09C2" w:rsidRDefault="000D09C2" w:rsidP="00390736">
      <w:pPr>
        <w:spacing w:after="0" w:line="240" w:lineRule="auto"/>
        <w:jc w:val="both"/>
      </w:pPr>
    </w:p>
    <w:p w14:paraId="0A123694" w14:textId="3F1375B8" w:rsidR="000D09C2" w:rsidRPr="000D09C2" w:rsidRDefault="000D09C2" w:rsidP="00390736">
      <w:pPr>
        <w:spacing w:after="0" w:line="240" w:lineRule="auto"/>
        <w:jc w:val="both"/>
        <w:rPr>
          <w:i/>
          <w:iCs/>
        </w:rPr>
      </w:pPr>
      <w:r w:rsidRPr="000D09C2">
        <w:t>Il cav. Ferdinando Cassone, era nato a Castelleto Merli in provincia di Alessandria nel 1839. Fu prima Ispettore scolastico, e poi Provveditore agli Studi di Caserta dal novembre 1876 all’agosto 1883.</w:t>
      </w:r>
      <w:r>
        <w:t xml:space="preserve"> </w:t>
      </w:r>
      <w:r w:rsidRPr="000D09C2">
        <w:rPr>
          <w:i/>
          <w:iCs/>
        </w:rPr>
        <w:t xml:space="preserve">Giovanni Laurenza, </w:t>
      </w:r>
      <w:r w:rsidRPr="000D09C2">
        <w:rPr>
          <w:i/>
          <w:iCs/>
        </w:rPr>
        <w:t>Cittadini Onorari Di S. Maria Capua Vetere</w:t>
      </w:r>
      <w:r w:rsidRPr="000D09C2">
        <w:rPr>
          <w:i/>
          <w:iCs/>
        </w:rPr>
        <w:t>, p.8</w:t>
      </w:r>
    </w:p>
    <w:sectPr w:rsidR="000D09C2" w:rsidRPr="000D09C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0871"/>
    <w:multiLevelType w:val="multilevel"/>
    <w:tmpl w:val="0DB8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587639"/>
    <w:multiLevelType w:val="multilevel"/>
    <w:tmpl w:val="80E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991991">
    <w:abstractNumId w:val="1"/>
  </w:num>
  <w:num w:numId="2" w16cid:durableId="65348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1A06"/>
    <w:rsid w:val="000D09C2"/>
    <w:rsid w:val="0031062F"/>
    <w:rsid w:val="003605E3"/>
    <w:rsid w:val="00375F4B"/>
    <w:rsid w:val="003811E4"/>
    <w:rsid w:val="00390736"/>
    <w:rsid w:val="003E7EF1"/>
    <w:rsid w:val="004D7AB5"/>
    <w:rsid w:val="00591A06"/>
    <w:rsid w:val="006110E5"/>
    <w:rsid w:val="00653982"/>
    <w:rsid w:val="00C71CAA"/>
    <w:rsid w:val="00D544E6"/>
    <w:rsid w:val="00D904DD"/>
    <w:rsid w:val="00E84EF4"/>
    <w:rsid w:val="00F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289D"/>
  <w15:chartTrackingRefBased/>
  <w15:docId w15:val="{1DCC186F-1853-4440-AC17-1E08DD7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AB5"/>
  </w:style>
  <w:style w:type="paragraph" w:styleId="Titolo1">
    <w:name w:val="heading 1"/>
    <w:basedOn w:val="Normale"/>
    <w:next w:val="Normale"/>
    <w:link w:val="Titolo1Carattere"/>
    <w:uiPriority w:val="9"/>
    <w:qFormat/>
    <w:rsid w:val="0059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A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A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A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1A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A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A0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A0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A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A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A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A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A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A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A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A0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A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A0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A0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7A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Circondario_di_Caserta" TargetMode="External"/><Relationship Id="rId18" Type="http://schemas.openxmlformats.org/officeDocument/2006/relationships/hyperlink" Target="https://it.wikipedia.org/wiki/Provincia_di_Terra_di_Lavoro_(1860-1927)" TargetMode="External"/><Relationship Id="rId26" Type="http://schemas.openxmlformats.org/officeDocument/2006/relationships/hyperlink" Target="https://it.wikipedia.org/wiki/Provincia_di_Frosinone" TargetMode="External"/><Relationship Id="rId39" Type="http://schemas.openxmlformats.org/officeDocument/2006/relationships/hyperlink" Target="https://it.wikipedia.org/wiki/Bonifica_idraulica" TargetMode="External"/><Relationship Id="rId21" Type="http://schemas.openxmlformats.org/officeDocument/2006/relationships/hyperlink" Target="https://it.wikipedia.org/wiki/Provincia_di_Benevento" TargetMode="External"/><Relationship Id="rId34" Type="http://schemas.openxmlformats.org/officeDocument/2006/relationships/hyperlink" Target="https://it.wikipedia.org/wiki/1932" TargetMode="External"/><Relationship Id="rId42" Type="http://schemas.openxmlformats.org/officeDocument/2006/relationships/hyperlink" Target="https://it.wikipedia.org/wiki/Ponza_(comune)" TargetMode="External"/><Relationship Id="rId47" Type="http://schemas.openxmlformats.org/officeDocument/2006/relationships/hyperlink" Target="https://it.wikipedia.org/wiki/Provincia_di_Terra_di_Lavoro_(1860-1927)" TargetMode="External"/><Relationship Id="rId50" Type="http://schemas.openxmlformats.org/officeDocument/2006/relationships/hyperlink" Target="https://it.wikipedia.org/wiki/Provincia_di_Terra_di_Lavoro_(1860-1927)" TargetMode="External"/><Relationship Id="rId55" Type="http://schemas.openxmlformats.org/officeDocument/2006/relationships/hyperlink" Target="https://it.wikipedia.org/wiki/Costituzione_della_Repubblica_Italiana" TargetMode="External"/><Relationship Id="rId7" Type="http://schemas.openxmlformats.org/officeDocument/2006/relationships/hyperlink" Target="https://it.wikipedia.org/wiki/Caser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Provincia_di_Terra_di_Lavoro_(1860-1927)" TargetMode="External"/><Relationship Id="rId29" Type="http://schemas.openxmlformats.org/officeDocument/2006/relationships/hyperlink" Target="https://it.wikipedia.org/wiki/Provincia_di_Terra_di_Lavoro_(1860-1927)" TargetMode="External"/><Relationship Id="rId11" Type="http://schemas.openxmlformats.org/officeDocument/2006/relationships/hyperlink" Target="https://it.wikipedia.org/wiki/Regime_fascista" TargetMode="External"/><Relationship Id="rId24" Type="http://schemas.openxmlformats.org/officeDocument/2006/relationships/hyperlink" Target="https://it.wikipedia.org/wiki/Provincia_di_Terra_di_Lavoro_(1860-1927)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it.wikipedia.org/wiki/1933" TargetMode="External"/><Relationship Id="rId40" Type="http://schemas.openxmlformats.org/officeDocument/2006/relationships/hyperlink" Target="https://it.wikipedia.org/wiki/Fascismo" TargetMode="External"/><Relationship Id="rId45" Type="http://schemas.openxmlformats.org/officeDocument/2006/relationships/hyperlink" Target="https://it.wikipedia.org/wiki/Provincia_di_Caserta" TargetMode="External"/><Relationship Id="rId53" Type="http://schemas.openxmlformats.org/officeDocument/2006/relationships/hyperlink" Target="https://it.wikipedia.org/wiki/1970" TargetMode="External"/><Relationship Id="rId58" Type="http://schemas.openxmlformats.org/officeDocument/2006/relationships/hyperlink" Target="https://it.wikipedia.org/wiki/Provincia_di_Terra_di_Lavoro_(1860-1927)" TargetMode="External"/><Relationship Id="rId5" Type="http://schemas.openxmlformats.org/officeDocument/2006/relationships/hyperlink" Target="https://it.wikipedia.org/wiki/Provincia_(Italia)" TargetMode="External"/><Relationship Id="rId19" Type="http://schemas.openxmlformats.org/officeDocument/2006/relationships/hyperlink" Target="https://it.wikipedia.org/wiki/Circondario_di_Piedimonte_d'Ali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Provincia_di_Terra_di_Lavoro_(1806-1860)" TargetMode="External"/><Relationship Id="rId14" Type="http://schemas.openxmlformats.org/officeDocument/2006/relationships/hyperlink" Target="https://it.wikipedia.org/wiki/Provincia_di_Terra_di_Lavoro_(1860-1927)" TargetMode="External"/><Relationship Id="rId22" Type="http://schemas.openxmlformats.org/officeDocument/2006/relationships/hyperlink" Target="https://it.wikipedia.org/wiki/Provincia_di_Terra_di_Lavoro_(1860-1927)" TargetMode="External"/><Relationship Id="rId27" Type="http://schemas.openxmlformats.org/officeDocument/2006/relationships/hyperlink" Target="https://it.wikipedia.org/wiki/Provincia_di_Terra_di_Lavoro_(1860-1927)" TargetMode="External"/><Relationship Id="rId30" Type="http://schemas.openxmlformats.org/officeDocument/2006/relationships/hyperlink" Target="https://it.wikipedia.org/wiki/Provincia_di_Terra_di_Lavoro_(1860-1927)" TargetMode="External"/><Relationship Id="rId35" Type="http://schemas.openxmlformats.org/officeDocument/2006/relationships/hyperlink" Target="https://it.wikipedia.org/wiki/Agro_Pontino" TargetMode="External"/><Relationship Id="rId43" Type="http://schemas.openxmlformats.org/officeDocument/2006/relationships/hyperlink" Target="https://it.wikipedia.org/wiki/Ventotene_(comune)" TargetMode="External"/><Relationship Id="rId48" Type="http://schemas.openxmlformats.org/officeDocument/2006/relationships/hyperlink" Target="https://it.wikipedia.org/wiki/Governo_Bonomi_III" TargetMode="External"/><Relationship Id="rId56" Type="http://schemas.openxmlformats.org/officeDocument/2006/relationships/hyperlink" Target="https://it.wikipedia.org/wiki/Lazio" TargetMode="External"/><Relationship Id="rId8" Type="http://schemas.openxmlformats.org/officeDocument/2006/relationships/hyperlink" Target="https://it.wikipedia.org/wiki/Provincia_di_Terra_di_Lavoro_(1860-1927)" TargetMode="External"/><Relationship Id="rId51" Type="http://schemas.openxmlformats.org/officeDocument/2006/relationships/hyperlink" Target="https://it.wikipedia.org/wiki/Provincia_di_Terra_di_Lavoro_(1860-1927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Provincia_di_Terra_di_Lavoro_(1860-1927)" TargetMode="External"/><Relationship Id="rId17" Type="http://schemas.openxmlformats.org/officeDocument/2006/relationships/hyperlink" Target="https://it.wikipedia.org/wiki/Circondario_di_Nola" TargetMode="External"/><Relationship Id="rId25" Type="http://schemas.openxmlformats.org/officeDocument/2006/relationships/hyperlink" Target="https://it.wikipedia.org/wiki/Circondario_di_Sora" TargetMode="External"/><Relationship Id="rId33" Type="http://schemas.openxmlformats.org/officeDocument/2006/relationships/hyperlink" Target="https://it.wikipedia.org/wiki/Provincia_di_Latina" TargetMode="External"/><Relationship Id="rId38" Type="http://schemas.openxmlformats.org/officeDocument/2006/relationships/hyperlink" Target="https://it.wikipedia.org/wiki/1934" TargetMode="External"/><Relationship Id="rId46" Type="http://schemas.openxmlformats.org/officeDocument/2006/relationships/hyperlink" Target="https://it.wikipedia.org/wiki/Seconda_guerra_mondiale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it.wikipedia.org/wiki/Provincia_di_Terra_di_Lavoro_(1860-1927)" TargetMode="External"/><Relationship Id="rId41" Type="http://schemas.openxmlformats.org/officeDocument/2006/relationships/hyperlink" Target="https://it.wikipedia.org/wiki/Provincia_di_Terra_di_Lavoro_(1860-1927)" TargetMode="External"/><Relationship Id="rId54" Type="http://schemas.openxmlformats.org/officeDocument/2006/relationships/hyperlink" Target="https://it.wikipedia.org/wiki/Regione_(Italia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Regno_d'Italia_(1861-1946)" TargetMode="External"/><Relationship Id="rId15" Type="http://schemas.openxmlformats.org/officeDocument/2006/relationships/hyperlink" Target="https://it.wikipedia.org/wiki/Provincia_di_Napoli" TargetMode="External"/><Relationship Id="rId23" Type="http://schemas.openxmlformats.org/officeDocument/2006/relationships/hyperlink" Target="https://it.wikipedia.org/wiki/Provincia_di_Campobasso" TargetMode="External"/><Relationship Id="rId28" Type="http://schemas.openxmlformats.org/officeDocument/2006/relationships/hyperlink" Target="https://it.wikipedia.org/wiki/Circondario_di_Gaeta" TargetMode="External"/><Relationship Id="rId36" Type="http://schemas.openxmlformats.org/officeDocument/2006/relationships/hyperlink" Target="https://it.wikipedia.org/wiki/Latina" TargetMode="External"/><Relationship Id="rId49" Type="http://schemas.openxmlformats.org/officeDocument/2006/relationships/hyperlink" Target="https://it.wikipedia.org/wiki/Provincia_di_Caserta" TargetMode="External"/><Relationship Id="rId57" Type="http://schemas.openxmlformats.org/officeDocument/2006/relationships/hyperlink" Target="https://it.wikipedia.org/wiki/Campania" TargetMode="External"/><Relationship Id="rId10" Type="http://schemas.openxmlformats.org/officeDocument/2006/relationships/hyperlink" Target="https://it.wikipedia.org/wiki/Regno_delle_Due_Sicilie" TargetMode="External"/><Relationship Id="rId31" Type="http://schemas.openxmlformats.org/officeDocument/2006/relationships/hyperlink" Target="https://it.wikipedia.org/wiki/Provincia_di_Terra_di_Lavoro_(1860-1927)" TargetMode="External"/><Relationship Id="rId44" Type="http://schemas.openxmlformats.org/officeDocument/2006/relationships/hyperlink" Target="https://it.wikipedia.org/wiki/Isole_Ponziane" TargetMode="External"/><Relationship Id="rId52" Type="http://schemas.openxmlformats.org/officeDocument/2006/relationships/hyperlink" Target="https://it.wikipedia.org/wiki/Provincia_di_Terra_di_Lavoro_(1860-1927)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2026-01-05T15:58:00Z</dcterms:created>
  <dcterms:modified xsi:type="dcterms:W3CDTF">2026-01-05T17:40:00Z</dcterms:modified>
</cp:coreProperties>
</file>