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46F1C" w14:textId="586D9A8E" w:rsidR="007F34E3" w:rsidRPr="00B835C4" w:rsidRDefault="007F34E3" w:rsidP="00B835C4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20219207"/>
      <w:r w:rsidRPr="00B835C4">
        <w:rPr>
          <w:rFonts w:cstheme="minorHAnsi"/>
          <w:b/>
          <w:color w:val="C00000"/>
          <w:sz w:val="44"/>
          <w:szCs w:val="44"/>
        </w:rPr>
        <w:t>XU165</w:t>
      </w:r>
      <w:r w:rsidRPr="00B835C4">
        <w:rPr>
          <w:rFonts w:cstheme="minorHAnsi"/>
          <w:b/>
          <w:color w:val="C00000"/>
          <w:sz w:val="44"/>
          <w:szCs w:val="44"/>
        </w:rPr>
        <w:t>4</w:t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  <w:t>scheda creata il 2</w:t>
      </w:r>
      <w:r w:rsidRPr="00B835C4">
        <w:rPr>
          <w:rFonts w:cstheme="minorHAnsi"/>
          <w:bCs/>
          <w:i/>
          <w:iCs/>
          <w:sz w:val="16"/>
          <w:szCs w:val="16"/>
        </w:rPr>
        <w:t>8</w:t>
      </w:r>
      <w:r w:rsidRPr="00B835C4">
        <w:rPr>
          <w:rFonts w:cstheme="minorHAnsi"/>
          <w:bCs/>
          <w:i/>
          <w:iCs/>
          <w:sz w:val="16"/>
          <w:szCs w:val="16"/>
        </w:rPr>
        <w:t xml:space="preserve"> gennaio 2026</w:t>
      </w:r>
    </w:p>
    <w:p w14:paraId="6E773A72" w14:textId="77777777" w:rsidR="007F34E3" w:rsidRPr="00B835C4" w:rsidRDefault="007F34E3" w:rsidP="00B835C4">
      <w:pPr>
        <w:spacing w:after="0" w:line="240" w:lineRule="auto"/>
        <w:jc w:val="both"/>
        <w:rPr>
          <w:rFonts w:cstheme="minorHAnsi"/>
          <w:b/>
        </w:rPr>
      </w:pPr>
      <w:r w:rsidRPr="00B835C4">
        <w:rPr>
          <w:rFonts w:cstheme="minorHAnsi"/>
          <w:b/>
          <w:color w:val="C00000"/>
          <w:sz w:val="44"/>
          <w:szCs w:val="44"/>
        </w:rPr>
        <w:t>Descrizione storico-bibliografica</w:t>
      </w:r>
      <w:r w:rsidRPr="00B835C4">
        <w:rPr>
          <w:rFonts w:cstheme="minorHAnsi"/>
          <w:b/>
        </w:rPr>
        <w:t xml:space="preserve"> </w:t>
      </w:r>
    </w:p>
    <w:bookmarkEnd w:id="0"/>
    <w:p w14:paraId="4C35D5DF" w14:textId="61B6472E" w:rsidR="0031062F" w:rsidRPr="00B835C4" w:rsidRDefault="007F34E3" w:rsidP="00B835C4">
      <w:pPr>
        <w:spacing w:after="0" w:line="240" w:lineRule="auto"/>
        <w:jc w:val="both"/>
        <w:rPr>
          <w:rFonts w:cstheme="minorHAnsi"/>
          <w:sz w:val="30"/>
          <w:szCs w:val="30"/>
        </w:rPr>
      </w:pPr>
      <w:r w:rsidRPr="00B835C4">
        <w:rPr>
          <w:rFonts w:cstheme="minorHAnsi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1D95D2DC" wp14:editId="7440A255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890000" cy="2520000"/>
            <wp:effectExtent l="0" t="0" r="0" b="0"/>
            <wp:wrapSquare wrapText="bothSides"/>
            <wp:docPr id="249759518" name="Immagine 2" descr="ANNO 1865-L'ADOLESCENZA-GIORNALE DI EDUCAZIONE ILLUSTRATO DEL 1 APRILE 1865 - Foto 1 d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NO 1865-L'ADOLESCENZA-GIORNALE DI EDUCAZIONE ILLUSTRATO DEL 1 APRILE 1865 - Foto 1 di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35C4">
        <w:rPr>
          <w:rFonts w:cstheme="minorHAnsi"/>
          <w:sz w:val="30"/>
          <w:szCs w:val="30"/>
        </w:rPr>
        <w:t>L'</w:t>
      </w:r>
      <w:r w:rsidRPr="00B835C4">
        <w:rPr>
          <w:rFonts w:cstheme="minorHAnsi"/>
          <w:sz w:val="30"/>
          <w:szCs w:val="30"/>
        </w:rPr>
        <w:t>*</w:t>
      </w:r>
      <w:proofErr w:type="gramStart"/>
      <w:r w:rsidRPr="00B835C4">
        <w:rPr>
          <w:rFonts w:cstheme="minorHAnsi"/>
          <w:b/>
          <w:bCs/>
          <w:sz w:val="30"/>
          <w:szCs w:val="30"/>
        </w:rPr>
        <w:t>adolescenza</w:t>
      </w:r>
      <w:r w:rsidRPr="00B835C4">
        <w:rPr>
          <w:rFonts w:cstheme="minorHAnsi"/>
          <w:sz w:val="30"/>
          <w:szCs w:val="30"/>
        </w:rPr>
        <w:t xml:space="preserve"> :</w:t>
      </w:r>
      <w:proofErr w:type="gramEnd"/>
      <w:r w:rsidRPr="00B835C4">
        <w:rPr>
          <w:rFonts w:cstheme="minorHAnsi"/>
          <w:sz w:val="30"/>
          <w:szCs w:val="30"/>
        </w:rPr>
        <w:t xml:space="preserve"> giornale di educazione illustrato. - A</w:t>
      </w:r>
      <w:r w:rsidRPr="00B835C4">
        <w:rPr>
          <w:rFonts w:cstheme="minorHAnsi"/>
          <w:sz w:val="30"/>
          <w:szCs w:val="30"/>
        </w:rPr>
        <w:t>nno</w:t>
      </w:r>
      <w:r w:rsidRPr="00B835C4">
        <w:rPr>
          <w:rFonts w:cstheme="minorHAnsi"/>
          <w:sz w:val="30"/>
          <w:szCs w:val="30"/>
        </w:rPr>
        <w:t xml:space="preserve"> 1</w:t>
      </w:r>
      <w:r w:rsidRPr="00B835C4">
        <w:rPr>
          <w:rFonts w:cstheme="minorHAnsi"/>
          <w:sz w:val="30"/>
          <w:szCs w:val="30"/>
        </w:rPr>
        <w:t xml:space="preserve">, n. 1 </w:t>
      </w:r>
      <w:r w:rsidRPr="00B835C4">
        <w:rPr>
          <w:rFonts w:cstheme="minorHAnsi"/>
          <w:sz w:val="30"/>
          <w:szCs w:val="30"/>
        </w:rPr>
        <w:t>(</w:t>
      </w:r>
      <w:proofErr w:type="gramStart"/>
      <w:r w:rsidRPr="00B835C4">
        <w:rPr>
          <w:rFonts w:cstheme="minorHAnsi"/>
          <w:sz w:val="30"/>
          <w:szCs w:val="30"/>
        </w:rPr>
        <w:t>1864</w:t>
      </w:r>
      <w:r w:rsidRPr="00B835C4">
        <w:rPr>
          <w:rFonts w:cstheme="minorHAnsi"/>
          <w:sz w:val="30"/>
          <w:szCs w:val="30"/>
        </w:rPr>
        <w:t>)-</w:t>
      </w:r>
      <w:proofErr w:type="gramEnd"/>
      <w:r w:rsidRPr="00B835C4">
        <w:rPr>
          <w:rFonts w:cstheme="minorHAnsi"/>
          <w:sz w:val="30"/>
          <w:szCs w:val="30"/>
        </w:rPr>
        <w:t>anno 3 (</w:t>
      </w:r>
      <w:r w:rsidRPr="00B835C4">
        <w:rPr>
          <w:rFonts w:cstheme="minorHAnsi"/>
          <w:sz w:val="30"/>
          <w:szCs w:val="30"/>
        </w:rPr>
        <w:t xml:space="preserve">1866). - </w:t>
      </w:r>
      <w:proofErr w:type="gramStart"/>
      <w:r w:rsidRPr="00B835C4">
        <w:rPr>
          <w:rFonts w:cstheme="minorHAnsi"/>
          <w:sz w:val="30"/>
          <w:szCs w:val="30"/>
        </w:rPr>
        <w:t>Milano :</w:t>
      </w:r>
      <w:proofErr w:type="gramEnd"/>
      <w:r w:rsidRPr="00B835C4">
        <w:rPr>
          <w:rFonts w:cstheme="minorHAnsi"/>
          <w:sz w:val="30"/>
          <w:szCs w:val="30"/>
        </w:rPr>
        <w:t xml:space="preserve"> </w:t>
      </w:r>
      <w:r w:rsidRPr="00B835C4">
        <w:rPr>
          <w:rFonts w:cstheme="minorHAnsi"/>
          <w:sz w:val="30"/>
          <w:szCs w:val="30"/>
        </w:rPr>
        <w:t>[</w:t>
      </w:r>
      <w:proofErr w:type="spellStart"/>
      <w:r w:rsidRPr="00B835C4">
        <w:rPr>
          <w:rFonts w:cstheme="minorHAnsi"/>
          <w:sz w:val="30"/>
          <w:szCs w:val="30"/>
        </w:rPr>
        <w:t>s</w:t>
      </w:r>
      <w:r w:rsidRPr="00B835C4">
        <w:rPr>
          <w:rFonts w:cstheme="minorHAnsi"/>
          <w:sz w:val="30"/>
          <w:szCs w:val="30"/>
        </w:rPr>
        <w:t>.</w:t>
      </w:r>
      <w:r w:rsidRPr="00B835C4">
        <w:rPr>
          <w:rFonts w:cstheme="minorHAnsi"/>
          <w:sz w:val="30"/>
          <w:szCs w:val="30"/>
        </w:rPr>
        <w:t>n</w:t>
      </w:r>
      <w:proofErr w:type="spellEnd"/>
      <w:r w:rsidRPr="00B835C4">
        <w:rPr>
          <w:rFonts w:cstheme="minorHAnsi"/>
          <w:sz w:val="30"/>
          <w:szCs w:val="30"/>
        </w:rPr>
        <w:t>, 1864</w:t>
      </w:r>
      <w:r w:rsidRPr="00B835C4">
        <w:rPr>
          <w:rFonts w:cstheme="minorHAnsi"/>
          <w:sz w:val="30"/>
          <w:szCs w:val="30"/>
        </w:rPr>
        <w:t>-18</w:t>
      </w:r>
      <w:r w:rsidRPr="00B835C4">
        <w:rPr>
          <w:rFonts w:cstheme="minorHAnsi"/>
          <w:sz w:val="30"/>
          <w:szCs w:val="30"/>
        </w:rPr>
        <w:t>66</w:t>
      </w:r>
      <w:r w:rsidRPr="00B835C4">
        <w:rPr>
          <w:rFonts w:cstheme="minorHAnsi"/>
          <w:sz w:val="30"/>
          <w:szCs w:val="30"/>
        </w:rPr>
        <w:t>]</w:t>
      </w:r>
      <w:r w:rsidRPr="00B835C4">
        <w:rPr>
          <w:rFonts w:cstheme="minorHAnsi"/>
          <w:sz w:val="30"/>
          <w:szCs w:val="30"/>
        </w:rPr>
        <w:t xml:space="preserve">. </w:t>
      </w:r>
      <w:r w:rsidRPr="00B835C4">
        <w:rPr>
          <w:rFonts w:cstheme="minorHAnsi"/>
          <w:sz w:val="30"/>
          <w:szCs w:val="30"/>
        </w:rPr>
        <w:t>–</w:t>
      </w:r>
      <w:r w:rsidRPr="00B835C4">
        <w:rPr>
          <w:rFonts w:cstheme="minorHAnsi"/>
          <w:sz w:val="30"/>
          <w:szCs w:val="30"/>
        </w:rPr>
        <w:t xml:space="preserve"> </w:t>
      </w:r>
      <w:r w:rsidRPr="00B835C4">
        <w:rPr>
          <w:rFonts w:cstheme="minorHAnsi"/>
          <w:sz w:val="30"/>
          <w:szCs w:val="30"/>
        </w:rPr>
        <w:t xml:space="preserve">3 </w:t>
      </w:r>
      <w:r w:rsidRPr="00B835C4">
        <w:rPr>
          <w:rFonts w:cstheme="minorHAnsi"/>
          <w:sz w:val="30"/>
          <w:szCs w:val="30"/>
        </w:rPr>
        <w:t>v</w:t>
      </w:r>
      <w:r w:rsidRPr="00B835C4">
        <w:rPr>
          <w:rFonts w:cstheme="minorHAnsi"/>
          <w:sz w:val="30"/>
          <w:szCs w:val="30"/>
        </w:rPr>
        <w:t xml:space="preserve">olumi. - </w:t>
      </w:r>
      <w:r w:rsidRPr="00B835C4">
        <w:rPr>
          <w:rFonts w:cstheme="minorHAnsi"/>
          <w:sz w:val="30"/>
          <w:szCs w:val="30"/>
        </w:rPr>
        <w:t>MIL0480550</w:t>
      </w:r>
    </w:p>
    <w:p w14:paraId="20371081" w14:textId="3086C6B6" w:rsidR="007F34E3" w:rsidRPr="00B835C4" w:rsidRDefault="007F34E3" w:rsidP="00B835C4">
      <w:pPr>
        <w:spacing w:after="0" w:line="240" w:lineRule="auto"/>
        <w:jc w:val="both"/>
        <w:rPr>
          <w:rFonts w:cstheme="minorHAnsi"/>
          <w:sz w:val="30"/>
          <w:szCs w:val="30"/>
        </w:rPr>
      </w:pPr>
      <w:r w:rsidRPr="00B835C4">
        <w:rPr>
          <w:rFonts w:cstheme="minorHAnsi"/>
          <w:sz w:val="30"/>
          <w:szCs w:val="30"/>
        </w:rPr>
        <w:t>Soggetto: Adolescenti – Educazione – 1864-1866</w:t>
      </w:r>
    </w:p>
    <w:p w14:paraId="253E1E8C" w14:textId="77777777" w:rsidR="00B835C4" w:rsidRPr="00B835C4" w:rsidRDefault="00B835C4" w:rsidP="00B835C4">
      <w:pPr>
        <w:spacing w:after="0" w:line="240" w:lineRule="auto"/>
        <w:jc w:val="both"/>
        <w:rPr>
          <w:rFonts w:cstheme="minorHAnsi"/>
          <w:sz w:val="30"/>
          <w:szCs w:val="30"/>
        </w:rPr>
      </w:pPr>
    </w:p>
    <w:p w14:paraId="18008BA6" w14:textId="7229C72D" w:rsidR="007F34E3" w:rsidRPr="00B835C4" w:rsidRDefault="00120E6C" w:rsidP="00B835C4">
      <w:pPr>
        <w:spacing w:after="0" w:line="240" w:lineRule="auto"/>
        <w:jc w:val="both"/>
        <w:rPr>
          <w:rFonts w:cstheme="minorHAnsi"/>
          <w:sz w:val="30"/>
          <w:szCs w:val="30"/>
        </w:rPr>
      </w:pPr>
      <w:r w:rsidRPr="00B835C4">
        <w:rPr>
          <w:rFonts w:cstheme="minorHAnsi"/>
          <w:sz w:val="30"/>
          <w:szCs w:val="30"/>
        </w:rPr>
        <w:t>*</w:t>
      </w:r>
      <w:r w:rsidR="007F34E3" w:rsidRPr="00B835C4">
        <w:rPr>
          <w:rFonts w:cstheme="minorHAnsi"/>
          <w:b/>
          <w:bCs/>
          <w:sz w:val="30"/>
          <w:szCs w:val="30"/>
        </w:rPr>
        <w:t>Album di spigolature</w:t>
      </w:r>
      <w:r w:rsidR="007F34E3" w:rsidRPr="00B835C4">
        <w:rPr>
          <w:rFonts w:cstheme="minorHAnsi"/>
          <w:sz w:val="30"/>
          <w:szCs w:val="30"/>
        </w:rPr>
        <w:t>, ossia Raccolta di documenti storici, statistici, fisico-chimici, ecc. - Sem</w:t>
      </w:r>
      <w:r w:rsidRPr="00B835C4">
        <w:rPr>
          <w:rFonts w:cstheme="minorHAnsi"/>
          <w:sz w:val="30"/>
          <w:szCs w:val="30"/>
        </w:rPr>
        <w:t>estre</w:t>
      </w:r>
      <w:r w:rsidR="007F34E3" w:rsidRPr="00B835C4">
        <w:rPr>
          <w:rFonts w:cstheme="minorHAnsi"/>
          <w:sz w:val="30"/>
          <w:szCs w:val="30"/>
        </w:rPr>
        <w:t xml:space="preserve"> 1, parte 1 [1864</w:t>
      </w:r>
      <w:proofErr w:type="gramStart"/>
      <w:r w:rsidR="007F34E3" w:rsidRPr="00B835C4">
        <w:rPr>
          <w:rFonts w:cstheme="minorHAnsi"/>
          <w:sz w:val="30"/>
          <w:szCs w:val="30"/>
        </w:rPr>
        <w:t>?]-</w:t>
      </w:r>
      <w:proofErr w:type="gramEnd"/>
      <w:r w:rsidRPr="00B835C4">
        <w:rPr>
          <w:rFonts w:cstheme="minorHAnsi"/>
          <w:sz w:val="30"/>
          <w:szCs w:val="30"/>
        </w:rPr>
        <w:t>s</w:t>
      </w:r>
      <w:r w:rsidR="007F34E3" w:rsidRPr="00B835C4">
        <w:rPr>
          <w:rFonts w:cstheme="minorHAnsi"/>
          <w:sz w:val="30"/>
          <w:szCs w:val="30"/>
        </w:rPr>
        <w:t>em</w:t>
      </w:r>
      <w:r w:rsidRPr="00B835C4">
        <w:rPr>
          <w:rFonts w:cstheme="minorHAnsi"/>
          <w:sz w:val="30"/>
          <w:szCs w:val="30"/>
        </w:rPr>
        <w:t>estre</w:t>
      </w:r>
      <w:r w:rsidR="007F34E3" w:rsidRPr="00B835C4">
        <w:rPr>
          <w:rFonts w:cstheme="minorHAnsi"/>
          <w:sz w:val="30"/>
          <w:szCs w:val="30"/>
        </w:rPr>
        <w:t xml:space="preserve"> 3, parte 1</w:t>
      </w:r>
      <w:r w:rsidRPr="00B835C4">
        <w:rPr>
          <w:rFonts w:cstheme="minorHAnsi"/>
          <w:sz w:val="30"/>
          <w:szCs w:val="30"/>
        </w:rPr>
        <w:t xml:space="preserve"> </w:t>
      </w:r>
      <w:r w:rsidR="007F34E3" w:rsidRPr="00B835C4">
        <w:rPr>
          <w:rFonts w:cstheme="minorHAnsi"/>
          <w:sz w:val="30"/>
          <w:szCs w:val="30"/>
        </w:rPr>
        <w:t xml:space="preserve">[1865?]. - </w:t>
      </w:r>
      <w:proofErr w:type="gramStart"/>
      <w:r w:rsidR="007F34E3" w:rsidRPr="00B835C4">
        <w:rPr>
          <w:rFonts w:cstheme="minorHAnsi"/>
          <w:sz w:val="30"/>
          <w:szCs w:val="30"/>
        </w:rPr>
        <w:t>Milano :</w:t>
      </w:r>
      <w:proofErr w:type="gramEnd"/>
      <w:r w:rsidR="007F34E3" w:rsidRPr="00B835C4">
        <w:rPr>
          <w:rFonts w:cstheme="minorHAnsi"/>
          <w:sz w:val="30"/>
          <w:szCs w:val="30"/>
        </w:rPr>
        <w:t xml:space="preserve"> all'Ufficio dell'Eco d'Italia</w:t>
      </w:r>
      <w:r w:rsidRPr="00B835C4">
        <w:rPr>
          <w:rFonts w:cstheme="minorHAnsi"/>
          <w:sz w:val="30"/>
          <w:szCs w:val="30"/>
        </w:rPr>
        <w:t>, [1864-1865]</w:t>
      </w:r>
      <w:r w:rsidR="007F34E3" w:rsidRPr="00B835C4">
        <w:rPr>
          <w:rFonts w:cstheme="minorHAnsi"/>
          <w:sz w:val="30"/>
          <w:szCs w:val="30"/>
        </w:rPr>
        <w:t xml:space="preserve">. </w:t>
      </w:r>
      <w:r w:rsidRPr="00B835C4">
        <w:rPr>
          <w:rFonts w:cstheme="minorHAnsi"/>
          <w:sz w:val="30"/>
          <w:szCs w:val="30"/>
        </w:rPr>
        <w:t xml:space="preserve">– 3 </w:t>
      </w:r>
      <w:proofErr w:type="gramStart"/>
      <w:r w:rsidR="007F34E3" w:rsidRPr="00B835C4">
        <w:rPr>
          <w:rFonts w:cstheme="minorHAnsi"/>
          <w:sz w:val="30"/>
          <w:szCs w:val="30"/>
        </w:rPr>
        <w:t>v</w:t>
      </w:r>
      <w:r w:rsidRPr="00B835C4">
        <w:rPr>
          <w:rFonts w:cstheme="minorHAnsi"/>
          <w:sz w:val="30"/>
          <w:szCs w:val="30"/>
        </w:rPr>
        <w:t>olumi</w:t>
      </w:r>
      <w:r w:rsidR="007F34E3" w:rsidRPr="00B835C4">
        <w:rPr>
          <w:rFonts w:cstheme="minorHAnsi"/>
          <w:sz w:val="30"/>
          <w:szCs w:val="30"/>
        </w:rPr>
        <w:t xml:space="preserve"> ;</w:t>
      </w:r>
      <w:proofErr w:type="gramEnd"/>
      <w:r w:rsidR="007F34E3" w:rsidRPr="00B835C4">
        <w:rPr>
          <w:rFonts w:cstheme="minorHAnsi"/>
          <w:sz w:val="30"/>
          <w:szCs w:val="30"/>
        </w:rPr>
        <w:t xml:space="preserve"> 18x22 cm. - </w:t>
      </w:r>
      <w:r w:rsidRPr="00B835C4">
        <w:rPr>
          <w:rFonts w:cstheme="minorHAnsi"/>
          <w:sz w:val="30"/>
          <w:szCs w:val="30"/>
        </w:rPr>
        <w:t>MIL0658769</w:t>
      </w:r>
    </w:p>
    <w:p w14:paraId="2590B22F" w14:textId="725A0894" w:rsidR="007F34E3" w:rsidRPr="00B835C4" w:rsidRDefault="007F34E3" w:rsidP="00B835C4">
      <w:pPr>
        <w:spacing w:after="0" w:line="240" w:lineRule="auto"/>
        <w:jc w:val="both"/>
        <w:rPr>
          <w:rFonts w:cstheme="minorHAnsi"/>
          <w:sz w:val="30"/>
          <w:szCs w:val="30"/>
        </w:rPr>
      </w:pPr>
      <w:r w:rsidRPr="00B835C4">
        <w:rPr>
          <w:rFonts w:cstheme="minorHAnsi"/>
          <w:sz w:val="30"/>
          <w:szCs w:val="30"/>
        </w:rPr>
        <w:t>Tit</w:t>
      </w:r>
      <w:r w:rsidRPr="00B835C4">
        <w:rPr>
          <w:rFonts w:cstheme="minorHAnsi"/>
          <w:sz w:val="30"/>
          <w:szCs w:val="30"/>
        </w:rPr>
        <w:t>olo</w:t>
      </w:r>
      <w:r w:rsidRPr="00B835C4">
        <w:rPr>
          <w:rFonts w:cstheme="minorHAnsi"/>
          <w:sz w:val="30"/>
          <w:szCs w:val="30"/>
        </w:rPr>
        <w:t xml:space="preserve"> alternativo</w:t>
      </w:r>
      <w:r w:rsidRPr="00B835C4">
        <w:rPr>
          <w:rFonts w:cstheme="minorHAnsi"/>
          <w:sz w:val="30"/>
          <w:szCs w:val="30"/>
        </w:rPr>
        <w:t>: *</w:t>
      </w:r>
      <w:r w:rsidRPr="00B835C4">
        <w:rPr>
          <w:rFonts w:cstheme="minorHAnsi"/>
          <w:sz w:val="30"/>
          <w:szCs w:val="30"/>
        </w:rPr>
        <w:t>Raccolta di documenti storici, statistici, fisico-chimici, ecc.</w:t>
      </w:r>
    </w:p>
    <w:p w14:paraId="78803B89" w14:textId="01FD1477" w:rsidR="00120E6C" w:rsidRPr="00B835C4" w:rsidRDefault="00120E6C" w:rsidP="00B835C4">
      <w:pPr>
        <w:spacing w:after="0" w:line="240" w:lineRule="auto"/>
        <w:jc w:val="both"/>
        <w:rPr>
          <w:rFonts w:cstheme="minorHAnsi"/>
          <w:sz w:val="30"/>
          <w:szCs w:val="30"/>
        </w:rPr>
      </w:pPr>
      <w:r w:rsidRPr="00B835C4">
        <w:rPr>
          <w:rFonts w:cstheme="minorHAnsi"/>
          <w:sz w:val="30"/>
          <w:szCs w:val="30"/>
        </w:rPr>
        <w:t>Soggetto: Cultura – 1864-1865</w:t>
      </w:r>
    </w:p>
    <w:p w14:paraId="25314E93" w14:textId="77777777" w:rsidR="00B835C4" w:rsidRPr="00B835C4" w:rsidRDefault="00B835C4" w:rsidP="00B835C4">
      <w:pPr>
        <w:spacing w:after="0" w:line="240" w:lineRule="auto"/>
        <w:jc w:val="both"/>
        <w:rPr>
          <w:rFonts w:cstheme="minorHAnsi"/>
          <w:sz w:val="30"/>
          <w:szCs w:val="30"/>
        </w:rPr>
      </w:pPr>
    </w:p>
    <w:p w14:paraId="31806F98" w14:textId="2F6E18FE" w:rsidR="00E35EF8" w:rsidRPr="00B835C4" w:rsidRDefault="00DA11F4" w:rsidP="00B835C4">
      <w:pPr>
        <w:spacing w:after="0" w:line="240" w:lineRule="auto"/>
        <w:jc w:val="center"/>
        <w:rPr>
          <w:rFonts w:cstheme="minorHAnsi"/>
          <w:sz w:val="30"/>
          <w:szCs w:val="30"/>
        </w:rPr>
      </w:pPr>
      <w:r w:rsidRPr="00B835C4">
        <w:rPr>
          <w:rFonts w:cstheme="minorHAnsi"/>
          <w:sz w:val="30"/>
          <w:szCs w:val="30"/>
        </w:rPr>
        <w:drawing>
          <wp:inline distT="0" distB="0" distL="0" distR="0" wp14:anchorId="6B44E683" wp14:editId="70125B97">
            <wp:extent cx="1904400" cy="2880000"/>
            <wp:effectExtent l="0" t="0" r="635" b="0"/>
            <wp:docPr id="1115895251" name="Immagine 1" descr="Immagine che contiene testo, carta, Caratter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95251" name="Immagine 1" descr="Immagine che contiene testo, carta, Carattere, Pubblicazione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35C4">
        <w:rPr>
          <w:rFonts w:cstheme="minorHAnsi"/>
          <w:noProof/>
          <w:sz w:val="30"/>
          <w:szCs w:val="30"/>
        </w:rPr>
        <w:drawing>
          <wp:inline distT="0" distB="0" distL="0" distR="0" wp14:anchorId="59AFEF98" wp14:editId="1A561A6E">
            <wp:extent cx="2160000" cy="2880000"/>
            <wp:effectExtent l="0" t="0" r="0" b="0"/>
            <wp:docPr id="155720547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110979" w14:textId="37F473CA" w:rsidR="00120E6C" w:rsidRPr="00B835C4" w:rsidRDefault="00120E6C" w:rsidP="00B835C4">
      <w:pPr>
        <w:spacing w:after="0" w:line="240" w:lineRule="auto"/>
        <w:jc w:val="both"/>
        <w:rPr>
          <w:rFonts w:cstheme="minorHAnsi"/>
          <w:sz w:val="30"/>
          <w:szCs w:val="30"/>
        </w:rPr>
      </w:pPr>
      <w:r w:rsidRPr="00B835C4">
        <w:rPr>
          <w:rFonts w:cstheme="minorHAnsi"/>
          <w:sz w:val="30"/>
          <w:szCs w:val="30"/>
        </w:rPr>
        <w:t>L'</w:t>
      </w:r>
      <w:r w:rsidRPr="00B835C4">
        <w:rPr>
          <w:rFonts w:cstheme="minorHAnsi"/>
          <w:sz w:val="30"/>
          <w:szCs w:val="30"/>
        </w:rPr>
        <w:t>*</w:t>
      </w:r>
      <w:proofErr w:type="gramStart"/>
      <w:r w:rsidRPr="00B835C4">
        <w:rPr>
          <w:rFonts w:cstheme="minorHAnsi"/>
          <w:b/>
          <w:bCs/>
          <w:sz w:val="30"/>
          <w:szCs w:val="30"/>
        </w:rPr>
        <w:t>aletoscopio</w:t>
      </w:r>
      <w:r w:rsidRPr="00B835C4">
        <w:rPr>
          <w:rFonts w:cstheme="minorHAnsi"/>
          <w:sz w:val="30"/>
          <w:szCs w:val="30"/>
        </w:rPr>
        <w:t xml:space="preserve"> :</w:t>
      </w:r>
      <w:proofErr w:type="gramEnd"/>
      <w:r w:rsidRPr="00B835C4">
        <w:rPr>
          <w:rFonts w:cstheme="minorHAnsi"/>
          <w:sz w:val="30"/>
          <w:szCs w:val="30"/>
        </w:rPr>
        <w:t xml:space="preserve"> cronaca settimanale. - T</w:t>
      </w:r>
      <w:r w:rsidRPr="00B835C4">
        <w:rPr>
          <w:rFonts w:cstheme="minorHAnsi"/>
          <w:sz w:val="30"/>
          <w:szCs w:val="30"/>
        </w:rPr>
        <w:t>omo</w:t>
      </w:r>
      <w:r w:rsidRPr="00B835C4">
        <w:rPr>
          <w:rFonts w:cstheme="minorHAnsi"/>
          <w:sz w:val="30"/>
          <w:szCs w:val="30"/>
        </w:rPr>
        <w:t xml:space="preserve"> 1, n. 1 (3 apr</w:t>
      </w:r>
      <w:r w:rsidRPr="00B835C4">
        <w:rPr>
          <w:rFonts w:cstheme="minorHAnsi"/>
          <w:sz w:val="30"/>
          <w:szCs w:val="30"/>
        </w:rPr>
        <w:t>ile</w:t>
      </w:r>
      <w:r w:rsidRPr="00B835C4">
        <w:rPr>
          <w:rFonts w:cstheme="minorHAnsi"/>
          <w:sz w:val="30"/>
          <w:szCs w:val="30"/>
        </w:rPr>
        <w:t xml:space="preserve"> </w:t>
      </w:r>
      <w:proofErr w:type="gramStart"/>
      <w:r w:rsidRPr="00B835C4">
        <w:rPr>
          <w:rFonts w:cstheme="minorHAnsi"/>
          <w:sz w:val="30"/>
          <w:szCs w:val="30"/>
        </w:rPr>
        <w:t>1864)-</w:t>
      </w:r>
      <w:proofErr w:type="gramEnd"/>
      <w:r w:rsidRPr="00B835C4">
        <w:rPr>
          <w:rFonts w:cstheme="minorHAnsi"/>
          <w:sz w:val="30"/>
          <w:szCs w:val="30"/>
        </w:rPr>
        <w:t>t</w:t>
      </w:r>
      <w:r w:rsidRPr="00B835C4">
        <w:rPr>
          <w:rFonts w:cstheme="minorHAnsi"/>
          <w:sz w:val="30"/>
          <w:szCs w:val="30"/>
        </w:rPr>
        <w:t xml:space="preserve">omo </w:t>
      </w:r>
      <w:r w:rsidRPr="00B835C4">
        <w:rPr>
          <w:rFonts w:cstheme="minorHAnsi"/>
          <w:sz w:val="30"/>
          <w:szCs w:val="30"/>
        </w:rPr>
        <w:t>7, n. 12 (25 mar</w:t>
      </w:r>
      <w:r w:rsidRPr="00B835C4">
        <w:rPr>
          <w:rFonts w:cstheme="minorHAnsi"/>
          <w:sz w:val="30"/>
          <w:szCs w:val="30"/>
        </w:rPr>
        <w:t>zo</w:t>
      </w:r>
      <w:r w:rsidRPr="00B835C4">
        <w:rPr>
          <w:rFonts w:cstheme="minorHAnsi"/>
          <w:sz w:val="30"/>
          <w:szCs w:val="30"/>
        </w:rPr>
        <w:t xml:space="preserve"> 1866)</w:t>
      </w:r>
      <w:r w:rsidR="00DA11F4" w:rsidRPr="00B835C4">
        <w:rPr>
          <w:rFonts w:cstheme="minorHAnsi"/>
          <w:sz w:val="30"/>
          <w:szCs w:val="30"/>
        </w:rPr>
        <w:t xml:space="preserve">; vol.  1, n. 1 (3 gennaio </w:t>
      </w:r>
      <w:proofErr w:type="gramStart"/>
      <w:r w:rsidR="00DA11F4" w:rsidRPr="00B835C4">
        <w:rPr>
          <w:rFonts w:cstheme="minorHAnsi"/>
          <w:sz w:val="30"/>
          <w:szCs w:val="30"/>
        </w:rPr>
        <w:t>1869)-</w:t>
      </w:r>
      <w:proofErr w:type="gramEnd"/>
      <w:r w:rsidR="00DA11F4" w:rsidRPr="00B835C4">
        <w:rPr>
          <w:rFonts w:cstheme="minorHAnsi"/>
          <w:sz w:val="30"/>
          <w:szCs w:val="30"/>
        </w:rPr>
        <w:t xml:space="preserve"> tomo 2 (1869)</w:t>
      </w:r>
      <w:r w:rsidRPr="00B835C4">
        <w:rPr>
          <w:rFonts w:cstheme="minorHAnsi"/>
          <w:sz w:val="30"/>
          <w:szCs w:val="30"/>
        </w:rPr>
        <w:t xml:space="preserve">. - </w:t>
      </w:r>
      <w:proofErr w:type="gramStart"/>
      <w:r w:rsidRPr="00B835C4">
        <w:rPr>
          <w:rFonts w:cstheme="minorHAnsi"/>
          <w:sz w:val="30"/>
          <w:szCs w:val="30"/>
        </w:rPr>
        <w:t>Torino :</w:t>
      </w:r>
      <w:proofErr w:type="gramEnd"/>
      <w:r w:rsidRPr="00B835C4">
        <w:rPr>
          <w:rFonts w:cstheme="minorHAnsi"/>
          <w:sz w:val="30"/>
          <w:szCs w:val="30"/>
        </w:rPr>
        <w:t xml:space="preserve"> </w:t>
      </w:r>
      <w:r w:rsidR="00513C06" w:rsidRPr="00B835C4">
        <w:rPr>
          <w:rFonts w:cstheme="minorHAnsi"/>
          <w:sz w:val="30"/>
          <w:szCs w:val="30"/>
        </w:rPr>
        <w:t>Stamp. della Gazzetta del popolo</w:t>
      </w:r>
      <w:r w:rsidRPr="00B835C4">
        <w:rPr>
          <w:rFonts w:cstheme="minorHAnsi"/>
          <w:sz w:val="30"/>
          <w:szCs w:val="30"/>
        </w:rPr>
        <w:t>, 1864-186</w:t>
      </w:r>
      <w:r w:rsidR="00DA11F4" w:rsidRPr="00B835C4">
        <w:rPr>
          <w:rFonts w:cstheme="minorHAnsi"/>
          <w:sz w:val="30"/>
          <w:szCs w:val="30"/>
        </w:rPr>
        <w:t>9</w:t>
      </w:r>
      <w:r w:rsidRPr="00B835C4">
        <w:rPr>
          <w:rFonts w:cstheme="minorHAnsi"/>
          <w:sz w:val="30"/>
          <w:szCs w:val="30"/>
        </w:rPr>
        <w:t xml:space="preserve">. </w:t>
      </w:r>
      <w:r w:rsidRPr="00B835C4">
        <w:rPr>
          <w:rFonts w:cstheme="minorHAnsi"/>
          <w:sz w:val="30"/>
          <w:szCs w:val="30"/>
        </w:rPr>
        <w:t>–</w:t>
      </w:r>
      <w:r w:rsidRPr="00B835C4">
        <w:rPr>
          <w:rFonts w:cstheme="minorHAnsi"/>
          <w:sz w:val="30"/>
          <w:szCs w:val="30"/>
        </w:rPr>
        <w:t xml:space="preserve"> </w:t>
      </w:r>
      <w:r w:rsidR="00DA11F4" w:rsidRPr="00B835C4">
        <w:rPr>
          <w:rFonts w:cstheme="minorHAnsi"/>
          <w:sz w:val="30"/>
          <w:szCs w:val="30"/>
        </w:rPr>
        <w:t>9</w:t>
      </w:r>
      <w:r w:rsidRPr="00B835C4">
        <w:rPr>
          <w:rFonts w:cstheme="minorHAnsi"/>
          <w:sz w:val="30"/>
          <w:szCs w:val="30"/>
        </w:rPr>
        <w:t xml:space="preserve"> </w:t>
      </w:r>
      <w:proofErr w:type="gramStart"/>
      <w:r w:rsidRPr="00B835C4">
        <w:rPr>
          <w:rFonts w:cstheme="minorHAnsi"/>
          <w:sz w:val="30"/>
          <w:szCs w:val="30"/>
        </w:rPr>
        <w:t>volumi ;</w:t>
      </w:r>
      <w:proofErr w:type="gramEnd"/>
      <w:r w:rsidRPr="00B835C4">
        <w:rPr>
          <w:rFonts w:cstheme="minorHAnsi"/>
          <w:sz w:val="30"/>
          <w:szCs w:val="30"/>
        </w:rPr>
        <w:t xml:space="preserve"> </w:t>
      </w:r>
      <w:r w:rsidRPr="00B835C4">
        <w:rPr>
          <w:rFonts w:cstheme="minorHAnsi"/>
          <w:sz w:val="30"/>
          <w:szCs w:val="30"/>
        </w:rPr>
        <w:t xml:space="preserve">17 cm. </w:t>
      </w:r>
      <w:r w:rsidR="00DA11F4" w:rsidRPr="00B835C4">
        <w:rPr>
          <w:rFonts w:cstheme="minorHAnsi"/>
          <w:sz w:val="30"/>
          <w:szCs w:val="30"/>
        </w:rPr>
        <w:t>((</w:t>
      </w:r>
      <w:r w:rsidR="00DA11F4" w:rsidRPr="00B835C4">
        <w:rPr>
          <w:rFonts w:cstheme="minorHAnsi"/>
          <w:sz w:val="30"/>
          <w:szCs w:val="30"/>
        </w:rPr>
        <w:t>Direttore: Carlo Pisani</w:t>
      </w:r>
      <w:r w:rsidR="00DA11F4" w:rsidRPr="00B835C4">
        <w:rPr>
          <w:rFonts w:cstheme="minorHAnsi"/>
          <w:sz w:val="30"/>
          <w:szCs w:val="30"/>
        </w:rPr>
        <w:t xml:space="preserve">. - Dal 1869: sottotitolo: </w:t>
      </w:r>
      <w:r w:rsidR="00DA11F4" w:rsidRPr="00B835C4">
        <w:rPr>
          <w:rFonts w:cstheme="minorHAnsi"/>
          <w:sz w:val="30"/>
          <w:szCs w:val="30"/>
        </w:rPr>
        <w:t>cronaca settimanale</w:t>
      </w:r>
      <w:r w:rsidR="00DA11F4" w:rsidRPr="00B835C4">
        <w:rPr>
          <w:rFonts w:cstheme="minorHAnsi"/>
          <w:sz w:val="30"/>
          <w:szCs w:val="30"/>
        </w:rPr>
        <w:t xml:space="preserve"> di Plinio Arcas; editore: </w:t>
      </w:r>
      <w:proofErr w:type="gramStart"/>
      <w:r w:rsidR="00DA11F4" w:rsidRPr="00B835C4">
        <w:rPr>
          <w:rFonts w:cstheme="minorHAnsi"/>
          <w:sz w:val="30"/>
          <w:szCs w:val="30"/>
        </w:rPr>
        <w:t>Venezia :</w:t>
      </w:r>
      <w:proofErr w:type="gramEnd"/>
      <w:r w:rsidR="00DA11F4" w:rsidRPr="00B835C4">
        <w:rPr>
          <w:rFonts w:cstheme="minorHAnsi"/>
          <w:sz w:val="30"/>
          <w:szCs w:val="30"/>
        </w:rPr>
        <w:t xml:space="preserve"> Tip. del rinnovamento</w:t>
      </w:r>
      <w:r w:rsidR="00DA11F4" w:rsidRPr="00B835C4">
        <w:rPr>
          <w:rFonts w:cstheme="minorHAnsi"/>
          <w:sz w:val="30"/>
          <w:szCs w:val="30"/>
        </w:rPr>
        <w:t xml:space="preserve">. </w:t>
      </w:r>
      <w:r w:rsidRPr="00B835C4">
        <w:rPr>
          <w:rFonts w:cstheme="minorHAnsi"/>
          <w:sz w:val="30"/>
          <w:szCs w:val="30"/>
        </w:rPr>
        <w:t>- TO00125196</w:t>
      </w:r>
      <w:r w:rsidR="00DA11F4" w:rsidRPr="00B835C4">
        <w:rPr>
          <w:rFonts w:cstheme="minorHAnsi"/>
          <w:sz w:val="30"/>
          <w:szCs w:val="30"/>
        </w:rPr>
        <w:t xml:space="preserve">; </w:t>
      </w:r>
      <w:r w:rsidR="00DA11F4" w:rsidRPr="00B835C4">
        <w:rPr>
          <w:rFonts w:cstheme="minorHAnsi"/>
          <w:sz w:val="30"/>
          <w:szCs w:val="30"/>
        </w:rPr>
        <w:t>LO10729194</w:t>
      </w:r>
    </w:p>
    <w:p w14:paraId="50C58342" w14:textId="77777777" w:rsidR="00DA11F4" w:rsidRPr="00B835C4" w:rsidRDefault="00E35EF8" w:rsidP="00B835C4">
      <w:pPr>
        <w:spacing w:after="0" w:line="240" w:lineRule="auto"/>
        <w:jc w:val="both"/>
        <w:rPr>
          <w:rFonts w:cstheme="minorHAnsi"/>
          <w:sz w:val="30"/>
          <w:szCs w:val="30"/>
        </w:rPr>
      </w:pPr>
      <w:r w:rsidRPr="00B835C4">
        <w:rPr>
          <w:rFonts w:cstheme="minorHAnsi"/>
          <w:b/>
          <w:bCs/>
          <w:color w:val="C00000"/>
          <w:sz w:val="30"/>
          <w:szCs w:val="30"/>
        </w:rPr>
        <w:t>Copia digitale</w:t>
      </w:r>
      <w:r w:rsidRPr="00B835C4">
        <w:rPr>
          <w:rFonts w:cstheme="minorHAnsi"/>
          <w:sz w:val="30"/>
          <w:szCs w:val="30"/>
        </w:rPr>
        <w:t>:</w:t>
      </w:r>
      <w:r w:rsidR="00DA11F4" w:rsidRPr="00B835C4">
        <w:rPr>
          <w:rFonts w:cstheme="minorHAnsi"/>
          <w:sz w:val="30"/>
          <w:szCs w:val="30"/>
        </w:rPr>
        <w:t xml:space="preserve"> </w:t>
      </w:r>
      <w:hyperlink r:id="rId9" w:history="1">
        <w:r w:rsidR="00DA11F4" w:rsidRPr="00B835C4">
          <w:rPr>
            <w:rStyle w:val="Collegamentoipertestuale"/>
            <w:rFonts w:cstheme="minorHAnsi"/>
            <w:sz w:val="30"/>
            <w:szCs w:val="30"/>
          </w:rPr>
          <w:t>1864-1865</w:t>
        </w:r>
      </w:hyperlink>
    </w:p>
    <w:p w14:paraId="21374D62" w14:textId="1F744437" w:rsidR="00E35EF8" w:rsidRPr="00B835C4" w:rsidRDefault="00E35EF8" w:rsidP="00B835C4">
      <w:pPr>
        <w:spacing w:after="0" w:line="240" w:lineRule="auto"/>
        <w:jc w:val="both"/>
        <w:rPr>
          <w:rFonts w:cstheme="minorHAnsi"/>
          <w:sz w:val="30"/>
          <w:szCs w:val="30"/>
        </w:rPr>
      </w:pPr>
      <w:r w:rsidRPr="00B835C4">
        <w:rPr>
          <w:rFonts w:cstheme="minorHAnsi"/>
          <w:sz w:val="30"/>
          <w:szCs w:val="30"/>
        </w:rPr>
        <w:t>Autore: Pisani, Carlo</w:t>
      </w:r>
    </w:p>
    <w:p w14:paraId="7ED97BD5" w14:textId="4834F8C7" w:rsidR="00513C06" w:rsidRPr="00B835C4" w:rsidRDefault="00513C06" w:rsidP="00B835C4">
      <w:pPr>
        <w:spacing w:after="0" w:line="240" w:lineRule="auto"/>
        <w:jc w:val="both"/>
        <w:rPr>
          <w:rFonts w:cstheme="minorHAnsi"/>
          <w:sz w:val="30"/>
          <w:szCs w:val="30"/>
        </w:rPr>
      </w:pPr>
      <w:r w:rsidRPr="00B835C4">
        <w:rPr>
          <w:rFonts w:cstheme="minorHAnsi"/>
          <w:sz w:val="30"/>
          <w:szCs w:val="30"/>
        </w:rPr>
        <w:t>Soggetto: Fatti di cronaca – 1864-1869</w:t>
      </w:r>
    </w:p>
    <w:p w14:paraId="0776BA88" w14:textId="77777777" w:rsidR="00B835C4" w:rsidRPr="00B835C4" w:rsidRDefault="00B835C4" w:rsidP="00B835C4">
      <w:pPr>
        <w:spacing w:after="0" w:line="240" w:lineRule="auto"/>
        <w:jc w:val="both"/>
        <w:rPr>
          <w:rFonts w:cstheme="minorHAnsi"/>
        </w:rPr>
      </w:pPr>
    </w:p>
    <w:p w14:paraId="462066D5" w14:textId="6A94E48E" w:rsidR="00E35EF8" w:rsidRPr="00B835C4" w:rsidRDefault="00E35EF8" w:rsidP="00B835C4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B835C4">
        <w:rPr>
          <w:rFonts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21ABF27D" w14:textId="2D4855F0" w:rsidR="00513C06" w:rsidRDefault="00513C06" w:rsidP="00B835C4">
      <w:pPr>
        <w:spacing w:after="0" w:line="240" w:lineRule="auto"/>
        <w:jc w:val="both"/>
        <w:rPr>
          <w:rFonts w:cstheme="minorHAnsi"/>
          <w:sz w:val="30"/>
          <w:szCs w:val="30"/>
        </w:rPr>
      </w:pPr>
      <w:r w:rsidRPr="00B835C4">
        <w:rPr>
          <w:rFonts w:cstheme="minorHAnsi"/>
          <w:sz w:val="30"/>
          <w:szCs w:val="30"/>
        </w:rPr>
        <w:t xml:space="preserve">Carlo Pisani firmava talvolta i suoi articoli con lo pseudonimo di Plinio Arcais. Tra i collaboratori: </w:t>
      </w:r>
      <w:proofErr w:type="spellStart"/>
      <w:r w:rsidRPr="00B835C4">
        <w:rPr>
          <w:rFonts w:cstheme="minorHAnsi"/>
          <w:sz w:val="30"/>
          <w:szCs w:val="30"/>
        </w:rPr>
        <w:t>Pietracqua</w:t>
      </w:r>
      <w:proofErr w:type="spellEnd"/>
      <w:r w:rsidRPr="00B835C4">
        <w:rPr>
          <w:rFonts w:cstheme="minorHAnsi"/>
          <w:sz w:val="30"/>
          <w:szCs w:val="30"/>
        </w:rPr>
        <w:t xml:space="preserve"> Luigi.</w:t>
      </w:r>
      <w:r w:rsidRPr="00B835C4">
        <w:rPr>
          <w:rFonts w:cstheme="minorHAnsi"/>
          <w:sz w:val="30"/>
          <w:szCs w:val="30"/>
        </w:rPr>
        <w:t xml:space="preserve"> </w:t>
      </w:r>
      <w:hyperlink r:id="rId10" w:history="1">
        <w:r w:rsidRPr="00B835C4">
          <w:rPr>
            <w:rStyle w:val="Collegamentoipertestuale"/>
            <w:rFonts w:cstheme="minorHAnsi"/>
            <w:sz w:val="30"/>
            <w:szCs w:val="30"/>
          </w:rPr>
          <w:t>https://www.periodicipiemonte.it/index.php?c=scheda&amp;s=106</w:t>
        </w:r>
      </w:hyperlink>
      <w:r w:rsidRPr="00B835C4">
        <w:rPr>
          <w:rFonts w:cstheme="minorHAnsi"/>
          <w:sz w:val="30"/>
          <w:szCs w:val="30"/>
        </w:rPr>
        <w:t xml:space="preserve">. </w:t>
      </w:r>
    </w:p>
    <w:p w14:paraId="55408138" w14:textId="77777777" w:rsidR="00B835C4" w:rsidRPr="00B835C4" w:rsidRDefault="00B835C4" w:rsidP="00B835C4">
      <w:pPr>
        <w:spacing w:after="0" w:line="240" w:lineRule="auto"/>
        <w:jc w:val="both"/>
        <w:rPr>
          <w:rFonts w:cstheme="minorHAnsi"/>
          <w:sz w:val="30"/>
          <w:szCs w:val="30"/>
        </w:rPr>
      </w:pPr>
    </w:p>
    <w:p w14:paraId="42D46F09" w14:textId="49717BEC" w:rsidR="00E35EF8" w:rsidRPr="00B835C4" w:rsidRDefault="00E35EF8" w:rsidP="00B835C4">
      <w:pPr>
        <w:spacing w:after="0" w:line="240" w:lineRule="auto"/>
        <w:jc w:val="both"/>
        <w:rPr>
          <w:rFonts w:cstheme="minorHAnsi"/>
          <w:sz w:val="30"/>
          <w:szCs w:val="30"/>
        </w:rPr>
      </w:pPr>
      <w:r w:rsidRPr="00B835C4">
        <w:rPr>
          <w:rFonts w:cstheme="minorHAnsi"/>
          <w:sz w:val="30"/>
          <w:szCs w:val="30"/>
        </w:rPr>
        <w:t xml:space="preserve">Il programma politico del redattore (di area cattolica) è riassunto con l’espressione “libertà </w:t>
      </w:r>
      <w:proofErr w:type="gramStart"/>
      <w:r w:rsidRPr="00B835C4">
        <w:rPr>
          <w:rFonts w:cstheme="minorHAnsi"/>
          <w:sz w:val="30"/>
          <w:szCs w:val="30"/>
        </w:rPr>
        <w:t>coll’ordine</w:t>
      </w:r>
      <w:proofErr w:type="gramEnd"/>
      <w:r w:rsidRPr="00B835C4">
        <w:rPr>
          <w:rFonts w:cstheme="minorHAnsi"/>
          <w:sz w:val="30"/>
          <w:szCs w:val="30"/>
        </w:rPr>
        <w:t xml:space="preserve">”. Un lungo articolo denuncia sprechi e ruberie del sistema politico italiano: “c’è nello studio che io faccio ogni sette giorni sulla Inchiesta, contro i presunti ladri del pubblico denaro, qualche cosa di così orrido (…) che non si potrebbe immaginare i più” (p. 898). Si denuncia “lo spirito di partito” che impedirebbe l’amicizia e la stima reciproca anche tra avversari politici. Il periodico risulta essere uno strumento di propaganda di Arcas (pseudonimo di Carlo Pisani); al suo interno è pubblicato un lungo articolo in polemica con </w:t>
      </w:r>
      <w:proofErr w:type="spellStart"/>
      <w:r w:rsidRPr="00B835C4">
        <w:rPr>
          <w:rFonts w:cstheme="minorHAnsi"/>
          <w:sz w:val="30"/>
          <w:szCs w:val="30"/>
        </w:rPr>
        <w:t>Cletto</w:t>
      </w:r>
      <w:proofErr w:type="spellEnd"/>
      <w:r w:rsidRPr="00B835C4">
        <w:rPr>
          <w:rFonts w:cstheme="minorHAnsi"/>
          <w:sz w:val="30"/>
          <w:szCs w:val="30"/>
        </w:rPr>
        <w:t xml:space="preserve"> Arrighi e una rubrica intitolata Scorsa ai giornali in cui Arcas commenta le opinioni di giornalisti e dirigenti politici; vi è anche un’altra rubrica intitolata “Corriere di Parigi” a firma Y. Nel numero consultato, l’unico ad essere reperito, si trovano anche due sonetti di Giusti.</w:t>
      </w:r>
      <w:r w:rsidRPr="00B835C4">
        <w:rPr>
          <w:rFonts w:cstheme="minorHAnsi"/>
          <w:sz w:val="30"/>
          <w:szCs w:val="30"/>
        </w:rPr>
        <w:t xml:space="preserve"> </w:t>
      </w:r>
      <w:hyperlink r:id="rId11" w:history="1">
        <w:r w:rsidRPr="00B835C4">
          <w:rPr>
            <w:rStyle w:val="Collegamentoipertestuale"/>
            <w:rFonts w:cstheme="minorHAnsi"/>
            <w:sz w:val="30"/>
            <w:szCs w:val="30"/>
          </w:rPr>
          <w:t>https://www.unsecolodicartavenezia.it/scheda/aletoscopio-l/</w:t>
        </w:r>
      </w:hyperlink>
      <w:r w:rsidRPr="00B835C4">
        <w:rPr>
          <w:rFonts w:cstheme="minorHAnsi"/>
          <w:sz w:val="30"/>
          <w:szCs w:val="30"/>
        </w:rPr>
        <w:t xml:space="preserve">. </w:t>
      </w:r>
    </w:p>
    <w:p w14:paraId="7BF90159" w14:textId="77777777" w:rsidR="00E35EF8" w:rsidRPr="00B835C4" w:rsidRDefault="00E35EF8" w:rsidP="00B835C4">
      <w:pPr>
        <w:spacing w:after="0" w:line="240" w:lineRule="auto"/>
        <w:jc w:val="both"/>
        <w:rPr>
          <w:rFonts w:cstheme="minorHAnsi"/>
        </w:rPr>
      </w:pPr>
    </w:p>
    <w:p w14:paraId="454B5C3F" w14:textId="52B527A2" w:rsidR="00E35EF8" w:rsidRPr="00B835C4" w:rsidRDefault="00E35EF8" w:rsidP="00B835C4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B835C4">
        <w:rPr>
          <w:rFonts w:cstheme="minorHAnsi"/>
          <w:b/>
          <w:bCs/>
          <w:color w:val="C00000"/>
          <w:sz w:val="44"/>
          <w:szCs w:val="44"/>
        </w:rPr>
        <w:t>Note e riferimenti bibliografici</w:t>
      </w:r>
    </w:p>
    <w:p w14:paraId="3BF9C286" w14:textId="77777777" w:rsidR="00513C06" w:rsidRPr="00B835C4" w:rsidRDefault="00513C06" w:rsidP="00B835C4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30"/>
          <w:szCs w:val="30"/>
        </w:rPr>
      </w:pPr>
      <w:hyperlink r:id="rId12" w:history="1">
        <w:r w:rsidRPr="00B835C4">
          <w:rPr>
            <w:rStyle w:val="Collegamentoipertestuale"/>
            <w:rFonts w:cstheme="minorHAnsi"/>
            <w:sz w:val="30"/>
            <w:szCs w:val="30"/>
          </w:rPr>
          <w:t>https://www.periodicipiemonte.it/index.php?c=scheda&amp;s=106</w:t>
        </w:r>
      </w:hyperlink>
      <w:r w:rsidRPr="00B835C4">
        <w:rPr>
          <w:rFonts w:cstheme="minorHAnsi"/>
          <w:sz w:val="30"/>
          <w:szCs w:val="30"/>
        </w:rPr>
        <w:t>.</w:t>
      </w:r>
    </w:p>
    <w:p w14:paraId="12A7B74B" w14:textId="6C9D522A" w:rsidR="00513C06" w:rsidRPr="00B835C4" w:rsidRDefault="00513C06" w:rsidP="00B835C4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30"/>
          <w:szCs w:val="30"/>
        </w:rPr>
      </w:pPr>
      <w:r w:rsidRPr="00B835C4">
        <w:rPr>
          <w:rFonts w:cstheme="minorHAnsi"/>
          <w:sz w:val="30"/>
          <w:szCs w:val="30"/>
        </w:rPr>
        <w:t>M.R. Manunta, I periodici di Torino 1860-1915, Torino, Comitato di Torino dell'Istituto per la Storia del Risorgimento I taliano, 1995, p. 7.</w:t>
      </w:r>
      <w:r w:rsidRPr="00B835C4">
        <w:rPr>
          <w:rFonts w:cstheme="minorHAnsi"/>
          <w:sz w:val="30"/>
          <w:szCs w:val="30"/>
        </w:rPr>
        <w:t xml:space="preserve"> </w:t>
      </w:r>
    </w:p>
    <w:p w14:paraId="4025C596" w14:textId="7BA67595" w:rsidR="00E35EF8" w:rsidRPr="00B835C4" w:rsidRDefault="00E35EF8" w:rsidP="00B835C4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30"/>
          <w:szCs w:val="30"/>
        </w:rPr>
      </w:pPr>
      <w:hyperlink r:id="rId13" w:history="1">
        <w:r w:rsidRPr="00B835C4">
          <w:rPr>
            <w:rStyle w:val="Collegamentoipertestuale"/>
            <w:rFonts w:cstheme="minorHAnsi"/>
            <w:sz w:val="30"/>
            <w:szCs w:val="30"/>
          </w:rPr>
          <w:t>https://www.unsecolodicartavenezia.it/scheda/aletoscopio-l/</w:t>
        </w:r>
      </w:hyperlink>
      <w:r w:rsidRPr="00B835C4">
        <w:rPr>
          <w:rFonts w:cstheme="minorHAnsi"/>
          <w:sz w:val="30"/>
          <w:szCs w:val="30"/>
        </w:rPr>
        <w:t xml:space="preserve">. </w:t>
      </w:r>
    </w:p>
    <w:p w14:paraId="3589F193" w14:textId="5F4C015E" w:rsidR="00513C06" w:rsidRPr="00B835C4" w:rsidRDefault="00513C06" w:rsidP="00B835C4">
      <w:pPr>
        <w:pStyle w:val="Normale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0"/>
          <w:szCs w:val="30"/>
        </w:rPr>
      </w:pPr>
      <w:r w:rsidRPr="00B835C4">
        <w:rPr>
          <w:rFonts w:asciiTheme="minorHAnsi" w:hAnsiTheme="minorHAnsi" w:cstheme="minorHAnsi"/>
          <w:sz w:val="30"/>
          <w:szCs w:val="30"/>
        </w:rPr>
        <w:t xml:space="preserve">N. Bernardini, </w:t>
      </w:r>
      <w:r w:rsidRPr="00B835C4">
        <w:rPr>
          <w:rFonts w:asciiTheme="minorHAnsi" w:hAnsiTheme="minorHAnsi" w:cstheme="minorHAnsi"/>
          <w:i/>
          <w:iCs/>
          <w:sz w:val="30"/>
          <w:szCs w:val="30"/>
        </w:rPr>
        <w:t>Guida della stampa periodica italiana</w:t>
      </w:r>
      <w:r w:rsidRPr="00B835C4">
        <w:rPr>
          <w:rFonts w:asciiTheme="minorHAnsi" w:hAnsiTheme="minorHAnsi" w:cstheme="minorHAnsi"/>
          <w:sz w:val="30"/>
          <w:szCs w:val="30"/>
        </w:rPr>
        <w:t>, Lecce, R. Tipografia Salentina, 1890, p. 714.</w:t>
      </w:r>
    </w:p>
    <w:p w14:paraId="4A4E60AC" w14:textId="7EDF7835" w:rsidR="00513C06" w:rsidRPr="00B835C4" w:rsidRDefault="00513C06" w:rsidP="00B835C4">
      <w:pPr>
        <w:pStyle w:val="NormaleWeb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30"/>
          <w:szCs w:val="30"/>
        </w:rPr>
      </w:pPr>
      <w:hyperlink r:id="rId14" w:history="1">
        <w:r w:rsidRPr="00B835C4">
          <w:rPr>
            <w:rStyle w:val="Collegamentoipertestuale"/>
            <w:rFonts w:asciiTheme="minorHAnsi" w:hAnsiTheme="minorHAnsi" w:cstheme="minorHAnsi"/>
            <w:sz w:val="30"/>
            <w:szCs w:val="30"/>
          </w:rPr>
          <w:t>https://www.abebooks.it/Lotto-numeri-settimanale-Laletoscopio-Cronaca-Plinio/30942675875/bd</w:t>
        </w:r>
      </w:hyperlink>
      <w:r w:rsidRPr="00B835C4">
        <w:rPr>
          <w:rFonts w:asciiTheme="minorHAnsi" w:hAnsiTheme="minorHAnsi" w:cstheme="minorHAnsi"/>
          <w:sz w:val="30"/>
          <w:szCs w:val="30"/>
        </w:rPr>
        <w:t xml:space="preserve">. </w:t>
      </w:r>
    </w:p>
    <w:sectPr w:rsidR="00513C06" w:rsidRPr="00B835C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1064E7"/>
    <w:multiLevelType w:val="hybridMultilevel"/>
    <w:tmpl w:val="7E1EB31C"/>
    <w:lvl w:ilvl="0" w:tplc="959868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52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A5939"/>
    <w:rsid w:val="00120E6C"/>
    <w:rsid w:val="0031062F"/>
    <w:rsid w:val="003605E3"/>
    <w:rsid w:val="00375F4B"/>
    <w:rsid w:val="003811E4"/>
    <w:rsid w:val="00513C06"/>
    <w:rsid w:val="005A5939"/>
    <w:rsid w:val="00653982"/>
    <w:rsid w:val="007F34E3"/>
    <w:rsid w:val="00B835C4"/>
    <w:rsid w:val="00C22207"/>
    <w:rsid w:val="00C71CAA"/>
    <w:rsid w:val="00D544E6"/>
    <w:rsid w:val="00DA11F4"/>
    <w:rsid w:val="00E35EF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06BAE"/>
  <w15:chartTrackingRefBased/>
  <w15:docId w15:val="{3924F0CC-AFF7-4C8B-8D61-3E85BC18B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34E3"/>
  </w:style>
  <w:style w:type="paragraph" w:styleId="Titolo1">
    <w:name w:val="heading 1"/>
    <w:basedOn w:val="Normale"/>
    <w:next w:val="Normale"/>
    <w:link w:val="Titolo1Carattere"/>
    <w:uiPriority w:val="9"/>
    <w:qFormat/>
    <w:rsid w:val="005A59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A59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A593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A59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A593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A59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A59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A59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A59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A593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A593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A593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A593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A593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A593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A593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A593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A593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A59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A59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A593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A59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A593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A593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A593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A593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A593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A593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A593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35EF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5EF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513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unsecolodicartavenezia.it/scheda/aletoscopio-l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periodicipiemonte.it/index.php?c=scheda&amp;s=10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unsecolodicartavenezia.it/scheda/aletoscopio-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eriodicipiemonte.it/index.php?c=scheda&amp;s=10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rchive.org/search?query=creator%3A%22Aletoscopio%22" TargetMode="External"/><Relationship Id="rId14" Type="http://schemas.openxmlformats.org/officeDocument/2006/relationships/hyperlink" Target="https://www.abebooks.it/Lotto-numeri-settimanale-Laletoscopio-Cronaca-Plinio/30942675875/bd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384B4-03DC-4F8C-A335-B0D765C9E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2026-01-28T07:33:00Z</dcterms:created>
  <dcterms:modified xsi:type="dcterms:W3CDTF">2026-01-28T08:27:00Z</dcterms:modified>
</cp:coreProperties>
</file>