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F639F" w14:textId="619255AD" w:rsidR="00F34135" w:rsidRPr="00A42A84" w:rsidRDefault="00F34135" w:rsidP="00FB7308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XU192</w:t>
      </w:r>
      <w:r>
        <w:rPr>
          <w:rFonts w:cstheme="minorHAnsi"/>
          <w:b/>
          <w:color w:val="C00000"/>
          <w:sz w:val="44"/>
          <w:szCs w:val="44"/>
        </w:rPr>
        <w:t>9</w:t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13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6A6DB695" w14:textId="77777777" w:rsidR="00F34135" w:rsidRPr="00A42A84" w:rsidRDefault="00F34135" w:rsidP="00FB7308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5D5702AE" w14:textId="450EBF2B" w:rsidR="00F34135" w:rsidRPr="00FB7308" w:rsidRDefault="00F34135" w:rsidP="00FB7308">
      <w:pPr>
        <w:spacing w:after="0" w:line="240" w:lineRule="auto"/>
        <w:jc w:val="both"/>
        <w:rPr>
          <w:sz w:val="32"/>
          <w:szCs w:val="32"/>
        </w:rPr>
      </w:pPr>
      <w:r w:rsidRPr="00FB7308">
        <w:rPr>
          <w:sz w:val="32"/>
          <w:szCs w:val="32"/>
        </w:rPr>
        <w:t>La *</w:t>
      </w:r>
      <w:proofErr w:type="gramStart"/>
      <w:r w:rsidRPr="00FB7308">
        <w:rPr>
          <w:b/>
          <w:bCs/>
          <w:sz w:val="32"/>
          <w:szCs w:val="32"/>
        </w:rPr>
        <w:t>d</w:t>
      </w:r>
      <w:r w:rsidRPr="00FB7308">
        <w:rPr>
          <w:b/>
          <w:bCs/>
          <w:sz w:val="32"/>
          <w:szCs w:val="32"/>
        </w:rPr>
        <w:t>omenica</w:t>
      </w:r>
      <w:r w:rsidRPr="00FB7308">
        <w:rPr>
          <w:sz w:val="32"/>
          <w:szCs w:val="32"/>
        </w:rPr>
        <w:t xml:space="preserve"> :</w:t>
      </w:r>
      <w:proofErr w:type="gramEnd"/>
      <w:r w:rsidRPr="00FB7308">
        <w:rPr>
          <w:sz w:val="32"/>
          <w:szCs w:val="32"/>
        </w:rPr>
        <w:t xml:space="preserve"> g</w:t>
      </w:r>
      <w:r w:rsidRPr="00FB7308">
        <w:rPr>
          <w:sz w:val="32"/>
          <w:szCs w:val="32"/>
        </w:rPr>
        <w:t xml:space="preserve">iornale polemico </w:t>
      </w:r>
      <w:proofErr w:type="spellStart"/>
      <w:r w:rsidRPr="00FB7308">
        <w:rPr>
          <w:sz w:val="32"/>
          <w:szCs w:val="32"/>
        </w:rPr>
        <w:t>evangelistico</w:t>
      </w:r>
      <w:proofErr w:type="spellEnd"/>
      <w:r w:rsidRPr="00FB7308">
        <w:rPr>
          <w:sz w:val="32"/>
          <w:szCs w:val="32"/>
        </w:rPr>
        <w:t xml:space="preserve">. </w:t>
      </w:r>
      <w:r w:rsidRPr="00FB7308">
        <w:rPr>
          <w:sz w:val="32"/>
          <w:szCs w:val="32"/>
        </w:rPr>
        <w:t xml:space="preserve">– </w:t>
      </w:r>
      <w:proofErr w:type="gramStart"/>
      <w:r w:rsidRPr="00FB7308">
        <w:rPr>
          <w:sz w:val="32"/>
          <w:szCs w:val="32"/>
        </w:rPr>
        <w:t>Capua :</w:t>
      </w:r>
      <w:proofErr w:type="gramEnd"/>
      <w:r w:rsidRPr="00FB7308">
        <w:rPr>
          <w:sz w:val="32"/>
          <w:szCs w:val="32"/>
        </w:rPr>
        <w:t xml:space="preserve"> [s.n., 1883-1885]. – 3 volumi. ((Settimanale. -</w:t>
      </w:r>
      <w:r w:rsidRPr="00FB7308">
        <w:rPr>
          <w:sz w:val="32"/>
          <w:szCs w:val="32"/>
        </w:rPr>
        <w:t>Fondato e diretto da Giacomo Lala</w:t>
      </w:r>
    </w:p>
    <w:p w14:paraId="68E86CE9" w14:textId="29989978" w:rsidR="00F34135" w:rsidRDefault="00F34135" w:rsidP="00FB7308">
      <w:pPr>
        <w:spacing w:after="0" w:line="240" w:lineRule="auto"/>
        <w:jc w:val="both"/>
        <w:rPr>
          <w:sz w:val="32"/>
          <w:szCs w:val="32"/>
        </w:rPr>
      </w:pPr>
      <w:r w:rsidRPr="00FB7308">
        <w:rPr>
          <w:sz w:val="32"/>
          <w:szCs w:val="32"/>
        </w:rPr>
        <w:t>Autore: Lala, Giacomo &lt;1829-1904&gt;</w:t>
      </w:r>
    </w:p>
    <w:p w14:paraId="66914ECE" w14:textId="77777777" w:rsidR="00FB7308" w:rsidRPr="00FB7308" w:rsidRDefault="00FB7308" w:rsidP="00FB7308">
      <w:pPr>
        <w:spacing w:after="0" w:line="240" w:lineRule="auto"/>
        <w:jc w:val="both"/>
        <w:rPr>
          <w:sz w:val="32"/>
          <w:szCs w:val="32"/>
        </w:rPr>
      </w:pPr>
    </w:p>
    <w:p w14:paraId="71B2793C" w14:textId="5F5855CF" w:rsidR="0031062F" w:rsidRPr="00FB7308" w:rsidRDefault="00F34135" w:rsidP="00FB7308">
      <w:pPr>
        <w:spacing w:after="0" w:line="240" w:lineRule="auto"/>
        <w:jc w:val="both"/>
        <w:rPr>
          <w:sz w:val="32"/>
          <w:szCs w:val="32"/>
        </w:rPr>
      </w:pPr>
      <w:r w:rsidRPr="00FB7308">
        <w:rPr>
          <w:sz w:val="32"/>
          <w:szCs w:val="32"/>
        </w:rPr>
        <w:t xml:space="preserve">La </w:t>
      </w:r>
      <w:r w:rsidRPr="00FB7308">
        <w:rPr>
          <w:sz w:val="32"/>
          <w:szCs w:val="32"/>
        </w:rPr>
        <w:t>*</w:t>
      </w:r>
      <w:proofErr w:type="gramStart"/>
      <w:r w:rsidRPr="00FB7308">
        <w:rPr>
          <w:b/>
          <w:bCs/>
          <w:sz w:val="32"/>
          <w:szCs w:val="32"/>
        </w:rPr>
        <w:t>d</w:t>
      </w:r>
      <w:r w:rsidRPr="00FB7308">
        <w:rPr>
          <w:b/>
          <w:bCs/>
          <w:sz w:val="32"/>
          <w:szCs w:val="32"/>
        </w:rPr>
        <w:t>omenica</w:t>
      </w:r>
      <w:r w:rsidRPr="00FB7308">
        <w:rPr>
          <w:sz w:val="32"/>
          <w:szCs w:val="32"/>
        </w:rPr>
        <w:t xml:space="preserve"> :</w:t>
      </w:r>
      <w:proofErr w:type="gramEnd"/>
      <w:r w:rsidRPr="00FB7308">
        <w:rPr>
          <w:sz w:val="32"/>
          <w:szCs w:val="32"/>
        </w:rPr>
        <w:t xml:space="preserve"> giornale settimanale del popolo. - A</w:t>
      </w:r>
      <w:r w:rsidRPr="00FB7308">
        <w:rPr>
          <w:sz w:val="32"/>
          <w:szCs w:val="32"/>
        </w:rPr>
        <w:t>nno</w:t>
      </w:r>
      <w:r w:rsidRPr="00FB7308">
        <w:rPr>
          <w:sz w:val="32"/>
          <w:szCs w:val="32"/>
        </w:rPr>
        <w:t xml:space="preserve"> 1, n. 1 (16 apr</w:t>
      </w:r>
      <w:r w:rsidRPr="00FB7308">
        <w:rPr>
          <w:sz w:val="32"/>
          <w:szCs w:val="32"/>
        </w:rPr>
        <w:t>ile</w:t>
      </w:r>
      <w:r w:rsidRPr="00FB7308">
        <w:rPr>
          <w:sz w:val="32"/>
          <w:szCs w:val="32"/>
        </w:rPr>
        <w:t xml:space="preserve"> </w:t>
      </w:r>
      <w:proofErr w:type="gramStart"/>
      <w:r w:rsidRPr="00FB7308">
        <w:rPr>
          <w:sz w:val="32"/>
          <w:szCs w:val="32"/>
        </w:rPr>
        <w:t>1890)-</w:t>
      </w:r>
      <w:proofErr w:type="gramEnd"/>
      <w:r w:rsidRPr="00FB7308">
        <w:rPr>
          <w:sz w:val="32"/>
          <w:szCs w:val="32"/>
        </w:rPr>
        <w:t>a</w:t>
      </w:r>
      <w:r w:rsidRPr="00FB7308">
        <w:rPr>
          <w:sz w:val="32"/>
          <w:szCs w:val="32"/>
        </w:rPr>
        <w:t>nno</w:t>
      </w:r>
      <w:r w:rsidRPr="00FB7308">
        <w:rPr>
          <w:sz w:val="32"/>
          <w:szCs w:val="32"/>
        </w:rPr>
        <w:t xml:space="preserve"> 1, n. 17 (1890). - </w:t>
      </w:r>
      <w:proofErr w:type="gramStart"/>
      <w:r w:rsidRPr="00FB7308">
        <w:rPr>
          <w:sz w:val="32"/>
          <w:szCs w:val="32"/>
        </w:rPr>
        <w:t>Capua :</w:t>
      </w:r>
      <w:proofErr w:type="gramEnd"/>
      <w:r w:rsidRPr="00FB7308">
        <w:rPr>
          <w:sz w:val="32"/>
          <w:szCs w:val="32"/>
        </w:rPr>
        <w:t xml:space="preserve"> Tip. del giornale la </w:t>
      </w:r>
      <w:proofErr w:type="gramStart"/>
      <w:r w:rsidRPr="00FB7308">
        <w:rPr>
          <w:sz w:val="32"/>
          <w:szCs w:val="32"/>
        </w:rPr>
        <w:t>Domenica</w:t>
      </w:r>
      <w:proofErr w:type="gramEnd"/>
      <w:r w:rsidRPr="00FB7308">
        <w:rPr>
          <w:sz w:val="32"/>
          <w:szCs w:val="32"/>
        </w:rPr>
        <w:t xml:space="preserve">, 1890. </w:t>
      </w:r>
      <w:r w:rsidRPr="00FB7308">
        <w:rPr>
          <w:sz w:val="32"/>
          <w:szCs w:val="32"/>
        </w:rPr>
        <w:t>–</w:t>
      </w:r>
      <w:r w:rsidRPr="00FB7308">
        <w:rPr>
          <w:sz w:val="32"/>
          <w:szCs w:val="32"/>
        </w:rPr>
        <w:t xml:space="preserve"> </w:t>
      </w:r>
      <w:r w:rsidRPr="00FB7308">
        <w:rPr>
          <w:sz w:val="32"/>
          <w:szCs w:val="32"/>
        </w:rPr>
        <w:t xml:space="preserve">1 </w:t>
      </w:r>
      <w:proofErr w:type="gramStart"/>
      <w:r w:rsidRPr="00FB7308">
        <w:rPr>
          <w:sz w:val="32"/>
          <w:szCs w:val="32"/>
        </w:rPr>
        <w:t>v</w:t>
      </w:r>
      <w:r w:rsidRPr="00FB7308">
        <w:rPr>
          <w:sz w:val="32"/>
          <w:szCs w:val="32"/>
        </w:rPr>
        <w:t>olume</w:t>
      </w:r>
      <w:r w:rsidRPr="00FB7308">
        <w:rPr>
          <w:sz w:val="32"/>
          <w:szCs w:val="32"/>
        </w:rPr>
        <w:t xml:space="preserve"> ;</w:t>
      </w:r>
      <w:proofErr w:type="gramEnd"/>
      <w:r w:rsidRPr="00FB7308">
        <w:rPr>
          <w:sz w:val="32"/>
          <w:szCs w:val="32"/>
        </w:rPr>
        <w:t xml:space="preserve"> 33 cm. - CUBI 205768. - BNI 1890</w:t>
      </w:r>
      <w:r w:rsidRPr="00FB7308">
        <w:rPr>
          <w:sz w:val="32"/>
          <w:szCs w:val="32"/>
        </w:rPr>
        <w:t>-</w:t>
      </w:r>
      <w:r w:rsidRPr="00FB7308">
        <w:rPr>
          <w:sz w:val="32"/>
          <w:szCs w:val="32"/>
        </w:rPr>
        <w:t>5395.</w:t>
      </w:r>
      <w:r w:rsidRPr="00FB7308">
        <w:rPr>
          <w:sz w:val="32"/>
          <w:szCs w:val="32"/>
        </w:rPr>
        <w:t xml:space="preserve"> - </w:t>
      </w:r>
      <w:r w:rsidRPr="00FB7308">
        <w:rPr>
          <w:sz w:val="32"/>
          <w:szCs w:val="32"/>
        </w:rPr>
        <w:t>CFI0351775</w:t>
      </w:r>
    </w:p>
    <w:p w14:paraId="7C602256" w14:textId="77777777" w:rsidR="00FB7308" w:rsidRDefault="00FB7308" w:rsidP="00FB7308">
      <w:pPr>
        <w:spacing w:after="0" w:line="240" w:lineRule="auto"/>
        <w:jc w:val="both"/>
        <w:rPr>
          <w:sz w:val="32"/>
          <w:szCs w:val="32"/>
        </w:rPr>
      </w:pPr>
    </w:p>
    <w:p w14:paraId="7C56643D" w14:textId="6F892BBF" w:rsidR="00F34135" w:rsidRDefault="00F34135" w:rsidP="00FB7308">
      <w:pPr>
        <w:spacing w:after="0" w:line="240" w:lineRule="auto"/>
        <w:jc w:val="both"/>
        <w:rPr>
          <w:sz w:val="32"/>
          <w:szCs w:val="32"/>
        </w:rPr>
      </w:pPr>
      <w:r w:rsidRPr="00FB7308">
        <w:rPr>
          <w:sz w:val="32"/>
          <w:szCs w:val="32"/>
        </w:rPr>
        <w:t xml:space="preserve">Soggetto: </w:t>
      </w:r>
      <w:r w:rsidR="00FB7308" w:rsidRPr="00FB7308">
        <w:rPr>
          <w:sz w:val="32"/>
          <w:szCs w:val="32"/>
        </w:rPr>
        <w:t xml:space="preserve">Protestantesimo </w:t>
      </w:r>
      <w:r w:rsidR="00FB7308" w:rsidRPr="00FB7308">
        <w:rPr>
          <w:sz w:val="32"/>
          <w:szCs w:val="32"/>
        </w:rPr>
        <w:t>– Dispute teologiche [contro la] Chiesa cattolica</w:t>
      </w:r>
      <w:r w:rsidR="00FB7308" w:rsidRPr="00FB7308">
        <w:rPr>
          <w:sz w:val="32"/>
          <w:szCs w:val="32"/>
        </w:rPr>
        <w:t xml:space="preserve"> – 1883-1890</w:t>
      </w:r>
    </w:p>
    <w:p w14:paraId="4B97FB78" w14:textId="77777777" w:rsidR="00FB7308" w:rsidRPr="00FB7308" w:rsidRDefault="00FB7308" w:rsidP="00FB7308">
      <w:pPr>
        <w:spacing w:after="0" w:line="240" w:lineRule="auto"/>
        <w:jc w:val="both"/>
        <w:rPr>
          <w:sz w:val="32"/>
          <w:szCs w:val="32"/>
        </w:rPr>
      </w:pPr>
    </w:p>
    <w:p w14:paraId="66EE150C" w14:textId="77777777" w:rsidR="00F34135" w:rsidRPr="00FB7308" w:rsidRDefault="00F34135" w:rsidP="00FB7308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FB7308">
        <w:rPr>
          <w:b/>
          <w:bCs/>
          <w:color w:val="C00000"/>
          <w:sz w:val="44"/>
          <w:szCs w:val="44"/>
        </w:rPr>
        <w:t>Informazioni storico-bibliografiche</w:t>
      </w:r>
    </w:p>
    <w:p w14:paraId="4E0668C4" w14:textId="20D06DA4" w:rsidR="00F34135" w:rsidRPr="00FB7308" w:rsidRDefault="00F34135" w:rsidP="00FB7308">
      <w:pPr>
        <w:spacing w:after="0" w:line="240" w:lineRule="auto"/>
        <w:jc w:val="both"/>
        <w:rPr>
          <w:i/>
          <w:iCs/>
          <w:sz w:val="28"/>
          <w:szCs w:val="28"/>
        </w:rPr>
      </w:pPr>
      <w:r w:rsidRPr="00FB7308">
        <w:rPr>
          <w:sz w:val="28"/>
          <w:szCs w:val="28"/>
        </w:rPr>
        <w:t xml:space="preserve">2355. </w:t>
      </w:r>
      <w:proofErr w:type="gramStart"/>
      <w:r w:rsidRPr="00FB7308">
        <w:rPr>
          <w:sz w:val="28"/>
          <w:szCs w:val="28"/>
        </w:rPr>
        <w:t>« Domenica</w:t>
      </w:r>
      <w:proofErr w:type="gramEnd"/>
      <w:r w:rsidRPr="00FB7308">
        <w:rPr>
          <w:sz w:val="28"/>
          <w:szCs w:val="28"/>
        </w:rPr>
        <w:t xml:space="preserve"> (La</w:t>
      </w:r>
      <w:proofErr w:type="gramStart"/>
      <w:r w:rsidRPr="00FB7308">
        <w:rPr>
          <w:sz w:val="28"/>
          <w:szCs w:val="28"/>
        </w:rPr>
        <w:t>) »</w:t>
      </w:r>
      <w:proofErr w:type="gramEnd"/>
      <w:r w:rsidRPr="00FB7308">
        <w:rPr>
          <w:sz w:val="28"/>
          <w:szCs w:val="28"/>
        </w:rPr>
        <w:t xml:space="preserve">. Giornale polemico </w:t>
      </w:r>
      <w:proofErr w:type="spellStart"/>
      <w:r w:rsidRPr="00FB7308">
        <w:rPr>
          <w:sz w:val="28"/>
          <w:szCs w:val="28"/>
        </w:rPr>
        <w:t>evangelistico</w:t>
      </w:r>
      <w:proofErr w:type="spellEnd"/>
      <w:r w:rsidRPr="00FB7308">
        <w:rPr>
          <w:sz w:val="28"/>
          <w:szCs w:val="28"/>
        </w:rPr>
        <w:t>. Fondato a Capua e diretto dall'evangelista Giacomo Lala, nel 1883-1885.</w:t>
      </w:r>
      <w:r w:rsidRPr="00FB7308">
        <w:rPr>
          <w:sz w:val="28"/>
          <w:szCs w:val="28"/>
        </w:rPr>
        <w:t xml:space="preserve"> </w:t>
      </w:r>
      <w:proofErr w:type="spellStart"/>
      <w:r w:rsidRPr="00FB7308">
        <w:rPr>
          <w:i/>
          <w:iCs/>
          <w:sz w:val="28"/>
          <w:szCs w:val="28"/>
        </w:rPr>
        <w:t>Chiminelli</w:t>
      </w:r>
      <w:proofErr w:type="spellEnd"/>
      <w:r w:rsidRPr="00FB7308">
        <w:rPr>
          <w:i/>
          <w:iCs/>
          <w:sz w:val="28"/>
          <w:szCs w:val="28"/>
        </w:rPr>
        <w:t>, p.275</w:t>
      </w:r>
    </w:p>
    <w:p w14:paraId="5C780929" w14:textId="77777777" w:rsidR="00FB7308" w:rsidRPr="00FB7308" w:rsidRDefault="00FB7308" w:rsidP="00FB7308">
      <w:pPr>
        <w:spacing w:after="0" w:line="240" w:lineRule="auto"/>
        <w:jc w:val="both"/>
        <w:rPr>
          <w:i/>
          <w:iCs/>
          <w:sz w:val="28"/>
          <w:szCs w:val="28"/>
        </w:rPr>
      </w:pPr>
    </w:p>
    <w:p w14:paraId="479DF032" w14:textId="77777777" w:rsidR="00F34135" w:rsidRPr="00FB7308" w:rsidRDefault="00F34135" w:rsidP="00FB7308">
      <w:pPr>
        <w:spacing w:after="0" w:line="240" w:lineRule="auto"/>
        <w:jc w:val="both"/>
        <w:rPr>
          <w:sz w:val="28"/>
          <w:szCs w:val="28"/>
        </w:rPr>
      </w:pPr>
      <w:r w:rsidRPr="00FB7308">
        <w:rPr>
          <w:sz w:val="28"/>
          <w:szCs w:val="28"/>
        </w:rPr>
        <w:t xml:space="preserve">Giacomo Lala (1829 – 17 giugno 1904) gesuita, patriota, Regio Ispettore scolastico, divenuto protestante fu </w:t>
      </w:r>
      <w:hyperlink r:id="rId5" w:history="1">
        <w:r w:rsidRPr="00FB7308">
          <w:rPr>
            <w:rStyle w:val="Collegamentoipertestuale"/>
            <w:sz w:val="28"/>
            <w:szCs w:val="28"/>
          </w:rPr>
          <w:t>evangelista</w:t>
        </w:r>
      </w:hyperlink>
      <w:r w:rsidRPr="00FB7308">
        <w:rPr>
          <w:sz w:val="28"/>
          <w:szCs w:val="28"/>
        </w:rPr>
        <w:t xml:space="preserve"> e </w:t>
      </w:r>
      <w:hyperlink r:id="rId6" w:history="1">
        <w:proofErr w:type="spellStart"/>
        <w:r w:rsidRPr="00FB7308">
          <w:rPr>
            <w:rStyle w:val="Collegamentoipertestuale"/>
            <w:sz w:val="28"/>
            <w:szCs w:val="28"/>
          </w:rPr>
          <w:t>colportore</w:t>
        </w:r>
        <w:proofErr w:type="spellEnd"/>
      </w:hyperlink>
      <w:r w:rsidRPr="00FB7308">
        <w:rPr>
          <w:sz w:val="28"/>
          <w:szCs w:val="28"/>
        </w:rPr>
        <w:t xml:space="preserve"> valdese.</w:t>
      </w:r>
      <w:r w:rsidRPr="00FB7308">
        <w:rPr>
          <w:sz w:val="28"/>
          <w:szCs w:val="28"/>
        </w:rPr>
        <w:t xml:space="preserve"> </w:t>
      </w:r>
    </w:p>
    <w:p w14:paraId="4B296A31" w14:textId="04044204" w:rsidR="00F34135" w:rsidRPr="00FB7308" w:rsidRDefault="00F34135" w:rsidP="00FB7308">
      <w:pPr>
        <w:spacing w:after="0" w:line="240" w:lineRule="auto"/>
        <w:jc w:val="both"/>
        <w:rPr>
          <w:sz w:val="28"/>
          <w:szCs w:val="28"/>
        </w:rPr>
      </w:pPr>
      <w:r w:rsidRPr="00FB7308">
        <w:rPr>
          <w:sz w:val="28"/>
          <w:szCs w:val="28"/>
        </w:rPr>
        <w:t xml:space="preserve">Nell'aprile del 1882 venne inviato a Napoli con il ruolo di </w:t>
      </w:r>
      <w:proofErr w:type="spellStart"/>
      <w:r w:rsidRPr="00FB7308">
        <w:rPr>
          <w:sz w:val="28"/>
          <w:szCs w:val="28"/>
        </w:rPr>
        <w:t>colportore</w:t>
      </w:r>
      <w:proofErr w:type="spellEnd"/>
      <w:r w:rsidRPr="00FB7308">
        <w:rPr>
          <w:sz w:val="28"/>
          <w:szCs w:val="28"/>
        </w:rPr>
        <w:t xml:space="preserve"> evangelista. Durante la sua permanenza in Campania collaborò con il pastore </w:t>
      </w:r>
      <w:hyperlink r:id="rId7" w:history="1">
        <w:r w:rsidRPr="00FB7308">
          <w:rPr>
            <w:rStyle w:val="Collegamentoipertestuale"/>
            <w:sz w:val="28"/>
            <w:szCs w:val="28"/>
          </w:rPr>
          <w:t>Giovanni Pons</w:t>
        </w:r>
      </w:hyperlink>
      <w:r w:rsidRPr="00FB7308">
        <w:rPr>
          <w:sz w:val="28"/>
          <w:szCs w:val="28"/>
        </w:rPr>
        <w:t>, estendendo inoltre la sua opera alla città di Capua, dove tenne una lunga serie di conferenze a carattere teologico e dove inaugurò una piccola sala di culto. Dotato di un carattere deciso e forte, si scontrò più volte con le locali autorità civili e religiose.</w:t>
      </w:r>
      <w:r w:rsidRPr="00FB7308">
        <w:rPr>
          <w:sz w:val="28"/>
          <w:szCs w:val="28"/>
        </w:rPr>
        <w:br/>
        <w:t xml:space="preserve">Provato dalla lunga esperienza in Campania, nell'ottobre del 1890 chiese </w:t>
      </w:r>
      <w:proofErr w:type="spellStart"/>
      <w:r w:rsidRPr="00FB7308">
        <w:rPr>
          <w:sz w:val="28"/>
          <w:szCs w:val="28"/>
        </w:rPr>
        <w:t>ed</w:t>
      </w:r>
      <w:proofErr w:type="spellEnd"/>
      <w:r w:rsidRPr="00FB7308">
        <w:rPr>
          <w:sz w:val="28"/>
          <w:szCs w:val="28"/>
        </w:rPr>
        <w:t xml:space="preserve"> ottenne il trasferimento a Perugia, dove si dedicò in particolare alla vendita di Bibbie e opuscoli religiosi ai viaggiatori in partenza o in arrivo presso la locale stazione ferroviaria.</w:t>
      </w:r>
    </w:p>
    <w:p w14:paraId="32910D78" w14:textId="08A55E90" w:rsidR="00F34135" w:rsidRPr="00FB7308" w:rsidRDefault="00F34135" w:rsidP="00FB7308">
      <w:pPr>
        <w:spacing w:after="0" w:line="240" w:lineRule="auto"/>
        <w:jc w:val="both"/>
        <w:rPr>
          <w:sz w:val="28"/>
          <w:szCs w:val="28"/>
        </w:rPr>
      </w:pPr>
      <w:hyperlink r:id="rId8" w:history="1">
        <w:r w:rsidRPr="00FB7308">
          <w:rPr>
            <w:rStyle w:val="Collegamentoipertestuale"/>
            <w:sz w:val="28"/>
            <w:szCs w:val="28"/>
          </w:rPr>
          <w:t>https://www.studivaldesi.org/dizionario/evan_det.php?evan_id=434</w:t>
        </w:r>
      </w:hyperlink>
      <w:r w:rsidRPr="00FB7308">
        <w:rPr>
          <w:sz w:val="28"/>
          <w:szCs w:val="28"/>
        </w:rPr>
        <w:t xml:space="preserve">. </w:t>
      </w:r>
    </w:p>
    <w:p w14:paraId="702003FF" w14:textId="77777777" w:rsidR="00FB7308" w:rsidRPr="00FB7308" w:rsidRDefault="00FB7308" w:rsidP="00FB7308">
      <w:pPr>
        <w:spacing w:after="0" w:line="240" w:lineRule="auto"/>
        <w:jc w:val="both"/>
        <w:rPr>
          <w:sz w:val="32"/>
          <w:szCs w:val="32"/>
        </w:rPr>
      </w:pPr>
    </w:p>
    <w:p w14:paraId="7F1A043C" w14:textId="77777777" w:rsidR="00F34135" w:rsidRDefault="00F34135" w:rsidP="00FB7308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Note e riferimenti bibliografici</w:t>
      </w:r>
    </w:p>
    <w:p w14:paraId="0B881854" w14:textId="36490C89" w:rsidR="00F34135" w:rsidRPr="00FB7308" w:rsidRDefault="00F34135" w:rsidP="00FB730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hyperlink r:id="rId9" w:history="1">
        <w:r w:rsidRPr="00FB7308">
          <w:rPr>
            <w:rStyle w:val="Collegamentoipertestuale"/>
            <w:sz w:val="24"/>
            <w:szCs w:val="24"/>
          </w:rPr>
          <w:t xml:space="preserve">Piero Chiminelli, IL GIORNALISMO EVANGELICO COME FONTE DI STORIOGRAFIA PROTESTANTE.  In: Bibliografia della storia della riforma religiosa in </w:t>
        </w:r>
        <w:proofErr w:type="gramStart"/>
        <w:r w:rsidRPr="00FB7308">
          <w:rPr>
            <w:rStyle w:val="Collegamentoipertestuale"/>
            <w:sz w:val="24"/>
            <w:szCs w:val="24"/>
          </w:rPr>
          <w:t>Italia :</w:t>
        </w:r>
        <w:proofErr w:type="gramEnd"/>
        <w:r w:rsidRPr="00FB7308">
          <w:rPr>
            <w:rStyle w:val="Collegamentoipertestuale"/>
            <w:sz w:val="24"/>
            <w:szCs w:val="24"/>
          </w:rPr>
          <w:t xml:space="preserve"> contributo alla storiografia religiosa italiana / Piero Chiminelli. - </w:t>
        </w:r>
        <w:proofErr w:type="gramStart"/>
        <w:r w:rsidRPr="00FB7308">
          <w:rPr>
            <w:rStyle w:val="Collegamentoipertestuale"/>
            <w:sz w:val="24"/>
            <w:szCs w:val="24"/>
          </w:rPr>
          <w:t>Roma :</w:t>
        </w:r>
        <w:proofErr w:type="gramEnd"/>
        <w:r w:rsidRPr="00FB7308">
          <w:rPr>
            <w:rStyle w:val="Collegamentoipertestuale"/>
            <w:sz w:val="24"/>
            <w:szCs w:val="24"/>
          </w:rPr>
          <w:t xml:space="preserve"> </w:t>
        </w:r>
        <w:proofErr w:type="spellStart"/>
        <w:r w:rsidRPr="00FB7308">
          <w:rPr>
            <w:rStyle w:val="Collegamentoipertestuale"/>
            <w:sz w:val="24"/>
            <w:szCs w:val="24"/>
          </w:rPr>
          <w:t>Bilychnis</w:t>
        </w:r>
        <w:proofErr w:type="spellEnd"/>
        <w:r w:rsidRPr="00FB7308">
          <w:rPr>
            <w:rStyle w:val="Collegamentoipertestuale"/>
            <w:sz w:val="24"/>
            <w:szCs w:val="24"/>
          </w:rPr>
          <w:t xml:space="preserve">, 1921. - 301, VIII </w:t>
        </w:r>
        <w:proofErr w:type="gramStart"/>
        <w:r w:rsidRPr="00FB7308">
          <w:rPr>
            <w:rStyle w:val="Collegamentoipertestuale"/>
            <w:sz w:val="24"/>
            <w:szCs w:val="24"/>
          </w:rPr>
          <w:t>p. ;</w:t>
        </w:r>
        <w:proofErr w:type="gramEnd"/>
        <w:r w:rsidRPr="00FB7308">
          <w:rPr>
            <w:rStyle w:val="Collegamentoipertestuale"/>
            <w:sz w:val="24"/>
            <w:szCs w:val="24"/>
          </w:rPr>
          <w:t xml:space="preserve"> 20 cm. - (Biblioteca di studi </w:t>
        </w:r>
        <w:proofErr w:type="gramStart"/>
        <w:r w:rsidRPr="00FB7308">
          <w:rPr>
            <w:rStyle w:val="Collegamentoipertestuale"/>
            <w:sz w:val="24"/>
            <w:szCs w:val="24"/>
          </w:rPr>
          <w:t>religiosi ;</w:t>
        </w:r>
        <w:proofErr w:type="gramEnd"/>
        <w:r w:rsidRPr="00FB7308">
          <w:rPr>
            <w:rStyle w:val="Collegamentoipertestuale"/>
            <w:sz w:val="24"/>
            <w:szCs w:val="24"/>
          </w:rPr>
          <w:t xml:space="preserve"> 10), p.270-283</w:t>
        </w:r>
      </w:hyperlink>
    </w:p>
    <w:sectPr w:rsidR="00F34135" w:rsidRPr="00FB7308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02EAC"/>
    <w:multiLevelType w:val="hybridMultilevel"/>
    <w:tmpl w:val="5BD0B75E"/>
    <w:lvl w:ilvl="0" w:tplc="2FC2A1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0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105C9"/>
    <w:rsid w:val="0031062F"/>
    <w:rsid w:val="003605E3"/>
    <w:rsid w:val="00375F4B"/>
    <w:rsid w:val="003811E4"/>
    <w:rsid w:val="00653982"/>
    <w:rsid w:val="00C71CAA"/>
    <w:rsid w:val="00D544E6"/>
    <w:rsid w:val="00DD7831"/>
    <w:rsid w:val="00E105C9"/>
    <w:rsid w:val="00E84EF4"/>
    <w:rsid w:val="00F34135"/>
    <w:rsid w:val="00FB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37C2"/>
  <w15:chartTrackingRefBased/>
  <w15:docId w15:val="{9FAC6A09-03EA-446D-8F36-1C73EF32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4135"/>
  </w:style>
  <w:style w:type="paragraph" w:styleId="Titolo1">
    <w:name w:val="heading 1"/>
    <w:basedOn w:val="Normale"/>
    <w:next w:val="Normale"/>
    <w:link w:val="Titolo1Carattere"/>
    <w:uiPriority w:val="9"/>
    <w:qFormat/>
    <w:rsid w:val="00E105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10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05C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0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05C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05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05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05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05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05C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05C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05C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05C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05C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05C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05C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05C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05C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0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10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05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0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05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05C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105C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105C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05C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05C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05C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3413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341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ivaldesi.org/dizionario/evan_det.php?evan_id=4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udivaldesi.org/dizionario/evan_det.php?evan_id=4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udivaldesi.org/dizionario/evan_det.php?evan_id=16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tudivaldesi.org/dizionario/evan_det.php?evan_id=13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2026-08-13T09:00:00Z</dcterms:created>
  <dcterms:modified xsi:type="dcterms:W3CDTF">2026-08-13T09:12:00Z</dcterms:modified>
</cp:coreProperties>
</file>