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0DED" w14:textId="1599719D" w:rsidR="00ED14B7" w:rsidRPr="009A4249" w:rsidRDefault="00ED14B7" w:rsidP="00621C85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XU194</w:t>
      </w:r>
      <w:r>
        <w:rPr>
          <w:rFonts w:cstheme="minorHAnsi"/>
          <w:b/>
          <w:color w:val="C00000"/>
          <w:sz w:val="44"/>
          <w:szCs w:val="44"/>
        </w:rPr>
        <w:t>7</w:t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26 agosto 2026</w:t>
      </w:r>
    </w:p>
    <w:p w14:paraId="1B471331" w14:textId="77777777" w:rsidR="00ED14B7" w:rsidRPr="009A4249" w:rsidRDefault="00ED14B7" w:rsidP="00621C8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A4249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9A4249">
        <w:rPr>
          <w:rFonts w:cstheme="minorHAnsi"/>
          <w:b/>
          <w:color w:val="C00000"/>
          <w:sz w:val="44"/>
          <w:szCs w:val="44"/>
        </w:rPr>
        <w:t>bibliografica</w:t>
      </w:r>
    </w:p>
    <w:p w14:paraId="3B1B34B4" w14:textId="1158DA60" w:rsidR="00621C85" w:rsidRDefault="00621C85" w:rsidP="00AA741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C4FAD24" wp14:editId="215A2939">
            <wp:extent cx="2336800" cy="3332480"/>
            <wp:effectExtent l="0" t="0" r="6350" b="1270"/>
            <wp:docPr id="511332988" name="Immagine 2" descr="ta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B258C1" wp14:editId="37572715">
            <wp:extent cx="2333625" cy="3333750"/>
            <wp:effectExtent l="0" t="0" r="9525" b="0"/>
            <wp:docPr id="179599994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BB492" w14:textId="70FD2902" w:rsidR="0031062F" w:rsidRDefault="00ED14B7" w:rsidP="00621C85">
      <w:pPr>
        <w:spacing w:after="0" w:line="240" w:lineRule="auto"/>
        <w:jc w:val="both"/>
      </w:pPr>
      <w:r w:rsidRPr="00ED14B7">
        <w:t xml:space="preserve">La </w:t>
      </w:r>
      <w:r>
        <w:t>*</w:t>
      </w:r>
      <w:proofErr w:type="gramStart"/>
      <w:r>
        <w:rPr>
          <w:b/>
          <w:bCs/>
        </w:rPr>
        <w:t>p</w:t>
      </w:r>
      <w:r w:rsidRPr="00ED14B7">
        <w:rPr>
          <w:b/>
          <w:bCs/>
        </w:rPr>
        <w:t>rovincia</w:t>
      </w:r>
      <w:r w:rsidRPr="00ED14B7">
        <w:t xml:space="preserve"> :</w:t>
      </w:r>
      <w:proofErr w:type="gramEnd"/>
      <w:r w:rsidRPr="00ED14B7">
        <w:t xml:space="preserve"> giornale degli interessi civili, economici ed amministrativi dell'Istria. - Anno 1</w:t>
      </w:r>
      <w:r>
        <w:t xml:space="preserve"> </w:t>
      </w:r>
      <w:r w:rsidRPr="00ED14B7">
        <w:t>(</w:t>
      </w:r>
      <w:proofErr w:type="gramStart"/>
      <w:r w:rsidRPr="00ED14B7">
        <w:t>1867)-</w:t>
      </w:r>
      <w:proofErr w:type="gramEnd"/>
      <w:r>
        <w:t>a</w:t>
      </w:r>
      <w:r w:rsidRPr="00ED14B7">
        <w:t>nno 28</w:t>
      </w:r>
      <w:r>
        <w:t xml:space="preserve"> </w:t>
      </w:r>
      <w:r w:rsidRPr="00ED14B7">
        <w:t>(1894). - [Capodistria</w:t>
      </w:r>
      <w:proofErr w:type="gramStart"/>
      <w:r w:rsidRPr="00ED14B7">
        <w:t>] :</w:t>
      </w:r>
      <w:proofErr w:type="gramEnd"/>
      <w:r w:rsidRPr="00ED14B7">
        <w:t xml:space="preserve"> Tip. di Giuseppe Tondelli, 1867-1894. - 28 </w:t>
      </w:r>
      <w:proofErr w:type="gramStart"/>
      <w:r w:rsidRPr="00ED14B7">
        <w:t>v</w:t>
      </w:r>
      <w:r>
        <w:t>olumi</w:t>
      </w:r>
      <w:r w:rsidRPr="00ED14B7">
        <w:t xml:space="preserve"> ;</w:t>
      </w:r>
      <w:proofErr w:type="gramEnd"/>
      <w:r w:rsidRPr="00ED14B7">
        <w:t xml:space="preserve"> 29 cm. </w:t>
      </w:r>
      <w:r>
        <w:t>((</w:t>
      </w:r>
      <w:r w:rsidRPr="00ED14B7">
        <w:t xml:space="preserve">Quindicinale. - Dal </w:t>
      </w:r>
      <w:proofErr w:type="gramStart"/>
      <w:r w:rsidRPr="00ED14B7">
        <w:t>1 gennaio</w:t>
      </w:r>
      <w:proofErr w:type="gramEnd"/>
      <w:r w:rsidRPr="00ED14B7">
        <w:t xml:space="preserve"> 1875 il titolo varia in: La </w:t>
      </w:r>
      <w:r>
        <w:t>*p</w:t>
      </w:r>
      <w:r w:rsidRPr="00ED14B7">
        <w:t xml:space="preserve">rovincia </w:t>
      </w:r>
      <w:proofErr w:type="gramStart"/>
      <w:r w:rsidRPr="00ED14B7">
        <w:t>dell'Istria :</w:t>
      </w:r>
      <w:proofErr w:type="gramEnd"/>
      <w:r w:rsidRPr="00ED14B7">
        <w:t xml:space="preserve"> organo uff</w:t>
      </w:r>
      <w:r>
        <w:t>i</w:t>
      </w:r>
      <w:r w:rsidRPr="00ED14B7">
        <w:t xml:space="preserve">ciale per gli atti della Società </w:t>
      </w:r>
      <w:r>
        <w:t>a</w:t>
      </w:r>
      <w:r w:rsidRPr="00ED14B7">
        <w:t xml:space="preserve">graria </w:t>
      </w:r>
      <w:r>
        <w:t>i</w:t>
      </w:r>
      <w:r w:rsidRPr="00ED14B7">
        <w:t xml:space="preserve">striana. </w:t>
      </w:r>
      <w:r>
        <w:t>–</w:t>
      </w:r>
      <w:r w:rsidRPr="00ED14B7">
        <w:t xml:space="preserve"> </w:t>
      </w:r>
      <w:r>
        <w:t>L’</w:t>
      </w:r>
      <w:r w:rsidRPr="00ED14B7">
        <w:t>editore varia</w:t>
      </w:r>
      <w:r>
        <w:t xml:space="preserve">: </w:t>
      </w:r>
      <w:r w:rsidRPr="00ED14B7">
        <w:t>Nicolò de Madonizza</w:t>
      </w:r>
      <w:r>
        <w:t xml:space="preserve"> (</w:t>
      </w:r>
      <w:r w:rsidRPr="00ED14B7">
        <w:t>16 settembre 1873</w:t>
      </w:r>
      <w:r>
        <w:t>);</w:t>
      </w:r>
      <w:r w:rsidRPr="00ED14B7">
        <w:t xml:space="preserve"> Pietro Madonizza-Anteo Gravisi</w:t>
      </w:r>
      <w:r>
        <w:t xml:space="preserve"> ((</w:t>
      </w:r>
      <w:r w:rsidRPr="00ED14B7">
        <w:t>16 marzo 1883</w:t>
      </w:r>
      <w:r>
        <w:t xml:space="preserve">). - </w:t>
      </w:r>
      <w:r w:rsidRPr="00ED14B7">
        <w:t>TSA1356921</w:t>
      </w:r>
    </w:p>
    <w:p w14:paraId="02C6045E" w14:textId="7CAF24E5" w:rsidR="00ED14B7" w:rsidRDefault="00ED14B7" w:rsidP="00621C85">
      <w:pPr>
        <w:spacing w:after="0" w:line="240" w:lineRule="auto"/>
        <w:jc w:val="both"/>
      </w:pPr>
      <w:r>
        <w:t>Variante del titolo: *</w:t>
      </w:r>
      <w:r w:rsidRPr="00ED14B7">
        <w:t>Provincia dell'Istria</w:t>
      </w:r>
    </w:p>
    <w:p w14:paraId="0248BB21" w14:textId="16F16074" w:rsidR="00621C85" w:rsidRDefault="00621C85" w:rsidP="00621C85">
      <w:pPr>
        <w:spacing w:after="0" w:line="240" w:lineRule="auto"/>
        <w:jc w:val="both"/>
      </w:pPr>
      <w:r>
        <w:t>Soggetti: Economia – Istria – 1867-1894; Istria – Amministrazione – 1867-1894</w:t>
      </w:r>
    </w:p>
    <w:p w14:paraId="40CEB7A4" w14:textId="177F053F" w:rsidR="00621C85" w:rsidRDefault="00621C85" w:rsidP="00621C85">
      <w:pPr>
        <w:spacing w:after="0" w:line="240" w:lineRule="auto"/>
        <w:jc w:val="both"/>
      </w:pPr>
      <w:r w:rsidRPr="00621C85">
        <w:rPr>
          <w:b/>
          <w:bCs/>
          <w:color w:val="C00000"/>
        </w:rPr>
        <w:t>Copia digitale</w:t>
      </w:r>
      <w:r>
        <w:t xml:space="preserve">: </w:t>
      </w:r>
      <w:hyperlink r:id="rId7" w:history="1">
        <w:r w:rsidRPr="00621C85">
          <w:rPr>
            <w:rStyle w:val="Collegamentoipertestuale"/>
          </w:rPr>
          <w:t>1(</w:t>
        </w:r>
        <w:proofErr w:type="gramStart"/>
        <w:r w:rsidRPr="00621C85">
          <w:rPr>
            <w:rStyle w:val="Collegamentoipertestuale"/>
          </w:rPr>
          <w:t>1867)-</w:t>
        </w:r>
        <w:proofErr w:type="gramEnd"/>
        <w:r w:rsidRPr="00621C85">
          <w:rPr>
            <w:rStyle w:val="Collegamentoipertestuale"/>
          </w:rPr>
          <w:t>28(1894)</w:t>
        </w:r>
      </w:hyperlink>
    </w:p>
    <w:p w14:paraId="680D57FE" w14:textId="77777777" w:rsidR="000D62E5" w:rsidRDefault="000D62E5" w:rsidP="00621C85">
      <w:pPr>
        <w:spacing w:after="0" w:line="240" w:lineRule="auto"/>
        <w:jc w:val="both"/>
      </w:pPr>
    </w:p>
    <w:p w14:paraId="38788B4C" w14:textId="1E767401" w:rsidR="00621C85" w:rsidRDefault="001C1C9B" w:rsidP="00AA741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E6A1E99" wp14:editId="6C2B3732">
            <wp:extent cx="1663200" cy="2520000"/>
            <wp:effectExtent l="0" t="0" r="0" b="0"/>
            <wp:docPr id="157001449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62E5">
        <w:rPr>
          <w:noProof/>
        </w:rPr>
        <w:drawing>
          <wp:inline distT="0" distB="0" distL="0" distR="0" wp14:anchorId="4CE05C1F" wp14:editId="19123FED">
            <wp:extent cx="1778400" cy="2520000"/>
            <wp:effectExtent l="0" t="0" r="0" b="0"/>
            <wp:docPr id="5565182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62E5">
        <w:rPr>
          <w:noProof/>
        </w:rPr>
        <w:drawing>
          <wp:inline distT="0" distB="0" distL="0" distR="0" wp14:anchorId="36F2AC0E" wp14:editId="3D30ED74">
            <wp:extent cx="1850400" cy="2520000"/>
            <wp:effectExtent l="0" t="0" r="0" b="0"/>
            <wp:docPr id="179909598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F43BF" w14:textId="6C259BFD" w:rsidR="00ED14B7" w:rsidRDefault="00ED14B7" w:rsidP="00621C85">
      <w:pPr>
        <w:spacing w:after="0" w:line="240" w:lineRule="auto"/>
        <w:jc w:val="both"/>
      </w:pPr>
      <w:r>
        <w:t>*</w:t>
      </w:r>
      <w:r w:rsidRPr="00ED14B7">
        <w:rPr>
          <w:b/>
          <w:bCs/>
        </w:rPr>
        <w:t xml:space="preserve">Annuario della Società </w:t>
      </w:r>
      <w:r>
        <w:rPr>
          <w:b/>
          <w:bCs/>
        </w:rPr>
        <w:t>a</w:t>
      </w:r>
      <w:r w:rsidRPr="00ED14B7">
        <w:rPr>
          <w:b/>
          <w:bCs/>
        </w:rPr>
        <w:t xml:space="preserve">graria </w:t>
      </w:r>
      <w:r>
        <w:rPr>
          <w:b/>
          <w:bCs/>
        </w:rPr>
        <w:t>i</w:t>
      </w:r>
      <w:r w:rsidRPr="00ED14B7">
        <w:rPr>
          <w:b/>
          <w:bCs/>
        </w:rPr>
        <w:t>striana</w:t>
      </w:r>
      <w:r w:rsidRPr="00ED14B7">
        <w:t>. - A</w:t>
      </w:r>
      <w:r>
        <w:t>nno</w:t>
      </w:r>
      <w:r w:rsidRPr="00ED14B7">
        <w:t xml:space="preserve"> 1-</w:t>
      </w:r>
      <w:r>
        <w:t>anno 3</w:t>
      </w:r>
      <w:r w:rsidRPr="00ED14B7">
        <w:t xml:space="preserve">. - </w:t>
      </w:r>
      <w:proofErr w:type="gramStart"/>
      <w:r w:rsidRPr="00ED14B7">
        <w:t>Trieste :</w:t>
      </w:r>
      <w:proofErr w:type="gramEnd"/>
      <w:r w:rsidRPr="00ED14B7">
        <w:t xml:space="preserve"> </w:t>
      </w:r>
      <w:proofErr w:type="spellStart"/>
      <w:r w:rsidR="000D62E5">
        <w:t>Stabilim</w:t>
      </w:r>
      <w:proofErr w:type="spellEnd"/>
      <w:r w:rsidR="000D62E5">
        <w:t xml:space="preserve">. </w:t>
      </w:r>
      <w:r w:rsidRPr="00ED14B7">
        <w:t>Tip</w:t>
      </w:r>
      <w:r w:rsidR="000D62E5">
        <w:t>ografico</w:t>
      </w:r>
      <w:r w:rsidRPr="00ED14B7">
        <w:t xml:space="preserve"> </w:t>
      </w:r>
      <w:proofErr w:type="spellStart"/>
      <w:r w:rsidRPr="00ED14B7">
        <w:t>Appolonio</w:t>
      </w:r>
      <w:proofErr w:type="spellEnd"/>
      <w:r w:rsidRPr="00ED14B7">
        <w:t xml:space="preserve"> e </w:t>
      </w:r>
      <w:proofErr w:type="spellStart"/>
      <w:r w:rsidRPr="00ED14B7">
        <w:t>Caprin</w:t>
      </w:r>
      <w:proofErr w:type="spellEnd"/>
      <w:r w:rsidRPr="00ED14B7">
        <w:t>, 1870-</w:t>
      </w:r>
      <w:r>
        <w:t>1872</w:t>
      </w:r>
      <w:r w:rsidRPr="00ED14B7">
        <w:t xml:space="preserve">. </w:t>
      </w:r>
      <w:r>
        <w:t>–</w:t>
      </w:r>
      <w:r w:rsidRPr="00ED14B7">
        <w:t xml:space="preserve"> </w:t>
      </w:r>
      <w:r>
        <w:t xml:space="preserve">3 </w:t>
      </w:r>
      <w:proofErr w:type="gramStart"/>
      <w:r w:rsidRPr="00ED14B7">
        <w:t>volumi ;</w:t>
      </w:r>
      <w:proofErr w:type="gramEnd"/>
      <w:r w:rsidRPr="00ED14B7">
        <w:t xml:space="preserve"> 24 cm.</w:t>
      </w:r>
      <w:r>
        <w:t xml:space="preserve"> - </w:t>
      </w:r>
      <w:r w:rsidRPr="00ED14B7">
        <w:t>TSA1498127</w:t>
      </w:r>
    </w:p>
    <w:p w14:paraId="0DD1A7CC" w14:textId="02695E5A" w:rsidR="001C1C9B" w:rsidRDefault="001C1C9B" w:rsidP="00621C85">
      <w:pPr>
        <w:spacing w:after="0" w:line="240" w:lineRule="auto"/>
        <w:jc w:val="both"/>
      </w:pPr>
      <w:r w:rsidRPr="001C1C9B">
        <w:rPr>
          <w:b/>
          <w:bCs/>
          <w:color w:val="C00000"/>
        </w:rPr>
        <w:t>Copia digitale</w:t>
      </w:r>
      <w:r>
        <w:t xml:space="preserve">: </w:t>
      </w:r>
      <w:hyperlink r:id="rId11" w:history="1">
        <w:r w:rsidRPr="001C1C9B">
          <w:rPr>
            <w:rStyle w:val="Collegamentoipertestuale"/>
          </w:rPr>
          <w:t>1(1870); 3(1872)</w:t>
        </w:r>
      </w:hyperlink>
    </w:p>
    <w:p w14:paraId="10D2B4A2" w14:textId="77777777" w:rsidR="001C1C9B" w:rsidRDefault="001C1C9B" w:rsidP="00621C85">
      <w:pPr>
        <w:spacing w:after="0" w:line="240" w:lineRule="auto"/>
        <w:jc w:val="both"/>
      </w:pPr>
    </w:p>
    <w:p w14:paraId="135E2203" w14:textId="18BE564A" w:rsidR="000D62E5" w:rsidRDefault="00052D0F" w:rsidP="00AA741E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6562FAF" wp14:editId="07B81DA6">
            <wp:extent cx="2718000" cy="3600000"/>
            <wp:effectExtent l="0" t="0" r="6350" b="635"/>
            <wp:docPr id="142030530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2D0F">
        <w:drawing>
          <wp:inline distT="0" distB="0" distL="0" distR="0" wp14:anchorId="337AAB6D" wp14:editId="3D5620FA">
            <wp:extent cx="2746800" cy="3600000"/>
            <wp:effectExtent l="0" t="0" r="0" b="635"/>
            <wp:docPr id="13866149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61490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6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6835E" w14:textId="3BA658C2" w:rsidR="00ED14B7" w:rsidRDefault="00ED14B7" w:rsidP="00621C85">
      <w:pPr>
        <w:spacing w:after="0" w:line="240" w:lineRule="auto"/>
        <w:jc w:val="both"/>
      </w:pPr>
      <w:r>
        <w:t>*</w:t>
      </w:r>
      <w:r w:rsidRPr="00ED14B7">
        <w:rPr>
          <w:b/>
          <w:bCs/>
        </w:rPr>
        <w:t>Effemeride agraria dell'Istria</w:t>
      </w:r>
      <w:r w:rsidRPr="00ED14B7">
        <w:t xml:space="preserve"> / pubblicata per cura della Societ</w:t>
      </w:r>
      <w:r>
        <w:t>à</w:t>
      </w:r>
      <w:r w:rsidRPr="00ED14B7">
        <w:t xml:space="preserve"> agraria istriana. </w:t>
      </w:r>
      <w:r w:rsidR="00052D0F">
        <w:t>–</w:t>
      </w:r>
      <w:r w:rsidRPr="00ED14B7">
        <w:t xml:space="preserve"> </w:t>
      </w:r>
      <w:r w:rsidR="00052D0F">
        <w:t xml:space="preserve">Anno 1, n. 1 (gennaio </w:t>
      </w:r>
      <w:proofErr w:type="gramStart"/>
      <w:r w:rsidR="00052D0F">
        <w:t>1875)-</w:t>
      </w:r>
      <w:proofErr w:type="gramEnd"/>
      <w:r w:rsidR="00052D0F">
        <w:t xml:space="preserve">anno 1, n. 11 e 12 (novembre e dicembre 1875. - </w:t>
      </w:r>
      <w:proofErr w:type="gramStart"/>
      <w:r w:rsidRPr="00ED14B7">
        <w:t>Rovigno :</w:t>
      </w:r>
      <w:proofErr w:type="gramEnd"/>
      <w:r w:rsidRPr="00ED14B7">
        <w:t xml:space="preserve"> Tip. A. Coana, [1875</w:t>
      </w:r>
      <w:r>
        <w:t>]</w:t>
      </w:r>
      <w:r w:rsidRPr="00ED14B7">
        <w:t xml:space="preserve">. </w:t>
      </w:r>
      <w:r>
        <w:t>–</w:t>
      </w:r>
      <w:r w:rsidRPr="00ED14B7">
        <w:t xml:space="preserve"> </w:t>
      </w:r>
      <w:r>
        <w:t xml:space="preserve">1 </w:t>
      </w:r>
      <w:proofErr w:type="gramStart"/>
      <w:r w:rsidRPr="00ED14B7">
        <w:t>v</w:t>
      </w:r>
      <w:r>
        <w:t>olume</w:t>
      </w:r>
      <w:r w:rsidRPr="00ED14B7">
        <w:t xml:space="preserve"> ;</w:t>
      </w:r>
      <w:proofErr w:type="gramEnd"/>
      <w:r w:rsidRPr="00ED14B7">
        <w:t xml:space="preserve"> 30 cm. </w:t>
      </w:r>
      <w:r>
        <w:t>((</w:t>
      </w:r>
      <w:r w:rsidR="000D62E5">
        <w:t>Mensile</w:t>
      </w:r>
      <w:r w:rsidRPr="00ED14B7">
        <w:t>. - LO10753861</w:t>
      </w:r>
    </w:p>
    <w:p w14:paraId="7581817B" w14:textId="65959893" w:rsidR="000D62E5" w:rsidRDefault="000D62E5" w:rsidP="00621C85">
      <w:pPr>
        <w:spacing w:after="0" w:line="240" w:lineRule="auto"/>
        <w:jc w:val="both"/>
      </w:pPr>
      <w:r w:rsidRPr="000D62E5">
        <w:rPr>
          <w:b/>
          <w:bCs/>
          <w:color w:val="C00000"/>
        </w:rPr>
        <w:t>Copia digitale</w:t>
      </w:r>
      <w:r>
        <w:t>:</w:t>
      </w:r>
      <w:r w:rsidR="00052D0F">
        <w:t xml:space="preserve"> </w:t>
      </w:r>
      <w:hyperlink r:id="rId14" w:history="1">
        <w:r w:rsidR="00052D0F" w:rsidRPr="00052D0F">
          <w:rPr>
            <w:rStyle w:val="Collegamentoipertestuale"/>
          </w:rPr>
          <w:t>1875</w:t>
        </w:r>
      </w:hyperlink>
    </w:p>
    <w:p w14:paraId="3503337B" w14:textId="59011E50" w:rsidR="00AA741E" w:rsidRDefault="00AA741E" w:rsidP="00AA741E">
      <w:pPr>
        <w:spacing w:after="0" w:line="240" w:lineRule="auto"/>
        <w:jc w:val="center"/>
      </w:pPr>
      <w:r w:rsidRPr="00AA741E">
        <w:drawing>
          <wp:inline distT="0" distB="0" distL="0" distR="0" wp14:anchorId="2E7F93F7" wp14:editId="1AF4BD34">
            <wp:extent cx="2394000" cy="3240000"/>
            <wp:effectExtent l="0" t="0" r="6350" b="0"/>
            <wp:docPr id="9397585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585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4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974A50" wp14:editId="3A0B3B13">
            <wp:extent cx="2368800" cy="3240000"/>
            <wp:effectExtent l="0" t="0" r="0" b="0"/>
            <wp:docPr id="14684050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00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44173" w14:textId="2F104625" w:rsidR="00ED14B7" w:rsidRDefault="00ED14B7" w:rsidP="00621C85">
      <w:pPr>
        <w:spacing w:after="0" w:line="240" w:lineRule="auto"/>
        <w:jc w:val="both"/>
      </w:pPr>
      <w:r>
        <w:t>*</w:t>
      </w:r>
      <w:r w:rsidRPr="00ED14B7">
        <w:rPr>
          <w:b/>
          <w:bCs/>
        </w:rPr>
        <w:t>Giornale della Società agraria istriana</w:t>
      </w:r>
      <w:r w:rsidRPr="00ED14B7">
        <w:t>. - A</w:t>
      </w:r>
      <w:r>
        <w:t>nno</w:t>
      </w:r>
      <w:r w:rsidRPr="00ED14B7">
        <w:t xml:space="preserve"> 1, n. 1 e 2 (</w:t>
      </w:r>
      <w:r w:rsidR="00AA741E">
        <w:t xml:space="preserve">25 </w:t>
      </w:r>
      <w:r w:rsidRPr="00ED14B7">
        <w:t>feb</w:t>
      </w:r>
      <w:r>
        <w:t>braio</w:t>
      </w:r>
      <w:r w:rsidRPr="00ED14B7">
        <w:t xml:space="preserve"> </w:t>
      </w:r>
      <w:proofErr w:type="gramStart"/>
      <w:r w:rsidRPr="00ED14B7">
        <w:t>1876)-</w:t>
      </w:r>
      <w:proofErr w:type="gramEnd"/>
      <w:r w:rsidRPr="00ED14B7">
        <w:t>a</w:t>
      </w:r>
      <w:r>
        <w:t>nno</w:t>
      </w:r>
      <w:r w:rsidRPr="00ED14B7">
        <w:t xml:space="preserve"> 7, n. 5 e 6 (30 giu</w:t>
      </w:r>
      <w:r>
        <w:t>gno</w:t>
      </w:r>
      <w:r w:rsidRPr="00ED14B7">
        <w:t xml:space="preserve"> 1882). - </w:t>
      </w:r>
      <w:proofErr w:type="gramStart"/>
      <w:r w:rsidRPr="00ED14B7">
        <w:t>Rovigno :</w:t>
      </w:r>
      <w:proofErr w:type="gramEnd"/>
      <w:r w:rsidRPr="00ED14B7">
        <w:t xml:space="preserve"> Società agraria istriana, 1876-1882 (</w:t>
      </w:r>
      <w:proofErr w:type="gramStart"/>
      <w:r w:rsidRPr="00ED14B7">
        <w:t>Rovigno :</w:t>
      </w:r>
      <w:proofErr w:type="gramEnd"/>
      <w:r w:rsidRPr="00ED14B7">
        <w:t xml:space="preserve"> Tip. Coana). </w:t>
      </w:r>
      <w:r>
        <w:t>–</w:t>
      </w:r>
      <w:r w:rsidRPr="00ED14B7">
        <w:t xml:space="preserve"> </w:t>
      </w:r>
      <w:r>
        <w:t xml:space="preserve">7 </w:t>
      </w:r>
      <w:proofErr w:type="gramStart"/>
      <w:r w:rsidRPr="00ED14B7">
        <w:t>volumi :</w:t>
      </w:r>
      <w:proofErr w:type="gramEnd"/>
      <w:r w:rsidRPr="00ED14B7">
        <w:t xml:space="preserve"> </w:t>
      </w:r>
      <w:proofErr w:type="gramStart"/>
      <w:r w:rsidRPr="00ED14B7">
        <w:t>ill. ;</w:t>
      </w:r>
      <w:proofErr w:type="gramEnd"/>
      <w:r w:rsidRPr="00ED14B7">
        <w:t xml:space="preserve"> 22 cm. </w:t>
      </w:r>
      <w:r>
        <w:t>((</w:t>
      </w:r>
      <w:r w:rsidRPr="00ED14B7">
        <w:t xml:space="preserve">Mensile. - Numerazione e data finale desunti da fonte esterna. - Dir. resp. N. Sbisà; dal 1878: G. </w:t>
      </w:r>
      <w:proofErr w:type="spellStart"/>
      <w:r w:rsidRPr="00ED14B7">
        <w:t>Cosmini</w:t>
      </w:r>
      <w:proofErr w:type="spellEnd"/>
      <w:r w:rsidRPr="00ED14B7">
        <w:t>. - Tipografo dal 1880: Bontempo e Compagni.</w:t>
      </w:r>
      <w:r>
        <w:t xml:space="preserve"> - </w:t>
      </w:r>
      <w:r w:rsidRPr="00ED14B7">
        <w:t>TSA1405783</w:t>
      </w:r>
    </w:p>
    <w:p w14:paraId="46A53CC4" w14:textId="54A0005D" w:rsidR="00621C85" w:rsidRPr="00AA741E" w:rsidRDefault="00621C85" w:rsidP="00621C85">
      <w:pPr>
        <w:spacing w:after="0" w:line="240" w:lineRule="auto"/>
        <w:jc w:val="both"/>
      </w:pPr>
      <w:r w:rsidRPr="00AA741E">
        <w:t>Soggetto: Agricoltura – Istria – 1870-1882</w:t>
      </w:r>
    </w:p>
    <w:p w14:paraId="15F95C8E" w14:textId="188E3A3B" w:rsidR="00621C85" w:rsidRDefault="00AA741E" w:rsidP="00621C85">
      <w:pPr>
        <w:spacing w:after="0" w:line="240" w:lineRule="auto"/>
        <w:jc w:val="both"/>
      </w:pPr>
      <w:r w:rsidRPr="00AA741E">
        <w:rPr>
          <w:b/>
          <w:bCs/>
          <w:color w:val="C00000"/>
        </w:rPr>
        <w:t>Copia digitale</w:t>
      </w:r>
      <w:r>
        <w:t xml:space="preserve">: </w:t>
      </w:r>
      <w:hyperlink r:id="rId17" w:history="1">
        <w:r w:rsidRPr="00AA741E">
          <w:rPr>
            <w:rStyle w:val="Collegamentoipertestuale"/>
          </w:rPr>
          <w:t>1876</w:t>
        </w:r>
      </w:hyperlink>
      <w:r>
        <w:t xml:space="preserve">; </w:t>
      </w:r>
      <w:hyperlink r:id="rId18" w:history="1">
        <w:r w:rsidRPr="00AA741E">
          <w:rPr>
            <w:rStyle w:val="Collegamentoipertestuale"/>
          </w:rPr>
          <w:t>1877</w:t>
        </w:r>
      </w:hyperlink>
      <w:r>
        <w:t xml:space="preserve">; </w:t>
      </w:r>
      <w:hyperlink r:id="rId19" w:history="1">
        <w:r w:rsidRPr="00AA741E">
          <w:rPr>
            <w:rStyle w:val="Collegamentoipertestuale"/>
          </w:rPr>
          <w:t>1878</w:t>
        </w:r>
      </w:hyperlink>
      <w:r>
        <w:t xml:space="preserve">; </w:t>
      </w:r>
      <w:hyperlink r:id="rId20" w:history="1">
        <w:r w:rsidRPr="00AA741E">
          <w:rPr>
            <w:rStyle w:val="Collegamentoipertestuale"/>
          </w:rPr>
          <w:t>1879-1880</w:t>
        </w:r>
      </w:hyperlink>
      <w:r>
        <w:t xml:space="preserve">; </w:t>
      </w:r>
      <w:hyperlink r:id="rId21" w:history="1">
        <w:r w:rsidRPr="00AA741E">
          <w:rPr>
            <w:rStyle w:val="Collegamentoipertestuale"/>
          </w:rPr>
          <w:t>1881</w:t>
        </w:r>
        <w:r w:rsidRPr="00AA741E">
          <w:rPr>
            <w:rStyle w:val="Collegamentoipertestuale"/>
          </w:rPr>
          <w:t>-1882</w:t>
        </w:r>
      </w:hyperlink>
    </w:p>
    <w:p w14:paraId="273E9091" w14:textId="77777777" w:rsidR="00AA741E" w:rsidRDefault="00AA741E" w:rsidP="00621C85">
      <w:pPr>
        <w:spacing w:after="0" w:line="240" w:lineRule="auto"/>
        <w:jc w:val="both"/>
      </w:pPr>
    </w:p>
    <w:p w14:paraId="58544B15" w14:textId="77777777" w:rsidR="00621C85" w:rsidRDefault="00621C85" w:rsidP="00621C85">
      <w:pPr>
        <w:spacing w:after="0" w:line="240" w:lineRule="auto"/>
        <w:jc w:val="both"/>
      </w:pPr>
      <w:r>
        <w:t xml:space="preserve">Autore: </w:t>
      </w:r>
      <w:r w:rsidRPr="00ED14B7">
        <w:t xml:space="preserve">Società </w:t>
      </w:r>
      <w:r>
        <w:t>a</w:t>
      </w:r>
      <w:r w:rsidRPr="00ED14B7">
        <w:t xml:space="preserve">graria </w:t>
      </w:r>
      <w:r>
        <w:t>i</w:t>
      </w:r>
      <w:r w:rsidRPr="00ED14B7">
        <w:t>striana</w:t>
      </w:r>
    </w:p>
    <w:p w14:paraId="047003F4" w14:textId="77777777" w:rsidR="00621C85" w:rsidRDefault="00621C85" w:rsidP="00621C85">
      <w:pPr>
        <w:spacing w:after="0" w:line="240" w:lineRule="auto"/>
        <w:jc w:val="both"/>
      </w:pPr>
    </w:p>
    <w:p w14:paraId="25885A7C" w14:textId="77777777" w:rsidR="00ED14B7" w:rsidRPr="00B96C1E" w:rsidRDefault="00ED14B7" w:rsidP="00621C8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96C1E">
        <w:rPr>
          <w:b/>
          <w:bCs/>
          <w:color w:val="C00000"/>
          <w:sz w:val="44"/>
          <w:szCs w:val="44"/>
        </w:rPr>
        <w:t>Informazioni storico-bibliografiche</w:t>
      </w:r>
    </w:p>
    <w:p w14:paraId="6D50178C" w14:textId="77777777" w:rsidR="00621C85" w:rsidRPr="00621C85" w:rsidRDefault="00621C85" w:rsidP="00621C85">
      <w:pPr>
        <w:spacing w:after="0" w:line="240" w:lineRule="auto"/>
        <w:jc w:val="both"/>
        <w:rPr>
          <w:b/>
          <w:bCs/>
        </w:rPr>
      </w:pPr>
      <w:r w:rsidRPr="00621C85">
        <w:rPr>
          <w:b/>
          <w:bCs/>
        </w:rPr>
        <w:t xml:space="preserve">Provincia dell’Istria, La </w:t>
      </w:r>
    </w:p>
    <w:p w14:paraId="34A4413C" w14:textId="77777777" w:rsidR="00621C85" w:rsidRPr="00621C85" w:rsidRDefault="00621C85" w:rsidP="00621C85">
      <w:pPr>
        <w:spacing w:after="0" w:line="240" w:lineRule="auto"/>
        <w:jc w:val="both"/>
      </w:pPr>
      <w:r w:rsidRPr="00621C85">
        <w:t xml:space="preserve">La Provincia dell'Istria, il bisettimanale per le questioni economiche e amministrative che a Capodistria, cioè a Trieste, usciva dal 1867 alla fine del 1894, agli inizi su 4 pagine, e poi su 8 pagine (formato 22 cm x 29,5 cm). Nato sul desiderio di C. Combi e T. Luciani, che tramite un simile foglio volevano diffondere le idee liberali irredentistiche degli italiani istriani dopo la riforma costituiva austriaca, e avviato dall'avvocato </w:t>
      </w:r>
      <w:proofErr w:type="spellStart"/>
      <w:r w:rsidRPr="00621C85">
        <w:t>capodistriano</w:t>
      </w:r>
      <w:proofErr w:type="spellEnd"/>
      <w:r w:rsidRPr="00621C85">
        <w:t xml:space="preserve"> A. </w:t>
      </w:r>
      <w:proofErr w:type="spellStart"/>
      <w:r w:rsidRPr="00621C85">
        <w:t>Madonizza</w:t>
      </w:r>
      <w:proofErr w:type="spellEnd"/>
      <w:r w:rsidRPr="00621C85">
        <w:t>.</w:t>
      </w:r>
    </w:p>
    <w:p w14:paraId="1C675984" w14:textId="77777777" w:rsidR="00621C85" w:rsidRPr="00621C85" w:rsidRDefault="00621C85" w:rsidP="00621C85">
      <w:pPr>
        <w:spacing w:after="0" w:line="240" w:lineRule="auto"/>
        <w:jc w:val="both"/>
      </w:pPr>
      <w:r w:rsidRPr="00621C85">
        <w:t xml:space="preserve">Agli inizi il sottotitolo era il </w:t>
      </w:r>
      <w:r w:rsidRPr="00621C85">
        <w:rPr>
          <w:i/>
          <w:iCs/>
        </w:rPr>
        <w:t>Giornale degli interessi civili, economici ed amministrativi dell'Istria</w:t>
      </w:r>
      <w:r w:rsidRPr="00621C85">
        <w:t xml:space="preserve">, e dal 1870 è diventato il foglio ufficiale della Società Agraria Istriana, fondata nel 1868 sulle basi liberal-nazionalistiche, la quale lo favoreggiava per diversi anni. Veniva stampato a Capodistria dal 1873 al 1875. I redattori capo erano Nicolò de Madonizza, poi Pietro Madonizza e Anteo Gravisi. Tra i collaboratori c'erano T. Luciani, C. De Franceschi, A. Amoroso, A. Tomasich, P. Tedeschi, A. Marsich, V. Brunelli, M. Tamaro, G. Vesnaver e altri. Radicalmente si differenziava dal foglio erudita </w:t>
      </w:r>
      <w:r w:rsidRPr="00621C85">
        <w:rPr>
          <w:i/>
          <w:iCs/>
        </w:rPr>
        <w:t>L'Istria</w:t>
      </w:r>
      <w:r w:rsidRPr="00621C85">
        <w:t>, redatto da P. Kandler. Principalmente si occupava dell'agraria in Istria, però nel corso degli anni aumentava la pubblicazione degli articoli sul tema della storia del territorio, dell'archeologica, della vita cittadina e sociale, e le corrispondenze dall'estero, le recensioni dei libri e le tabelle statistiche. Anche se la redazione tentava di distanziarsi da tutto ciò che era collegato con la letteratura e specialmente la politica, con passare degli anni sul foglio si era acuita la disputa sulla questione nazionale in Istria, la quale ha assunto i toni duri, a volte anche palesemente anticlericali. Ha cessato le pubblicazioni soprattutto perché era diventato inadatto alla situazione politica e sociale agli inizi degli anni Novanta del XIX sec.</w:t>
      </w:r>
    </w:p>
    <w:p w14:paraId="43E1D1B4" w14:textId="77777777" w:rsidR="00621C85" w:rsidRPr="00621C85" w:rsidRDefault="00621C85" w:rsidP="00621C85">
      <w:pPr>
        <w:spacing w:after="0" w:line="240" w:lineRule="auto"/>
        <w:jc w:val="both"/>
      </w:pPr>
      <w:r w:rsidRPr="00621C85">
        <w:t xml:space="preserve">BIBLIOGRAFIA: S. Cella, Giornalismo e stampa periodica in Istria, AMSI, 1956, 4; L. Giuricin, La stampa periodica in Istria (dalle origini ai giorni nostri), Pazinski </w:t>
      </w:r>
      <w:proofErr w:type="spellStart"/>
      <w:r w:rsidRPr="00621C85">
        <w:t>memorijal</w:t>
      </w:r>
      <w:proofErr w:type="spellEnd"/>
      <w:r w:rsidRPr="00621C85">
        <w:t xml:space="preserve">, 1970, 2; E. </w:t>
      </w:r>
      <w:proofErr w:type="spellStart"/>
      <w:r w:rsidRPr="00621C85">
        <w:t>Apih</w:t>
      </w:r>
      <w:proofErr w:type="spellEnd"/>
      <w:r w:rsidRPr="00621C85">
        <w:t xml:space="preserve">, C. Colli, Catalogo analitico della stampa periodica istriana (1807–1870), Rovigno 1983; M. </w:t>
      </w:r>
      <w:proofErr w:type="spellStart"/>
      <w:r w:rsidRPr="00621C85">
        <w:t>Bogneri</w:t>
      </w:r>
      <w:proofErr w:type="spellEnd"/>
      <w:r w:rsidRPr="00621C85">
        <w:t>, La stampa periodica italiana in Istria (1807–1947), Trieste 1986.</w:t>
      </w:r>
    </w:p>
    <w:p w14:paraId="4936BB6F" w14:textId="77777777" w:rsidR="00621C85" w:rsidRPr="00621C85" w:rsidRDefault="00621C85" w:rsidP="00621C85">
      <w:pPr>
        <w:spacing w:after="0" w:line="240" w:lineRule="auto"/>
        <w:jc w:val="both"/>
      </w:pPr>
      <w:r w:rsidRPr="00621C85">
        <w:t>M. Budicin, L. Giuricin</w:t>
      </w:r>
    </w:p>
    <w:p w14:paraId="42ED52A5" w14:textId="25618E7D" w:rsidR="00ED14B7" w:rsidRDefault="00621C85" w:rsidP="00621C85">
      <w:pPr>
        <w:spacing w:after="0" w:line="240" w:lineRule="auto"/>
        <w:jc w:val="both"/>
      </w:pPr>
      <w:hyperlink r:id="rId22" w:history="1">
        <w:r w:rsidRPr="0044502B">
          <w:rPr>
            <w:rStyle w:val="Collegamentoipertestuale"/>
          </w:rPr>
          <w:t>https://www.istrapedia.hr/it/natuknice/794/provincia-dellistria-la</w:t>
        </w:r>
      </w:hyperlink>
      <w:r>
        <w:t xml:space="preserve">. </w:t>
      </w:r>
    </w:p>
    <w:p w14:paraId="55446DB0" w14:textId="77777777" w:rsidR="001C1C9B" w:rsidRDefault="001C1C9B" w:rsidP="00621C85">
      <w:pPr>
        <w:spacing w:after="0" w:line="240" w:lineRule="auto"/>
        <w:jc w:val="both"/>
      </w:pPr>
    </w:p>
    <w:p w14:paraId="132A12A9" w14:textId="77777777" w:rsidR="00ED14B7" w:rsidRPr="00132C40" w:rsidRDefault="00ED14B7" w:rsidP="00621C8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132C40">
        <w:rPr>
          <w:b/>
          <w:bCs/>
          <w:color w:val="C00000"/>
          <w:sz w:val="44"/>
          <w:szCs w:val="44"/>
        </w:rPr>
        <w:t>Note e riferimen</w:t>
      </w:r>
      <w:r>
        <w:rPr>
          <w:b/>
          <w:bCs/>
          <w:color w:val="C00000"/>
          <w:sz w:val="44"/>
          <w:szCs w:val="44"/>
        </w:rPr>
        <w:t>t</w:t>
      </w:r>
      <w:r w:rsidRPr="00132C40">
        <w:rPr>
          <w:b/>
          <w:bCs/>
          <w:color w:val="C00000"/>
          <w:sz w:val="44"/>
          <w:szCs w:val="44"/>
        </w:rPr>
        <w:t>i bibliografici</w:t>
      </w:r>
    </w:p>
    <w:p w14:paraId="6E45F9E3" w14:textId="77777777" w:rsidR="00621C85" w:rsidRDefault="00621C85" w:rsidP="00621C85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21C85">
        <w:t xml:space="preserve">S. Cella, Giornalismo e stampa periodica in Istria, AMSI, 1956, 4; </w:t>
      </w:r>
    </w:p>
    <w:p w14:paraId="7AA9A617" w14:textId="77777777" w:rsidR="00621C85" w:rsidRDefault="00621C85" w:rsidP="00621C85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21C85">
        <w:t xml:space="preserve">L. Giuricin, La stampa periodica in Istria (dalle origini ai giorni nostri), Pazinski </w:t>
      </w:r>
      <w:proofErr w:type="spellStart"/>
      <w:r w:rsidRPr="00621C85">
        <w:t>memorijal</w:t>
      </w:r>
      <w:proofErr w:type="spellEnd"/>
      <w:r w:rsidRPr="00621C85">
        <w:t xml:space="preserve">, 1970, 2; </w:t>
      </w:r>
    </w:p>
    <w:p w14:paraId="5BB6951F" w14:textId="77777777" w:rsidR="00621C85" w:rsidRDefault="00621C85" w:rsidP="00621C85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21C85">
        <w:t>E. A</w:t>
      </w:r>
      <w:proofErr w:type="spellStart"/>
      <w:r w:rsidRPr="00621C85">
        <w:t>pih</w:t>
      </w:r>
      <w:proofErr w:type="spellEnd"/>
      <w:r w:rsidRPr="00621C85">
        <w:t>, C. Colli, Catalogo analitico della stampa periodica istriana (1807–1870), Rovigno 1983</w:t>
      </w:r>
    </w:p>
    <w:p w14:paraId="29B64A00" w14:textId="122CCCB9" w:rsidR="00621C85" w:rsidRDefault="00621C85" w:rsidP="00621C85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21C85">
        <w:t xml:space="preserve">M. </w:t>
      </w:r>
      <w:proofErr w:type="spellStart"/>
      <w:r w:rsidRPr="00621C85">
        <w:t>Bogneri</w:t>
      </w:r>
      <w:proofErr w:type="spellEnd"/>
      <w:r w:rsidRPr="00621C85">
        <w:t>, La stampa periodica italiana in Istria (1807–1947), Trieste 1986.</w:t>
      </w:r>
    </w:p>
    <w:p w14:paraId="4101B164" w14:textId="47C95CA1" w:rsidR="000D62E5" w:rsidRPr="00621C85" w:rsidRDefault="000D62E5" w:rsidP="00621C85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23" w:history="1">
        <w:r w:rsidRPr="000D62E5">
          <w:rPr>
            <w:rStyle w:val="Collegamentoipertestuale"/>
          </w:rPr>
          <w:t xml:space="preserve">I contenuti letterari nei periodici italiani dell'Istria (1846-1918) / Martina Damiani, Fabrizio Fioretti. - </w:t>
        </w:r>
        <w:proofErr w:type="gramStart"/>
        <w:r w:rsidRPr="000D62E5">
          <w:rPr>
            <w:rStyle w:val="Collegamentoipertestuale"/>
          </w:rPr>
          <w:t>Pola :</w:t>
        </w:r>
        <w:proofErr w:type="gramEnd"/>
        <w:r w:rsidRPr="000D62E5">
          <w:rPr>
            <w:rStyle w:val="Collegamentoipertestuale"/>
          </w:rPr>
          <w:t xml:space="preserve"> Università Juraj Dobrila di Pola, 2017-. - </w:t>
        </w:r>
        <w:proofErr w:type="gramStart"/>
        <w:r w:rsidRPr="000D62E5">
          <w:rPr>
            <w:rStyle w:val="Collegamentoipertestuale"/>
          </w:rPr>
          <w:t>volumi ;</w:t>
        </w:r>
        <w:proofErr w:type="gramEnd"/>
        <w:r w:rsidRPr="000D62E5">
          <w:rPr>
            <w:rStyle w:val="Collegamentoipertestuale"/>
          </w:rPr>
          <w:t xml:space="preserve"> 24 cm</w:t>
        </w:r>
      </w:hyperlink>
    </w:p>
    <w:p w14:paraId="53C6F822" w14:textId="2BA26BFE" w:rsidR="00ED14B7" w:rsidRDefault="000D62E5" w:rsidP="000D62E5">
      <w:pPr>
        <w:spacing w:after="0" w:line="240" w:lineRule="auto"/>
        <w:jc w:val="center"/>
      </w:pPr>
      <w:r w:rsidRPr="000D62E5">
        <w:lastRenderedPageBreak/>
        <w:drawing>
          <wp:inline distT="0" distB="0" distL="0" distR="0" wp14:anchorId="1115CC43" wp14:editId="12F3643B">
            <wp:extent cx="4042800" cy="2880000"/>
            <wp:effectExtent l="0" t="0" r="0" b="0"/>
            <wp:docPr id="149334428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4428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42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4B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15B95"/>
    <w:multiLevelType w:val="hybridMultilevel"/>
    <w:tmpl w:val="E050DAF0"/>
    <w:lvl w:ilvl="0" w:tplc="C4DEFC4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95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7E71"/>
    <w:rsid w:val="00052D0F"/>
    <w:rsid w:val="000D62E5"/>
    <w:rsid w:val="001C1C9B"/>
    <w:rsid w:val="0031062F"/>
    <w:rsid w:val="003605E3"/>
    <w:rsid w:val="00375F4B"/>
    <w:rsid w:val="003811E4"/>
    <w:rsid w:val="005A7E71"/>
    <w:rsid w:val="00621C85"/>
    <w:rsid w:val="00653982"/>
    <w:rsid w:val="00A82A0B"/>
    <w:rsid w:val="00AA741E"/>
    <w:rsid w:val="00C71CAA"/>
    <w:rsid w:val="00D544E6"/>
    <w:rsid w:val="00E84EF4"/>
    <w:rsid w:val="00ED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80AF"/>
  <w15:chartTrackingRefBased/>
  <w15:docId w15:val="{57A1ADFC-BDB4-408A-9227-DBE8528E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1C85"/>
  </w:style>
  <w:style w:type="paragraph" w:styleId="Titolo1">
    <w:name w:val="heading 1"/>
    <w:basedOn w:val="Normale"/>
    <w:next w:val="Normale"/>
    <w:link w:val="Titolo1Carattere"/>
    <w:uiPriority w:val="9"/>
    <w:qFormat/>
    <w:rsid w:val="005A7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7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7E7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7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7E7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7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7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7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7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7E7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7E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7E7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7E7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7E7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7E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7E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7E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7E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7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7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7E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7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7E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7E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7E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7E7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7E7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7E7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7E7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21C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1C8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2D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hyperlink" Target="https://viewer.onb.ac.at/131CF48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iewer.onb.ac.at/131CF3A4" TargetMode="External"/><Relationship Id="rId7" Type="http://schemas.openxmlformats.org/officeDocument/2006/relationships/hyperlink" Target="https://www.dlib.si/details/URN:NBN:SI:SPR-AMDHIZSK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s://viewer.onb.ac.at/131CF48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viewer.onb.ac.at/131CF48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onb.digital/search/1697257" TargetMode="External"/><Relationship Id="rId24" Type="http://schemas.openxmlformats.org/officeDocument/2006/relationships/image" Target="media/image10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hyperlink" Target="https://www.academia.edu/41986629/I_contenuti_letterari_nei_periodici_italiani_dellIstria_1846_1918_Vol_I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viewer.onb.ac.at/1131F22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viewer.onb.ac.at/1068E0A9" TargetMode="External"/><Relationship Id="rId22" Type="http://schemas.openxmlformats.org/officeDocument/2006/relationships/hyperlink" Target="https://www.istrapedia.hr/it/natuknice/794/provincia-dellistria-l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2026-08-26T06:32:00Z</dcterms:created>
  <dcterms:modified xsi:type="dcterms:W3CDTF">2026-08-26T07:25:00Z</dcterms:modified>
</cp:coreProperties>
</file>