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E988" w14:textId="402AE806" w:rsidR="005A4024" w:rsidRDefault="005A4024" w:rsidP="005A4024">
      <w:pPr>
        <w:spacing w:after="0" w:line="240" w:lineRule="auto"/>
        <w:jc w:val="both"/>
        <w:rPr>
          <w:rFonts w:cs="Calibri"/>
          <w:i/>
          <w:sz w:val="16"/>
          <w:szCs w:val="16"/>
          <w:lang w:eastAsia="it-IT"/>
        </w:rPr>
      </w:pPr>
      <w:r>
        <w:rPr>
          <w:rFonts w:cs="Calibri"/>
          <w:b/>
          <w:color w:val="C00000"/>
          <w:sz w:val="48"/>
          <w:szCs w:val="48"/>
          <w:lang w:eastAsia="it-IT"/>
        </w:rPr>
        <w:t>XU195</w:t>
      </w:r>
      <w:r>
        <w:rPr>
          <w:rFonts w:cs="Calibri"/>
          <w:b/>
          <w:color w:val="C00000"/>
          <w:sz w:val="48"/>
          <w:szCs w:val="48"/>
          <w:lang w:eastAsia="it-IT"/>
        </w:rPr>
        <w:t>5</w:t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>
        <w:rPr>
          <w:rFonts w:cs="Calibri"/>
          <w:b/>
          <w:lang w:eastAsia="it-IT"/>
        </w:rPr>
        <w:tab/>
      </w:r>
      <w:r w:rsidRPr="00E07A01">
        <w:rPr>
          <w:rFonts w:cs="Calibri"/>
          <w:i/>
          <w:sz w:val="16"/>
          <w:szCs w:val="16"/>
          <w:lang w:eastAsia="it-IT"/>
        </w:rPr>
        <w:t>Scheda creata il</w:t>
      </w:r>
      <w:r>
        <w:rPr>
          <w:rFonts w:cs="Calibri"/>
          <w:i/>
          <w:sz w:val="16"/>
          <w:szCs w:val="16"/>
          <w:lang w:eastAsia="it-IT"/>
        </w:rPr>
        <w:t xml:space="preserve"> 5 settembre 2026</w:t>
      </w:r>
    </w:p>
    <w:p w14:paraId="6C9AC711" w14:textId="77777777" w:rsidR="005A4024" w:rsidRPr="005A4024" w:rsidRDefault="005A4024" w:rsidP="005A4024">
      <w:pPr>
        <w:spacing w:after="0" w:line="240" w:lineRule="auto"/>
        <w:jc w:val="both"/>
        <w:rPr>
          <w:rFonts w:cs="Calibri"/>
          <w:b/>
          <w:color w:val="C00000"/>
          <w:sz w:val="32"/>
          <w:szCs w:val="32"/>
          <w:lang w:eastAsia="it-IT"/>
        </w:rPr>
      </w:pP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Descrizione </w:t>
      </w:r>
      <w:r>
        <w:rPr>
          <w:rFonts w:cs="Calibri"/>
          <w:b/>
          <w:color w:val="C00000"/>
          <w:sz w:val="48"/>
          <w:szCs w:val="48"/>
          <w:lang w:eastAsia="it-IT"/>
        </w:rPr>
        <w:t>storico-</w:t>
      </w:r>
      <w:r w:rsidRPr="00B80DD8">
        <w:rPr>
          <w:rFonts w:cs="Calibri"/>
          <w:b/>
          <w:color w:val="C00000"/>
          <w:sz w:val="48"/>
          <w:szCs w:val="48"/>
          <w:lang w:eastAsia="it-IT"/>
        </w:rPr>
        <w:t xml:space="preserve">bibliografica </w:t>
      </w:r>
    </w:p>
    <w:p w14:paraId="4F0C271A" w14:textId="1EE89C0E" w:rsidR="0031062F" w:rsidRPr="005A4024" w:rsidRDefault="005A4024" w:rsidP="005A4024">
      <w:pPr>
        <w:spacing w:after="0" w:line="240" w:lineRule="auto"/>
        <w:jc w:val="both"/>
        <w:rPr>
          <w:sz w:val="32"/>
          <w:szCs w:val="32"/>
        </w:rPr>
      </w:pPr>
      <w:r w:rsidRPr="005A4024">
        <w:rPr>
          <w:sz w:val="32"/>
          <w:szCs w:val="32"/>
        </w:rPr>
        <w:t xml:space="preserve">Il </w:t>
      </w:r>
      <w:r w:rsidRPr="005A4024">
        <w:rPr>
          <w:sz w:val="32"/>
          <w:szCs w:val="32"/>
        </w:rPr>
        <w:t>*</w:t>
      </w:r>
      <w:r w:rsidRPr="005A4024">
        <w:rPr>
          <w:b/>
          <w:bCs/>
          <w:sz w:val="32"/>
          <w:szCs w:val="32"/>
        </w:rPr>
        <w:t>t</w:t>
      </w:r>
      <w:r w:rsidRPr="005A4024">
        <w:rPr>
          <w:b/>
          <w:bCs/>
          <w:sz w:val="32"/>
          <w:szCs w:val="32"/>
        </w:rPr>
        <w:t xml:space="preserve">elegrafo del </w:t>
      </w:r>
      <w:r w:rsidRPr="005A4024">
        <w:rPr>
          <w:b/>
          <w:bCs/>
          <w:sz w:val="32"/>
          <w:szCs w:val="32"/>
        </w:rPr>
        <w:t>m</w:t>
      </w:r>
      <w:r w:rsidRPr="005A4024">
        <w:rPr>
          <w:b/>
          <w:bCs/>
          <w:sz w:val="32"/>
          <w:szCs w:val="32"/>
        </w:rPr>
        <w:t>attino</w:t>
      </w:r>
      <w:r w:rsidRPr="005A4024">
        <w:rPr>
          <w:sz w:val="32"/>
          <w:szCs w:val="32"/>
        </w:rPr>
        <w:t>. - A</w:t>
      </w:r>
      <w:r w:rsidRPr="005A4024">
        <w:rPr>
          <w:sz w:val="32"/>
          <w:szCs w:val="32"/>
        </w:rPr>
        <w:t>nno</w:t>
      </w:r>
      <w:r w:rsidRPr="005A4024">
        <w:rPr>
          <w:sz w:val="32"/>
          <w:szCs w:val="32"/>
        </w:rPr>
        <w:t xml:space="preserve"> 1, n. 1 (19 dic</w:t>
      </w:r>
      <w:r w:rsidRPr="005A4024">
        <w:rPr>
          <w:sz w:val="32"/>
          <w:szCs w:val="32"/>
        </w:rPr>
        <w:t>embre</w:t>
      </w:r>
      <w:r w:rsidRPr="005A4024">
        <w:rPr>
          <w:sz w:val="32"/>
          <w:szCs w:val="32"/>
        </w:rPr>
        <w:t xml:space="preserve"> </w:t>
      </w:r>
      <w:proofErr w:type="gramStart"/>
      <w:r w:rsidRPr="005A4024">
        <w:rPr>
          <w:sz w:val="32"/>
          <w:szCs w:val="32"/>
        </w:rPr>
        <w:t>1867)-</w:t>
      </w:r>
      <w:proofErr w:type="gramEnd"/>
      <w:r w:rsidRPr="005A4024">
        <w:rPr>
          <w:sz w:val="32"/>
          <w:szCs w:val="32"/>
        </w:rPr>
        <w:t>a</w:t>
      </w:r>
      <w:r w:rsidRPr="005A4024">
        <w:rPr>
          <w:sz w:val="32"/>
          <w:szCs w:val="32"/>
        </w:rPr>
        <w:t>nno</w:t>
      </w:r>
      <w:r w:rsidRPr="005A4024">
        <w:rPr>
          <w:sz w:val="32"/>
          <w:szCs w:val="32"/>
        </w:rPr>
        <w:t xml:space="preserve"> 2, n. 182 (31 mar</w:t>
      </w:r>
      <w:r w:rsidRPr="005A4024">
        <w:rPr>
          <w:sz w:val="32"/>
          <w:szCs w:val="32"/>
        </w:rPr>
        <w:t>zo</w:t>
      </w:r>
      <w:r w:rsidRPr="005A4024">
        <w:rPr>
          <w:sz w:val="32"/>
          <w:szCs w:val="32"/>
        </w:rPr>
        <w:t xml:space="preserve"> 1868). - </w:t>
      </w:r>
      <w:proofErr w:type="gramStart"/>
      <w:r w:rsidRPr="005A4024">
        <w:rPr>
          <w:sz w:val="32"/>
          <w:szCs w:val="32"/>
        </w:rPr>
        <w:t>Genova :</w:t>
      </w:r>
      <w:proofErr w:type="gramEnd"/>
      <w:r w:rsidRPr="005A4024">
        <w:rPr>
          <w:sz w:val="32"/>
          <w:szCs w:val="32"/>
        </w:rPr>
        <w:t xml:space="preserve"> [Tip. T. Ferrando</w:t>
      </w:r>
      <w:r w:rsidRPr="005A4024">
        <w:rPr>
          <w:sz w:val="32"/>
          <w:szCs w:val="32"/>
        </w:rPr>
        <w:t>, 1867-1868</w:t>
      </w:r>
      <w:r w:rsidRPr="005A4024">
        <w:rPr>
          <w:sz w:val="32"/>
          <w:szCs w:val="32"/>
        </w:rPr>
        <w:t xml:space="preserve">]. </w:t>
      </w:r>
      <w:r w:rsidRPr="005A4024">
        <w:rPr>
          <w:sz w:val="32"/>
          <w:szCs w:val="32"/>
        </w:rPr>
        <w:t>–</w:t>
      </w:r>
      <w:r w:rsidRPr="005A4024">
        <w:rPr>
          <w:sz w:val="32"/>
          <w:szCs w:val="32"/>
        </w:rPr>
        <w:t xml:space="preserve"> </w:t>
      </w:r>
      <w:r w:rsidRPr="005A4024">
        <w:rPr>
          <w:sz w:val="32"/>
          <w:szCs w:val="32"/>
        </w:rPr>
        <w:t xml:space="preserve">2 </w:t>
      </w:r>
      <w:proofErr w:type="gramStart"/>
      <w:r w:rsidRPr="005A4024">
        <w:rPr>
          <w:sz w:val="32"/>
          <w:szCs w:val="32"/>
        </w:rPr>
        <w:t>v</w:t>
      </w:r>
      <w:r w:rsidRPr="005A4024">
        <w:rPr>
          <w:sz w:val="32"/>
          <w:szCs w:val="32"/>
        </w:rPr>
        <w:t>olumi</w:t>
      </w:r>
      <w:r w:rsidRPr="005A4024">
        <w:rPr>
          <w:sz w:val="32"/>
          <w:szCs w:val="32"/>
        </w:rPr>
        <w:t xml:space="preserve"> ;</w:t>
      </w:r>
      <w:proofErr w:type="gramEnd"/>
      <w:r w:rsidRPr="005A4024">
        <w:rPr>
          <w:sz w:val="32"/>
          <w:szCs w:val="32"/>
        </w:rPr>
        <w:t xml:space="preserve"> 40 cm. </w:t>
      </w:r>
      <w:r w:rsidRPr="005A4024">
        <w:rPr>
          <w:sz w:val="32"/>
          <w:szCs w:val="32"/>
        </w:rPr>
        <w:t>((</w:t>
      </w:r>
      <w:r w:rsidRPr="005A4024">
        <w:rPr>
          <w:sz w:val="32"/>
          <w:szCs w:val="32"/>
        </w:rPr>
        <w:t>Quotidiano. - Dal 1. gen</w:t>
      </w:r>
      <w:r w:rsidRPr="005A4024">
        <w:rPr>
          <w:sz w:val="32"/>
          <w:szCs w:val="32"/>
        </w:rPr>
        <w:t>naio</w:t>
      </w:r>
      <w:r w:rsidRPr="005A4024">
        <w:rPr>
          <w:sz w:val="32"/>
          <w:szCs w:val="32"/>
        </w:rPr>
        <w:t xml:space="preserve"> 1868 esce in doppia ed. con Il </w:t>
      </w:r>
      <w:r w:rsidRPr="005A4024">
        <w:rPr>
          <w:sz w:val="32"/>
          <w:szCs w:val="32"/>
        </w:rPr>
        <w:t>t</w:t>
      </w:r>
      <w:r w:rsidRPr="005A4024">
        <w:rPr>
          <w:sz w:val="32"/>
          <w:szCs w:val="32"/>
        </w:rPr>
        <w:t xml:space="preserve">elegrafo della </w:t>
      </w:r>
      <w:r w:rsidRPr="005A4024">
        <w:rPr>
          <w:sz w:val="32"/>
          <w:szCs w:val="32"/>
        </w:rPr>
        <w:t>s</w:t>
      </w:r>
      <w:r w:rsidRPr="005A4024">
        <w:rPr>
          <w:sz w:val="32"/>
          <w:szCs w:val="32"/>
        </w:rPr>
        <w:t>era, a numeraz</w:t>
      </w:r>
      <w:r w:rsidRPr="005A4024">
        <w:rPr>
          <w:sz w:val="32"/>
          <w:szCs w:val="32"/>
        </w:rPr>
        <w:t>ione</w:t>
      </w:r>
      <w:r w:rsidRPr="005A4024">
        <w:rPr>
          <w:sz w:val="32"/>
          <w:szCs w:val="32"/>
        </w:rPr>
        <w:t xml:space="preserve"> unica e progressiva (n. pari sempre per l'ed. serale).</w:t>
      </w:r>
      <w:r w:rsidRPr="005A4024">
        <w:rPr>
          <w:sz w:val="32"/>
          <w:szCs w:val="32"/>
        </w:rPr>
        <w:t xml:space="preserve"> - </w:t>
      </w:r>
      <w:r w:rsidRPr="005A4024">
        <w:rPr>
          <w:sz w:val="32"/>
          <w:szCs w:val="32"/>
        </w:rPr>
        <w:t>LIG0009979</w:t>
      </w:r>
    </w:p>
    <w:p w14:paraId="612BBF6E" w14:textId="3D8FDE82" w:rsidR="005A4024" w:rsidRPr="005A4024" w:rsidRDefault="005A4024" w:rsidP="005A4024">
      <w:pPr>
        <w:spacing w:after="0" w:line="240" w:lineRule="auto"/>
        <w:jc w:val="both"/>
        <w:rPr>
          <w:sz w:val="32"/>
          <w:szCs w:val="32"/>
        </w:rPr>
      </w:pPr>
      <w:r w:rsidRPr="005A4024">
        <w:rPr>
          <w:sz w:val="32"/>
          <w:szCs w:val="32"/>
        </w:rPr>
        <w:t xml:space="preserve">Variante del titolo: </w:t>
      </w:r>
      <w:r w:rsidRPr="005A4024">
        <w:rPr>
          <w:sz w:val="32"/>
          <w:szCs w:val="32"/>
        </w:rPr>
        <w:t xml:space="preserve">Il </w:t>
      </w:r>
      <w:r w:rsidRPr="005A4024">
        <w:rPr>
          <w:sz w:val="32"/>
          <w:szCs w:val="32"/>
        </w:rPr>
        <w:t>*t</w:t>
      </w:r>
      <w:r w:rsidRPr="005A4024">
        <w:rPr>
          <w:sz w:val="32"/>
          <w:szCs w:val="32"/>
        </w:rPr>
        <w:t xml:space="preserve">elegrafo della </w:t>
      </w:r>
      <w:r w:rsidRPr="005A4024">
        <w:rPr>
          <w:sz w:val="32"/>
          <w:szCs w:val="32"/>
        </w:rPr>
        <w:t>s</w:t>
      </w:r>
      <w:r w:rsidRPr="005A4024">
        <w:rPr>
          <w:sz w:val="32"/>
          <w:szCs w:val="32"/>
        </w:rPr>
        <w:t>era</w:t>
      </w:r>
      <w:r w:rsidRPr="005A4024">
        <w:rPr>
          <w:sz w:val="32"/>
          <w:szCs w:val="32"/>
        </w:rPr>
        <w:t xml:space="preserve"> &lt;</w:t>
      </w:r>
      <w:proofErr w:type="gramStart"/>
      <w:r w:rsidRPr="005A4024">
        <w:rPr>
          <w:sz w:val="32"/>
          <w:szCs w:val="32"/>
        </w:rPr>
        <w:t>1868 ;</w:t>
      </w:r>
      <w:proofErr w:type="gramEnd"/>
      <w:r w:rsidRPr="005A4024">
        <w:rPr>
          <w:sz w:val="32"/>
          <w:szCs w:val="32"/>
        </w:rPr>
        <w:t xml:space="preserve"> Genova&gt;</w:t>
      </w:r>
    </w:p>
    <w:p w14:paraId="442269AE" w14:textId="3ED395EC" w:rsidR="005A4024" w:rsidRPr="005A4024" w:rsidRDefault="005A4024" w:rsidP="005A4024">
      <w:pPr>
        <w:spacing w:after="0" w:line="240" w:lineRule="auto"/>
        <w:jc w:val="both"/>
        <w:rPr>
          <w:sz w:val="32"/>
          <w:szCs w:val="32"/>
        </w:rPr>
      </w:pPr>
      <w:r w:rsidRPr="005A4024">
        <w:rPr>
          <w:sz w:val="32"/>
          <w:szCs w:val="32"/>
        </w:rPr>
        <w:t>Soggetto: Giornali – Genova – 1867-1868</w:t>
      </w:r>
    </w:p>
    <w:p w14:paraId="43E15199" w14:textId="77777777" w:rsidR="005A4024" w:rsidRPr="005A4024" w:rsidRDefault="005A4024" w:rsidP="005A4024">
      <w:pPr>
        <w:spacing w:after="0" w:line="240" w:lineRule="auto"/>
        <w:jc w:val="both"/>
        <w:rPr>
          <w:sz w:val="32"/>
          <w:szCs w:val="32"/>
        </w:rPr>
      </w:pPr>
    </w:p>
    <w:p w14:paraId="554F3C5F" w14:textId="38AA2EA8" w:rsidR="005A4024" w:rsidRPr="005A4024" w:rsidRDefault="005A4024" w:rsidP="005A4024">
      <w:pPr>
        <w:spacing w:after="0" w:line="240" w:lineRule="auto"/>
        <w:jc w:val="both"/>
        <w:rPr>
          <w:sz w:val="32"/>
          <w:szCs w:val="32"/>
        </w:rPr>
      </w:pPr>
      <w:r w:rsidRPr="005A4024">
        <w:rPr>
          <w:sz w:val="32"/>
          <w:szCs w:val="32"/>
        </w:rPr>
        <w:t xml:space="preserve">La </w:t>
      </w:r>
      <w:r w:rsidRPr="005A4024">
        <w:rPr>
          <w:sz w:val="32"/>
          <w:szCs w:val="32"/>
        </w:rPr>
        <w:t>*</w:t>
      </w:r>
      <w:proofErr w:type="gramStart"/>
      <w:r w:rsidRPr="005A4024">
        <w:rPr>
          <w:b/>
          <w:bCs/>
          <w:sz w:val="32"/>
          <w:szCs w:val="32"/>
        </w:rPr>
        <w:t>tenaglia</w:t>
      </w:r>
      <w:r w:rsidRPr="005A4024">
        <w:rPr>
          <w:sz w:val="32"/>
          <w:szCs w:val="32"/>
        </w:rPr>
        <w:t xml:space="preserve"> :</w:t>
      </w:r>
      <w:proofErr w:type="gramEnd"/>
      <w:r w:rsidRPr="005A4024">
        <w:rPr>
          <w:sz w:val="32"/>
          <w:szCs w:val="32"/>
        </w:rPr>
        <w:t xml:space="preserve"> giornale politico settimanale e di annunzi. - </w:t>
      </w:r>
      <w:proofErr w:type="gramStart"/>
      <w:r w:rsidRPr="005A4024">
        <w:rPr>
          <w:sz w:val="32"/>
          <w:szCs w:val="32"/>
        </w:rPr>
        <w:t>Milano :</w:t>
      </w:r>
      <w:proofErr w:type="gramEnd"/>
      <w:r w:rsidRPr="005A4024">
        <w:rPr>
          <w:sz w:val="32"/>
          <w:szCs w:val="32"/>
        </w:rPr>
        <w:t xml:space="preserve"> Tip. degli Avvocati</w:t>
      </w:r>
      <w:r w:rsidRPr="005A4024">
        <w:rPr>
          <w:sz w:val="32"/>
          <w:szCs w:val="32"/>
        </w:rPr>
        <w:t>, 1867</w:t>
      </w:r>
      <w:r w:rsidRPr="005A4024">
        <w:rPr>
          <w:sz w:val="32"/>
          <w:szCs w:val="32"/>
        </w:rPr>
        <w:t xml:space="preserve">. </w:t>
      </w:r>
      <w:r w:rsidRPr="005A4024">
        <w:rPr>
          <w:sz w:val="32"/>
          <w:szCs w:val="32"/>
        </w:rPr>
        <w:t>–</w:t>
      </w:r>
      <w:r w:rsidRPr="005A4024">
        <w:rPr>
          <w:sz w:val="32"/>
          <w:szCs w:val="32"/>
        </w:rPr>
        <w:t xml:space="preserve"> </w:t>
      </w:r>
      <w:r w:rsidRPr="005A4024">
        <w:rPr>
          <w:sz w:val="32"/>
          <w:szCs w:val="32"/>
        </w:rPr>
        <w:t xml:space="preserve">1 </w:t>
      </w:r>
      <w:proofErr w:type="gramStart"/>
      <w:r w:rsidRPr="005A4024">
        <w:rPr>
          <w:sz w:val="32"/>
          <w:szCs w:val="32"/>
        </w:rPr>
        <w:t>v</w:t>
      </w:r>
      <w:r w:rsidRPr="005A4024">
        <w:rPr>
          <w:sz w:val="32"/>
          <w:szCs w:val="32"/>
        </w:rPr>
        <w:t>olume</w:t>
      </w:r>
      <w:r w:rsidRPr="005A4024">
        <w:rPr>
          <w:sz w:val="32"/>
          <w:szCs w:val="32"/>
        </w:rPr>
        <w:t xml:space="preserve"> ;</w:t>
      </w:r>
      <w:proofErr w:type="gramEnd"/>
      <w:r w:rsidRPr="005A4024">
        <w:rPr>
          <w:sz w:val="32"/>
          <w:szCs w:val="32"/>
        </w:rPr>
        <w:t xml:space="preserve"> 42 cm. </w:t>
      </w:r>
      <w:r w:rsidRPr="005A4024">
        <w:rPr>
          <w:sz w:val="32"/>
          <w:szCs w:val="32"/>
        </w:rPr>
        <w:t>((</w:t>
      </w:r>
      <w:r w:rsidRPr="005A4024">
        <w:rPr>
          <w:sz w:val="32"/>
          <w:szCs w:val="32"/>
        </w:rPr>
        <w:t>Descrizione basata su: A</w:t>
      </w:r>
      <w:r w:rsidRPr="005A4024">
        <w:rPr>
          <w:sz w:val="32"/>
          <w:szCs w:val="32"/>
        </w:rPr>
        <w:t>nno</w:t>
      </w:r>
      <w:r w:rsidRPr="005A4024">
        <w:rPr>
          <w:sz w:val="32"/>
          <w:szCs w:val="32"/>
        </w:rPr>
        <w:t xml:space="preserve"> 1, n. 6 (13 ago</w:t>
      </w:r>
      <w:r w:rsidRPr="005A4024">
        <w:rPr>
          <w:sz w:val="32"/>
          <w:szCs w:val="32"/>
        </w:rPr>
        <w:t>sto</w:t>
      </w:r>
      <w:r w:rsidRPr="005A4024">
        <w:rPr>
          <w:sz w:val="32"/>
          <w:szCs w:val="32"/>
        </w:rPr>
        <w:t xml:space="preserve"> 1867).</w:t>
      </w:r>
      <w:r w:rsidRPr="005A4024">
        <w:rPr>
          <w:sz w:val="32"/>
          <w:szCs w:val="32"/>
        </w:rPr>
        <w:t xml:space="preserve"> - </w:t>
      </w:r>
      <w:r w:rsidRPr="005A4024">
        <w:rPr>
          <w:sz w:val="32"/>
          <w:szCs w:val="32"/>
        </w:rPr>
        <w:t>LO10786774</w:t>
      </w:r>
    </w:p>
    <w:sectPr w:rsidR="005A4024" w:rsidRPr="005A402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1088"/>
    <w:rsid w:val="0031062F"/>
    <w:rsid w:val="003605E3"/>
    <w:rsid w:val="00375F4B"/>
    <w:rsid w:val="003811E4"/>
    <w:rsid w:val="003F7CEA"/>
    <w:rsid w:val="00441088"/>
    <w:rsid w:val="005A4024"/>
    <w:rsid w:val="00653982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6CF7"/>
  <w15:chartTrackingRefBased/>
  <w15:docId w15:val="{5C48F882-A1C1-4857-8182-72E967BA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41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41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410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1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410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41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41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41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41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10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410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410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108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4108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410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410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410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410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41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41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410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41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410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10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410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4108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410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4108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4108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590</Characters>
  <Application>Microsoft Office Word</Application>
  <DocSecurity>0</DocSecurity>
  <Lines>4</Lines>
  <Paragraphs>1</Paragraphs>
  <ScaleCrop>false</ScaleCrop>
  <Company>HP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2026-09-05T17:05:00Z</dcterms:created>
  <dcterms:modified xsi:type="dcterms:W3CDTF">2026-09-05T17:15:00Z</dcterms:modified>
</cp:coreProperties>
</file>