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95C19" w14:textId="01377242" w:rsidR="00ED6C6B" w:rsidRPr="00B97E03" w:rsidRDefault="00ED6C6B" w:rsidP="00ED6C6B">
      <w:pPr>
        <w:spacing w:after="0" w:line="240" w:lineRule="auto"/>
        <w:jc w:val="both"/>
        <w:rPr>
          <w:rFonts w:cstheme="minorHAnsi"/>
          <w:i/>
          <w:sz w:val="16"/>
          <w:szCs w:val="16"/>
          <w:lang w:eastAsia="it-IT"/>
        </w:rPr>
      </w:pPr>
      <w:r w:rsidRPr="00B97E03">
        <w:rPr>
          <w:rFonts w:cstheme="minorHAnsi"/>
          <w:b/>
          <w:color w:val="C00000"/>
          <w:sz w:val="48"/>
          <w:szCs w:val="48"/>
          <w:lang w:eastAsia="it-IT"/>
        </w:rPr>
        <w:t>XU196</w:t>
      </w:r>
      <w:r>
        <w:rPr>
          <w:rFonts w:cstheme="minorHAnsi"/>
          <w:b/>
          <w:color w:val="C00000"/>
          <w:sz w:val="48"/>
          <w:szCs w:val="48"/>
          <w:lang w:eastAsia="it-IT"/>
        </w:rPr>
        <w:t>3</w:t>
      </w:r>
      <w:r w:rsidRPr="00B97E03">
        <w:rPr>
          <w:rFonts w:cstheme="minorHAnsi"/>
          <w:b/>
          <w:lang w:eastAsia="it-IT"/>
        </w:rPr>
        <w:tab/>
      </w:r>
      <w:r w:rsidRPr="00B97E03">
        <w:rPr>
          <w:rFonts w:cstheme="minorHAnsi"/>
          <w:b/>
          <w:lang w:eastAsia="it-IT"/>
        </w:rPr>
        <w:tab/>
      </w:r>
      <w:r w:rsidRPr="00B97E03">
        <w:rPr>
          <w:rFonts w:cstheme="minorHAnsi"/>
          <w:b/>
          <w:lang w:eastAsia="it-IT"/>
        </w:rPr>
        <w:tab/>
      </w:r>
      <w:r w:rsidRPr="00B97E03">
        <w:rPr>
          <w:rFonts w:cstheme="minorHAnsi"/>
          <w:b/>
          <w:lang w:eastAsia="it-IT"/>
        </w:rPr>
        <w:tab/>
      </w:r>
      <w:r w:rsidRPr="00B97E03">
        <w:rPr>
          <w:rFonts w:cstheme="minorHAnsi"/>
          <w:b/>
          <w:lang w:eastAsia="it-IT"/>
        </w:rPr>
        <w:tab/>
      </w:r>
      <w:r w:rsidRPr="00B97E03">
        <w:rPr>
          <w:rFonts w:cstheme="minorHAnsi"/>
          <w:b/>
          <w:lang w:eastAsia="it-IT"/>
        </w:rPr>
        <w:tab/>
      </w:r>
      <w:r w:rsidRPr="00B97E03">
        <w:rPr>
          <w:rFonts w:cstheme="minorHAnsi"/>
          <w:b/>
          <w:lang w:eastAsia="it-IT"/>
        </w:rPr>
        <w:tab/>
      </w:r>
      <w:r w:rsidRPr="00B97E03">
        <w:rPr>
          <w:rFonts w:cstheme="minorHAnsi"/>
          <w:b/>
          <w:lang w:eastAsia="it-IT"/>
        </w:rPr>
        <w:tab/>
      </w:r>
      <w:r w:rsidRPr="00B97E03">
        <w:rPr>
          <w:rFonts w:cstheme="minorHAnsi"/>
          <w:i/>
          <w:sz w:val="16"/>
          <w:szCs w:val="16"/>
          <w:lang w:eastAsia="it-IT"/>
        </w:rPr>
        <w:t>Scheda creata il 7 settembre 2026</w:t>
      </w:r>
    </w:p>
    <w:p w14:paraId="69DEF03D" w14:textId="38A1CA9A" w:rsidR="00ED6C6B" w:rsidRPr="00B97E03" w:rsidRDefault="00ED6C6B" w:rsidP="00ED6C6B">
      <w:pPr>
        <w:spacing w:after="0" w:line="240" w:lineRule="auto"/>
        <w:jc w:val="both"/>
        <w:rPr>
          <w:rFonts w:cstheme="minorHAnsi"/>
          <w:b/>
          <w:color w:val="C00000"/>
          <w:sz w:val="48"/>
          <w:szCs w:val="48"/>
          <w:lang w:eastAsia="it-IT"/>
        </w:rPr>
      </w:pPr>
      <w:r w:rsidRPr="00B97E03">
        <w:rPr>
          <w:rFonts w:cstheme="minorHAnsi"/>
          <w:b/>
          <w:color w:val="C00000"/>
          <w:sz w:val="48"/>
          <w:szCs w:val="48"/>
          <w:lang w:eastAsia="it-IT"/>
        </w:rPr>
        <w:t>Descrizione bibliografica</w:t>
      </w:r>
    </w:p>
    <w:p w14:paraId="28B3471A" w14:textId="77777777" w:rsidR="00ED6C6B" w:rsidRPr="00ED6C6B" w:rsidRDefault="00ED6C6B" w:rsidP="00ED6C6B">
      <w:pPr>
        <w:spacing w:after="0" w:line="240" w:lineRule="auto"/>
        <w:jc w:val="both"/>
        <w:rPr>
          <w:sz w:val="32"/>
          <w:szCs w:val="32"/>
        </w:rPr>
      </w:pPr>
      <w:r w:rsidRPr="00ED6C6B">
        <w:rPr>
          <w:sz w:val="32"/>
          <w:szCs w:val="32"/>
        </w:rPr>
        <w:t>[*</w:t>
      </w:r>
      <w:r w:rsidRPr="00ED6C6B">
        <w:rPr>
          <w:b/>
          <w:bCs/>
          <w:sz w:val="32"/>
          <w:szCs w:val="32"/>
        </w:rPr>
        <w:t>Bollettino delle osservazioni meteorologiche</w:t>
      </w:r>
      <w:r w:rsidRPr="00ED6C6B">
        <w:rPr>
          <w:sz w:val="32"/>
          <w:szCs w:val="32"/>
        </w:rPr>
        <w:t>] / Osservatorio meteorologico del Comizio agrario del circondario di Volterra. - N. 1 (1867/1868). - [S.l.] : [s.n.], [1868]. – 1 volume ; 24 cm. ((Titolo, numerazione e anno di edizione dedotti dalla lettera di accompagnamento. - TO02070007</w:t>
      </w:r>
    </w:p>
    <w:p w14:paraId="00BB7C5A" w14:textId="77777777" w:rsidR="00ED6C6B" w:rsidRPr="00ED6C6B" w:rsidRDefault="00ED6C6B" w:rsidP="00ED6C6B">
      <w:pPr>
        <w:spacing w:after="0" w:line="240" w:lineRule="auto"/>
        <w:jc w:val="both"/>
        <w:rPr>
          <w:sz w:val="32"/>
          <w:szCs w:val="32"/>
        </w:rPr>
      </w:pPr>
      <w:r w:rsidRPr="00ED6C6B">
        <w:rPr>
          <w:sz w:val="32"/>
          <w:szCs w:val="32"/>
        </w:rPr>
        <w:t xml:space="preserve">Autore: Comizio agrario del circondario &lt;Volterra&gt; : Osservatorio meteorologico </w:t>
      </w:r>
    </w:p>
    <w:p w14:paraId="339E3C3F" w14:textId="77777777" w:rsidR="00ED6C6B" w:rsidRPr="00ED6C6B" w:rsidRDefault="00ED6C6B" w:rsidP="00ED6C6B">
      <w:pPr>
        <w:spacing w:after="0" w:line="240" w:lineRule="auto"/>
        <w:jc w:val="both"/>
        <w:rPr>
          <w:sz w:val="32"/>
          <w:szCs w:val="32"/>
        </w:rPr>
      </w:pPr>
      <w:r w:rsidRPr="00ED6C6B">
        <w:rPr>
          <w:sz w:val="32"/>
          <w:szCs w:val="32"/>
        </w:rPr>
        <w:t>Soggetto: Meteorologia – Osservazioni – Volterra – 1867-1868</w:t>
      </w:r>
    </w:p>
    <w:p w14:paraId="08360B75" w14:textId="77777777" w:rsidR="0031062F" w:rsidRDefault="0031062F"/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20207"/>
    <w:rsid w:val="000E136A"/>
    <w:rsid w:val="002C5CE8"/>
    <w:rsid w:val="0031062F"/>
    <w:rsid w:val="003605E3"/>
    <w:rsid w:val="00375F4B"/>
    <w:rsid w:val="003811E4"/>
    <w:rsid w:val="00620207"/>
    <w:rsid w:val="00653982"/>
    <w:rsid w:val="006E638D"/>
    <w:rsid w:val="00C71CAA"/>
    <w:rsid w:val="00D544E6"/>
    <w:rsid w:val="00E84EF4"/>
    <w:rsid w:val="00ED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D1065"/>
  <w15:chartTrackingRefBased/>
  <w15:docId w15:val="{266578FE-79E1-4F55-8047-72FFE2C3A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6C6B"/>
  </w:style>
  <w:style w:type="paragraph" w:styleId="Titolo1">
    <w:name w:val="heading 1"/>
    <w:basedOn w:val="Normale"/>
    <w:next w:val="Normale"/>
    <w:link w:val="Titolo1Carattere"/>
    <w:uiPriority w:val="9"/>
    <w:qFormat/>
    <w:rsid w:val="006202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02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020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02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020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02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02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02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02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020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02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020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0207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0207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020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020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020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020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02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20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020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02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02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020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2020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20207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020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0207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020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431</Characters>
  <Application>Microsoft Office Word</Application>
  <DocSecurity>0</DocSecurity>
  <Lines>3</Lines>
  <Paragraphs>1</Paragraphs>
  <ScaleCrop>false</ScaleCrop>
  <Company>HP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2026-09-07T10:58:00Z</dcterms:created>
  <dcterms:modified xsi:type="dcterms:W3CDTF">2026-09-07T15:48:00Z</dcterms:modified>
</cp:coreProperties>
</file>