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2C586" w14:textId="11997DAE" w:rsidR="00560808" w:rsidRPr="005C5546" w:rsidRDefault="00560808" w:rsidP="00CD30A1">
      <w:pPr>
        <w:spacing w:after="0" w:line="240" w:lineRule="auto"/>
        <w:jc w:val="both"/>
        <w:rPr>
          <w:rFonts w:cstheme="minorHAnsi"/>
          <w:i/>
          <w:sz w:val="16"/>
          <w:szCs w:val="16"/>
          <w:lang w:eastAsia="it-IT"/>
        </w:rPr>
      </w:pPr>
      <w:r>
        <w:rPr>
          <w:rFonts w:cstheme="minorHAnsi"/>
          <w:b/>
          <w:color w:val="C00000"/>
          <w:sz w:val="48"/>
          <w:szCs w:val="48"/>
          <w:lang w:eastAsia="it-IT"/>
        </w:rPr>
        <w:t>XU197</w:t>
      </w:r>
      <w:r>
        <w:rPr>
          <w:rFonts w:cstheme="minorHAnsi"/>
          <w:b/>
          <w:color w:val="C00000"/>
          <w:sz w:val="48"/>
          <w:szCs w:val="48"/>
          <w:lang w:eastAsia="it-IT"/>
        </w:rPr>
        <w:t>2</w:t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b/>
          <w:lang w:eastAsia="it-IT"/>
        </w:rPr>
        <w:tab/>
      </w:r>
      <w:r w:rsidRPr="005C5546">
        <w:rPr>
          <w:rFonts w:cstheme="minorHAnsi"/>
          <w:i/>
          <w:sz w:val="16"/>
          <w:szCs w:val="16"/>
          <w:lang w:eastAsia="it-IT"/>
        </w:rPr>
        <w:t xml:space="preserve">Scheda creata il </w:t>
      </w:r>
      <w:r>
        <w:rPr>
          <w:rFonts w:cstheme="minorHAnsi"/>
          <w:i/>
          <w:sz w:val="16"/>
          <w:szCs w:val="16"/>
          <w:lang w:eastAsia="it-IT"/>
        </w:rPr>
        <w:t>10</w:t>
      </w:r>
      <w:r w:rsidRPr="005C5546">
        <w:rPr>
          <w:rFonts w:cstheme="minorHAnsi"/>
          <w:i/>
          <w:sz w:val="16"/>
          <w:szCs w:val="16"/>
          <w:lang w:eastAsia="it-IT"/>
        </w:rPr>
        <w:t xml:space="preserve"> settembre 2026</w:t>
      </w:r>
    </w:p>
    <w:p w14:paraId="40807F4B" w14:textId="77777777" w:rsidR="00560808" w:rsidRPr="005C5546" w:rsidRDefault="00560808" w:rsidP="00CD30A1">
      <w:pPr>
        <w:spacing w:after="0" w:line="240" w:lineRule="auto"/>
        <w:jc w:val="both"/>
        <w:rPr>
          <w:rFonts w:cstheme="minorHAnsi"/>
          <w:b/>
          <w:color w:val="C00000"/>
          <w:sz w:val="48"/>
          <w:szCs w:val="48"/>
          <w:lang w:eastAsia="it-IT"/>
        </w:rPr>
      </w:pPr>
      <w:r w:rsidRPr="005C5546">
        <w:rPr>
          <w:rFonts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58D14518" w14:textId="2915045B" w:rsidR="0031062F" w:rsidRPr="00CD30A1" w:rsidRDefault="00560808" w:rsidP="00CD30A1">
      <w:pPr>
        <w:spacing w:after="0" w:line="240" w:lineRule="auto"/>
        <w:jc w:val="both"/>
        <w:rPr>
          <w:sz w:val="32"/>
          <w:szCs w:val="32"/>
        </w:rPr>
      </w:pPr>
      <w:r w:rsidRPr="00CD30A1">
        <w:rPr>
          <w:sz w:val="32"/>
          <w:szCs w:val="32"/>
        </w:rPr>
        <w:t>*</w:t>
      </w:r>
      <w:r w:rsidRPr="00CD30A1">
        <w:rPr>
          <w:b/>
          <w:bCs/>
          <w:sz w:val="32"/>
          <w:szCs w:val="32"/>
        </w:rPr>
        <w:t xml:space="preserve">Annuario per gli impiegati dell'amministrazione del demanio e delle tasse sugli affari e </w:t>
      </w:r>
      <w:proofErr w:type="gramStart"/>
      <w:r w:rsidRPr="00CD30A1">
        <w:rPr>
          <w:b/>
          <w:bCs/>
          <w:sz w:val="32"/>
          <w:szCs w:val="32"/>
        </w:rPr>
        <w:t>pei</w:t>
      </w:r>
      <w:proofErr w:type="gramEnd"/>
      <w:r w:rsidRPr="00CD30A1">
        <w:rPr>
          <w:b/>
          <w:bCs/>
          <w:sz w:val="32"/>
          <w:szCs w:val="32"/>
        </w:rPr>
        <w:t xml:space="preserve"> notai</w:t>
      </w:r>
      <w:r w:rsidRPr="00CD30A1">
        <w:rPr>
          <w:sz w:val="32"/>
          <w:szCs w:val="32"/>
        </w:rPr>
        <w:t xml:space="preserve">. - Vol. 1 (1868). - </w:t>
      </w:r>
      <w:proofErr w:type="gramStart"/>
      <w:r w:rsidRPr="00CD30A1">
        <w:rPr>
          <w:sz w:val="32"/>
          <w:szCs w:val="32"/>
        </w:rPr>
        <w:t>Firenze :</w:t>
      </w:r>
      <w:proofErr w:type="gramEnd"/>
      <w:r w:rsidRPr="00CD30A1">
        <w:rPr>
          <w:sz w:val="32"/>
          <w:szCs w:val="32"/>
        </w:rPr>
        <w:t xml:space="preserve"> [s.n.], 1868. </w:t>
      </w:r>
      <w:r w:rsidRPr="00CD30A1">
        <w:rPr>
          <w:sz w:val="32"/>
          <w:szCs w:val="32"/>
        </w:rPr>
        <w:t>–</w:t>
      </w:r>
      <w:r w:rsidRPr="00CD30A1">
        <w:rPr>
          <w:sz w:val="32"/>
          <w:szCs w:val="32"/>
        </w:rPr>
        <w:t xml:space="preserve"> </w:t>
      </w:r>
      <w:r w:rsidRPr="00CD30A1">
        <w:rPr>
          <w:sz w:val="32"/>
          <w:szCs w:val="32"/>
        </w:rPr>
        <w:t xml:space="preserve">1 </w:t>
      </w:r>
      <w:r w:rsidRPr="00CD30A1">
        <w:rPr>
          <w:sz w:val="32"/>
          <w:szCs w:val="32"/>
        </w:rPr>
        <w:t>volum</w:t>
      </w:r>
      <w:r w:rsidRPr="00CD30A1">
        <w:rPr>
          <w:sz w:val="32"/>
          <w:szCs w:val="32"/>
        </w:rPr>
        <w:t xml:space="preserve">e. - </w:t>
      </w:r>
      <w:r w:rsidRPr="00CD30A1">
        <w:rPr>
          <w:sz w:val="32"/>
          <w:szCs w:val="32"/>
        </w:rPr>
        <w:t>CFI0445388</w:t>
      </w:r>
    </w:p>
    <w:p w14:paraId="0E60A7E7" w14:textId="77777777" w:rsidR="00CD30A1" w:rsidRPr="00CD30A1" w:rsidRDefault="00CD30A1" w:rsidP="00CD30A1">
      <w:pPr>
        <w:spacing w:after="0" w:line="240" w:lineRule="auto"/>
        <w:jc w:val="both"/>
        <w:rPr>
          <w:sz w:val="32"/>
          <w:szCs w:val="32"/>
        </w:rPr>
      </w:pPr>
    </w:p>
    <w:p w14:paraId="06032324" w14:textId="36DF2E59" w:rsidR="00560808" w:rsidRPr="00CD30A1" w:rsidRDefault="00560808" w:rsidP="00CD30A1">
      <w:pPr>
        <w:spacing w:after="0" w:line="240" w:lineRule="auto"/>
        <w:jc w:val="both"/>
        <w:rPr>
          <w:sz w:val="32"/>
          <w:szCs w:val="32"/>
        </w:rPr>
      </w:pPr>
      <w:r w:rsidRPr="00CD30A1">
        <w:rPr>
          <w:b/>
          <w:bCs/>
          <w:sz w:val="32"/>
          <w:szCs w:val="32"/>
        </w:rPr>
        <w:t>*</w:t>
      </w:r>
      <w:r w:rsidRPr="00CD30A1">
        <w:rPr>
          <w:b/>
          <w:bCs/>
          <w:sz w:val="32"/>
          <w:szCs w:val="32"/>
        </w:rPr>
        <w:t xml:space="preserve">Annuario statistico del Regio Istituto dei sordomuti d'ambo i sessi in </w:t>
      </w:r>
      <w:proofErr w:type="gramStart"/>
      <w:r w:rsidRPr="00CD30A1">
        <w:rPr>
          <w:b/>
          <w:bCs/>
          <w:sz w:val="32"/>
          <w:szCs w:val="32"/>
        </w:rPr>
        <w:t>Milano</w:t>
      </w:r>
      <w:r w:rsidRPr="00CD30A1">
        <w:rPr>
          <w:sz w:val="32"/>
          <w:szCs w:val="32"/>
        </w:rPr>
        <w:t xml:space="preserve"> :</w:t>
      </w:r>
      <w:proofErr w:type="gramEnd"/>
      <w:r w:rsidRPr="00CD30A1">
        <w:rPr>
          <w:sz w:val="32"/>
          <w:szCs w:val="32"/>
        </w:rPr>
        <w:t xml:space="preserve"> anno scolastico .... </w:t>
      </w:r>
      <w:r w:rsidRPr="00CD30A1">
        <w:rPr>
          <w:sz w:val="32"/>
          <w:szCs w:val="32"/>
        </w:rPr>
        <w:t>–</w:t>
      </w:r>
      <w:r w:rsidRPr="00CD30A1">
        <w:rPr>
          <w:sz w:val="32"/>
          <w:szCs w:val="32"/>
        </w:rPr>
        <w:t xml:space="preserve"> </w:t>
      </w:r>
      <w:r w:rsidRPr="00CD30A1">
        <w:rPr>
          <w:sz w:val="32"/>
          <w:szCs w:val="32"/>
        </w:rPr>
        <w:t xml:space="preserve">1863/1864-1888/1889. - </w:t>
      </w:r>
      <w:proofErr w:type="gramStart"/>
      <w:r w:rsidRPr="00CD30A1">
        <w:rPr>
          <w:sz w:val="32"/>
          <w:szCs w:val="32"/>
        </w:rPr>
        <w:t>Milano :</w:t>
      </w:r>
      <w:proofErr w:type="gramEnd"/>
      <w:r w:rsidRPr="00CD30A1">
        <w:rPr>
          <w:sz w:val="32"/>
          <w:szCs w:val="32"/>
        </w:rPr>
        <w:t xml:space="preserve"> Tip. S. Giuseppe</w:t>
      </w:r>
      <w:r w:rsidRPr="00CD30A1">
        <w:rPr>
          <w:sz w:val="32"/>
          <w:szCs w:val="32"/>
        </w:rPr>
        <w:t>, [</w:t>
      </w:r>
      <w:proofErr w:type="gramStart"/>
      <w:r w:rsidRPr="00CD30A1">
        <w:rPr>
          <w:sz w:val="32"/>
          <w:szCs w:val="32"/>
        </w:rPr>
        <w:t>1864?-</w:t>
      </w:r>
      <w:proofErr w:type="gramEnd"/>
      <w:r w:rsidRPr="00CD30A1">
        <w:rPr>
          <w:sz w:val="32"/>
          <w:szCs w:val="32"/>
        </w:rPr>
        <w:t>1889?]</w:t>
      </w:r>
      <w:r w:rsidRPr="00CD30A1">
        <w:rPr>
          <w:sz w:val="32"/>
          <w:szCs w:val="32"/>
        </w:rPr>
        <w:t>. - v</w:t>
      </w:r>
      <w:r w:rsidRPr="00CD30A1">
        <w:rPr>
          <w:sz w:val="32"/>
          <w:szCs w:val="32"/>
        </w:rPr>
        <w:t>olumi</w:t>
      </w:r>
      <w:r w:rsidRPr="00CD30A1">
        <w:rPr>
          <w:sz w:val="32"/>
          <w:szCs w:val="32"/>
        </w:rPr>
        <w:t xml:space="preserve">. </w:t>
      </w:r>
      <w:r w:rsidRPr="00CD30A1">
        <w:rPr>
          <w:sz w:val="32"/>
          <w:szCs w:val="32"/>
        </w:rPr>
        <w:t>((</w:t>
      </w:r>
      <w:r w:rsidRPr="00CD30A1">
        <w:rPr>
          <w:sz w:val="32"/>
          <w:szCs w:val="32"/>
        </w:rPr>
        <w:t>Periodicità non determinata. - Descrizione basata su: 1888/89. - Il tip</w:t>
      </w:r>
      <w:r w:rsidRPr="00CD30A1">
        <w:rPr>
          <w:sz w:val="32"/>
          <w:szCs w:val="32"/>
        </w:rPr>
        <w:t>ografo</w:t>
      </w:r>
      <w:r w:rsidRPr="00CD30A1">
        <w:rPr>
          <w:sz w:val="32"/>
          <w:szCs w:val="32"/>
        </w:rPr>
        <w:t xml:space="preserve"> cambia.</w:t>
      </w:r>
      <w:r w:rsidRPr="00CD30A1">
        <w:rPr>
          <w:sz w:val="32"/>
          <w:szCs w:val="32"/>
        </w:rPr>
        <w:t xml:space="preserve"> - </w:t>
      </w:r>
      <w:r w:rsidRPr="00CD30A1">
        <w:rPr>
          <w:sz w:val="32"/>
          <w:szCs w:val="32"/>
        </w:rPr>
        <w:t>MIL0571498</w:t>
      </w:r>
    </w:p>
    <w:p w14:paraId="23670A5D" w14:textId="07BA0CA3" w:rsidR="00560808" w:rsidRPr="00CD30A1" w:rsidRDefault="00560808" w:rsidP="00CD30A1">
      <w:pPr>
        <w:spacing w:after="0" w:line="240" w:lineRule="auto"/>
        <w:jc w:val="both"/>
        <w:rPr>
          <w:sz w:val="32"/>
          <w:szCs w:val="32"/>
        </w:rPr>
      </w:pPr>
      <w:r w:rsidRPr="00CD30A1">
        <w:rPr>
          <w:sz w:val="32"/>
          <w:szCs w:val="32"/>
        </w:rPr>
        <w:t>Variante del titolo: *</w:t>
      </w:r>
      <w:r w:rsidRPr="00CD30A1">
        <w:rPr>
          <w:sz w:val="32"/>
          <w:szCs w:val="32"/>
        </w:rPr>
        <w:t>Annuario statistico e programma del saggio finale degli allievi d'ambo i sessi ...</w:t>
      </w:r>
    </w:p>
    <w:p w14:paraId="585F3A79" w14:textId="5571D257" w:rsidR="00560808" w:rsidRPr="00CD30A1" w:rsidRDefault="00560808" w:rsidP="00CD30A1">
      <w:pPr>
        <w:spacing w:after="0" w:line="240" w:lineRule="auto"/>
        <w:jc w:val="both"/>
        <w:rPr>
          <w:sz w:val="32"/>
          <w:szCs w:val="32"/>
        </w:rPr>
      </w:pPr>
      <w:r w:rsidRPr="00CD30A1">
        <w:rPr>
          <w:sz w:val="32"/>
          <w:szCs w:val="32"/>
        </w:rPr>
        <w:t xml:space="preserve">Autore: </w:t>
      </w:r>
      <w:r w:rsidRPr="00CD30A1">
        <w:rPr>
          <w:sz w:val="32"/>
          <w:szCs w:val="32"/>
        </w:rPr>
        <w:t xml:space="preserve">Istituto dei sordomuti &lt;Milano&gt; </w:t>
      </w:r>
    </w:p>
    <w:p w14:paraId="05BA63B9" w14:textId="548DDBFD" w:rsidR="00CD30A1" w:rsidRPr="00CD30A1" w:rsidRDefault="00CD30A1" w:rsidP="00CD30A1">
      <w:pPr>
        <w:spacing w:after="0" w:line="240" w:lineRule="auto"/>
        <w:jc w:val="both"/>
        <w:rPr>
          <w:sz w:val="32"/>
          <w:szCs w:val="32"/>
        </w:rPr>
      </w:pPr>
      <w:r w:rsidRPr="00CD30A1">
        <w:rPr>
          <w:sz w:val="32"/>
          <w:szCs w:val="32"/>
        </w:rPr>
        <w:t xml:space="preserve">Soggetto: </w:t>
      </w:r>
      <w:r w:rsidRPr="00CD30A1">
        <w:rPr>
          <w:sz w:val="32"/>
          <w:szCs w:val="32"/>
        </w:rPr>
        <w:t xml:space="preserve">Sordomuti </w:t>
      </w:r>
      <w:r w:rsidRPr="00CD30A1">
        <w:rPr>
          <w:sz w:val="32"/>
          <w:szCs w:val="32"/>
        </w:rPr>
        <w:t>–</w:t>
      </w:r>
      <w:r w:rsidRPr="00CD30A1">
        <w:rPr>
          <w:sz w:val="32"/>
          <w:szCs w:val="32"/>
        </w:rPr>
        <w:t xml:space="preserve"> Educazione</w:t>
      </w:r>
      <w:r w:rsidRPr="00CD30A1">
        <w:rPr>
          <w:sz w:val="32"/>
          <w:szCs w:val="32"/>
        </w:rPr>
        <w:t xml:space="preserve"> – 1863-1889</w:t>
      </w:r>
    </w:p>
    <w:p w14:paraId="3D97D659" w14:textId="77777777" w:rsidR="00CD30A1" w:rsidRDefault="00CD30A1" w:rsidP="00CD30A1">
      <w:pPr>
        <w:spacing w:after="0" w:line="240" w:lineRule="auto"/>
        <w:jc w:val="both"/>
      </w:pPr>
    </w:p>
    <w:p w14:paraId="3F47AA32" w14:textId="7BB5BD03" w:rsidR="00560808" w:rsidRPr="009C39EF" w:rsidRDefault="00560808" w:rsidP="00CD30A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9C39EF">
        <w:rPr>
          <w:b/>
          <w:bCs/>
          <w:color w:val="C00000"/>
          <w:sz w:val="44"/>
          <w:szCs w:val="44"/>
        </w:rPr>
        <w:t>Note e riferimenti bibliografici</w:t>
      </w:r>
    </w:p>
    <w:p w14:paraId="62CA07B1" w14:textId="74E52B69" w:rsidR="00560808" w:rsidRPr="00CD30A1" w:rsidRDefault="00560808" w:rsidP="00CD30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r w:rsidRPr="00CD30A1">
        <w:rPr>
          <w:sz w:val="32"/>
          <w:szCs w:val="32"/>
        </w:rPr>
        <w:t>Daniele Sanna</w:t>
      </w:r>
      <w:r w:rsidRPr="00CD30A1">
        <w:rPr>
          <w:sz w:val="32"/>
          <w:szCs w:val="32"/>
        </w:rPr>
        <w:t xml:space="preserve">, </w:t>
      </w:r>
      <w:r w:rsidRPr="00CD30A1">
        <w:rPr>
          <w:sz w:val="32"/>
          <w:szCs w:val="32"/>
        </w:rPr>
        <w:t>L'amministrazione delle Gabelle dal Regno di Sardegna al Regno d'Italia (1859-1863)</w:t>
      </w:r>
      <w:r w:rsidRPr="00CD30A1">
        <w:rPr>
          <w:sz w:val="32"/>
          <w:szCs w:val="32"/>
        </w:rPr>
        <w:t xml:space="preserve">. </w:t>
      </w:r>
      <w:r w:rsidRPr="00CD30A1">
        <w:rPr>
          <w:sz w:val="32"/>
          <w:szCs w:val="32"/>
        </w:rPr>
        <w:t>Amministrare</w:t>
      </w:r>
      <w:r w:rsidRPr="00CD30A1">
        <w:rPr>
          <w:sz w:val="32"/>
          <w:szCs w:val="32"/>
        </w:rPr>
        <w:t xml:space="preserve">, </w:t>
      </w:r>
      <w:r w:rsidRPr="00CD30A1">
        <w:rPr>
          <w:sz w:val="32"/>
          <w:szCs w:val="32"/>
        </w:rPr>
        <w:t>Fascicolo Speciale, 2016, supplemento</w:t>
      </w:r>
      <w:r w:rsidRPr="00CD30A1">
        <w:rPr>
          <w:sz w:val="32"/>
          <w:szCs w:val="32"/>
        </w:rPr>
        <w:t>,</w:t>
      </w:r>
      <w:r w:rsidRPr="00CD30A1">
        <w:rPr>
          <w:sz w:val="32"/>
          <w:szCs w:val="32"/>
        </w:rPr>
        <w:t xml:space="preserve"> pp: 107-130 | DOI: 10.1442/84616 </w:t>
      </w:r>
    </w:p>
    <w:p w14:paraId="11B6C3E9" w14:textId="1D666176" w:rsidR="005A6E68" w:rsidRPr="00CD30A1" w:rsidRDefault="005A6E68" w:rsidP="00CD30A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32"/>
          <w:szCs w:val="32"/>
        </w:rPr>
      </w:pPr>
      <w:hyperlink r:id="rId5" w:history="1">
        <w:r w:rsidRPr="00CD30A1">
          <w:rPr>
            <w:rStyle w:val="Collegamentoipertestuale"/>
            <w:sz w:val="32"/>
            <w:szCs w:val="32"/>
          </w:rPr>
          <w:t xml:space="preserve">Elisa Marazzi, </w:t>
        </w:r>
        <w:r w:rsidRPr="00CD30A1">
          <w:rPr>
            <w:rStyle w:val="Collegamentoipertestuale"/>
            <w:sz w:val="32"/>
            <w:szCs w:val="32"/>
          </w:rPr>
          <w:t>PASQUALE FORNARI (1837-1923). UN POLIGRAFO AL SERVIZIO DELLA «PAROLA VIVA»</w:t>
        </w:r>
        <w:r w:rsidRPr="00CD30A1">
          <w:rPr>
            <w:rStyle w:val="Collegamentoipertestuale"/>
            <w:sz w:val="32"/>
            <w:szCs w:val="32"/>
          </w:rPr>
          <w:t>, p.633-642</w:t>
        </w:r>
      </w:hyperlink>
    </w:p>
    <w:p w14:paraId="620D9CDD" w14:textId="77777777" w:rsidR="00560808" w:rsidRDefault="00560808" w:rsidP="00CD30A1">
      <w:pPr>
        <w:spacing w:after="0" w:line="240" w:lineRule="auto"/>
        <w:jc w:val="both"/>
      </w:pPr>
    </w:p>
    <w:sectPr w:rsidR="00560808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4764"/>
    <w:multiLevelType w:val="hybridMultilevel"/>
    <w:tmpl w:val="F6CEF8C4"/>
    <w:lvl w:ilvl="0" w:tplc="2840A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864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31A55"/>
    <w:rsid w:val="0031062F"/>
    <w:rsid w:val="003605E3"/>
    <w:rsid w:val="00375F4B"/>
    <w:rsid w:val="003811E4"/>
    <w:rsid w:val="00531A55"/>
    <w:rsid w:val="00560808"/>
    <w:rsid w:val="005A6E68"/>
    <w:rsid w:val="00653982"/>
    <w:rsid w:val="007B255F"/>
    <w:rsid w:val="00C71CAA"/>
    <w:rsid w:val="00CD30A1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C6BAC"/>
  <w15:chartTrackingRefBased/>
  <w15:docId w15:val="{A553CD81-2BE9-4F1F-89A0-17AA2AED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0808"/>
  </w:style>
  <w:style w:type="paragraph" w:styleId="Titolo1">
    <w:name w:val="heading 1"/>
    <w:basedOn w:val="Normale"/>
    <w:next w:val="Normale"/>
    <w:link w:val="Titolo1Carattere"/>
    <w:uiPriority w:val="9"/>
    <w:qFormat/>
    <w:rsid w:val="00531A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31A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1A5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31A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31A5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31A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31A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31A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31A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31A5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31A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1A5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31A5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31A5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31A5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31A5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31A5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31A5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31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31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31A5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1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31A5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31A5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31A5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31A5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31A5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31A5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31A5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6080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08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sa=i&amp;source=web&amp;rct=j&amp;url=https://air.unimi.it/retrieve/dfa8b9a8-46a2-748b-e053-3a05fe0a3a96/Fornari_ItalianoLinguaDue.pdf&amp;ved=2ahUKEwiV4NqbouSWAxXqh_0HHcngGB8Q0YISegoIAggACAAICRAB&amp;opi=89978449&amp;cd&amp;psig=AOvVaw0QFDUQba95XrQOMRUwFwG_&amp;ust=1789138442260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2026-09-10T14:44:00Z</dcterms:created>
  <dcterms:modified xsi:type="dcterms:W3CDTF">2026-09-10T15:12:00Z</dcterms:modified>
</cp:coreProperties>
</file>