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07869" w14:textId="749CF242" w:rsidR="00D429CB" w:rsidRPr="003D11CF" w:rsidRDefault="00D429CB" w:rsidP="00D429C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XU200</w:t>
      </w:r>
      <w:r>
        <w:rPr>
          <w:rFonts w:cstheme="minorHAnsi"/>
          <w:b/>
          <w:color w:val="C00000"/>
          <w:sz w:val="44"/>
          <w:szCs w:val="44"/>
        </w:rPr>
        <w:t>2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</w:t>
      </w:r>
      <w:r>
        <w:rPr>
          <w:rFonts w:cstheme="minorHAnsi"/>
          <w:i/>
          <w:sz w:val="16"/>
          <w:szCs w:val="16"/>
        </w:rPr>
        <w:t>3</w:t>
      </w:r>
      <w:r>
        <w:rPr>
          <w:rFonts w:cstheme="minorHAnsi"/>
          <w:i/>
          <w:sz w:val="16"/>
          <w:szCs w:val="16"/>
        </w:rPr>
        <w:t xml:space="preserve">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1E482A2A" w14:textId="77777777" w:rsidR="00D429CB" w:rsidRPr="003D11CF" w:rsidRDefault="00D429CB" w:rsidP="00D429C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57410B33" w14:textId="55CE4808" w:rsidR="0031062F" w:rsidRDefault="00D429CB" w:rsidP="00D429CB">
      <w:pPr>
        <w:spacing w:after="0" w:line="240" w:lineRule="auto"/>
        <w:jc w:val="both"/>
      </w:pPr>
      <w:r>
        <w:t>*</w:t>
      </w:r>
      <w:r w:rsidRPr="00D429CB">
        <w:rPr>
          <w:b/>
          <w:bCs/>
        </w:rPr>
        <w:t xml:space="preserve">Gazzettino dei fatti </w:t>
      </w:r>
      <w:proofErr w:type="gramStart"/>
      <w:r w:rsidRPr="00D429CB">
        <w:rPr>
          <w:b/>
          <w:bCs/>
        </w:rPr>
        <w:t>vari</w:t>
      </w:r>
      <w:r w:rsidRPr="00D429CB">
        <w:t xml:space="preserve"> :</w:t>
      </w:r>
      <w:proofErr w:type="gramEnd"/>
      <w:r w:rsidRPr="00D429CB">
        <w:t xml:space="preserve"> giornale quotidiano che parlerà d'ogni cosa meno che di politica. - A</w:t>
      </w:r>
      <w:r>
        <w:t>nno</w:t>
      </w:r>
      <w:r w:rsidRPr="00D429CB">
        <w:t xml:space="preserve"> 1, n. 1 (24 ott</w:t>
      </w:r>
      <w:r>
        <w:t>obre</w:t>
      </w:r>
      <w:r w:rsidRPr="00D429CB">
        <w:t xml:space="preserve"> </w:t>
      </w:r>
      <w:proofErr w:type="gramStart"/>
      <w:r w:rsidRPr="00D429CB">
        <w:t>1868)-</w:t>
      </w:r>
      <w:proofErr w:type="gramEnd"/>
      <w:r>
        <w:t xml:space="preserve">  </w:t>
      </w:r>
      <w:proofErr w:type="gramStart"/>
      <w:r>
        <w:t xml:space="preserve">  </w:t>
      </w:r>
      <w:r w:rsidRPr="00D429CB">
        <w:t>.</w:t>
      </w:r>
      <w:proofErr w:type="gramEnd"/>
      <w:r w:rsidRPr="00D429CB">
        <w:t xml:space="preserve"> - </w:t>
      </w:r>
      <w:proofErr w:type="gramStart"/>
      <w:r w:rsidRPr="00D429CB">
        <w:t>Firenze :</w:t>
      </w:r>
      <w:proofErr w:type="gramEnd"/>
      <w:r w:rsidRPr="00D429CB">
        <w:t xml:space="preserve"> </w:t>
      </w:r>
      <w:r>
        <w:t>[</w:t>
      </w:r>
      <w:r w:rsidRPr="00D429CB">
        <w:t>s. n.</w:t>
      </w:r>
      <w:r>
        <w:t>]</w:t>
      </w:r>
      <w:r w:rsidRPr="00D429CB">
        <w:t xml:space="preserve">, 1868. </w:t>
      </w:r>
      <w:r>
        <w:t>–</w:t>
      </w:r>
      <w:r w:rsidRPr="00D429CB">
        <w:t xml:space="preserve"> </w:t>
      </w:r>
      <w:r>
        <w:t xml:space="preserve">1 </w:t>
      </w:r>
      <w:proofErr w:type="gramStart"/>
      <w:r w:rsidRPr="00D429CB">
        <w:t>v</w:t>
      </w:r>
      <w:r>
        <w:t>olume</w:t>
      </w:r>
      <w:r w:rsidRPr="00D429CB">
        <w:t xml:space="preserve"> ;</w:t>
      </w:r>
      <w:proofErr w:type="gramEnd"/>
      <w:r w:rsidRPr="00D429CB">
        <w:t xml:space="preserve"> 37 cm.</w:t>
      </w:r>
      <w:r>
        <w:t xml:space="preserve"> - </w:t>
      </w:r>
      <w:r w:rsidRPr="00D429CB">
        <w:t>CFI0308541</w:t>
      </w:r>
    </w:p>
    <w:p w14:paraId="26567866" w14:textId="08118E46" w:rsidR="00D429CB" w:rsidRDefault="00D429CB" w:rsidP="00D429CB">
      <w:pPr>
        <w:spacing w:after="0" w:line="240" w:lineRule="auto"/>
        <w:jc w:val="both"/>
      </w:pPr>
      <w:r>
        <w:t>*</w:t>
      </w:r>
      <w:r w:rsidRPr="00D429CB">
        <w:rPr>
          <w:b/>
          <w:bCs/>
        </w:rPr>
        <w:t xml:space="preserve">Gazzettino </w:t>
      </w:r>
      <w:proofErr w:type="gramStart"/>
      <w:r w:rsidRPr="00D429CB">
        <w:rPr>
          <w:b/>
          <w:bCs/>
        </w:rPr>
        <w:t>universale</w:t>
      </w:r>
      <w:r w:rsidRPr="00D429CB">
        <w:t xml:space="preserve"> :</w:t>
      </w:r>
      <w:proofErr w:type="gramEnd"/>
      <w:r w:rsidRPr="00D429CB">
        <w:t xml:space="preserve"> quotidiano. - A</w:t>
      </w:r>
      <w:r>
        <w:t>nno</w:t>
      </w:r>
      <w:r w:rsidRPr="00D429CB">
        <w:t xml:space="preserve"> 1, n. 1 (</w:t>
      </w:r>
      <w:r w:rsidR="00DD3BA3">
        <w:t xml:space="preserve">22 </w:t>
      </w:r>
      <w:r w:rsidRPr="00D429CB">
        <w:t>nov</w:t>
      </w:r>
      <w:r>
        <w:t>embre</w:t>
      </w:r>
      <w:r w:rsidRPr="00D429CB">
        <w:t xml:space="preserve"> </w:t>
      </w:r>
      <w:proofErr w:type="gramStart"/>
      <w:r w:rsidRPr="00D429CB">
        <w:t>1868)-</w:t>
      </w:r>
      <w:proofErr w:type="gramEnd"/>
      <w:r w:rsidRPr="00D429CB">
        <w:t>a</w:t>
      </w:r>
      <w:r>
        <w:t>nno</w:t>
      </w:r>
      <w:r w:rsidRPr="00D429CB">
        <w:t xml:space="preserve"> 2, n. 30 (gen</w:t>
      </w:r>
      <w:r>
        <w:t>naio</w:t>
      </w:r>
      <w:r w:rsidRPr="00D429CB">
        <w:t xml:space="preserve"> 1869). - </w:t>
      </w:r>
      <w:proofErr w:type="gramStart"/>
      <w:r w:rsidRPr="00D429CB">
        <w:t>Firenze :</w:t>
      </w:r>
      <w:proofErr w:type="gramEnd"/>
      <w:r w:rsidRPr="00D429CB">
        <w:t xml:space="preserve"> Eredi Botta, [</w:t>
      </w:r>
      <w:proofErr w:type="gramStart"/>
      <w:r w:rsidRPr="00D429CB">
        <w:t>1868]-</w:t>
      </w:r>
      <w:proofErr w:type="gramEnd"/>
      <w:r w:rsidRPr="00D429CB">
        <w:t xml:space="preserve">1869. </w:t>
      </w:r>
      <w:r>
        <w:t>–</w:t>
      </w:r>
      <w:r w:rsidRPr="00D429CB">
        <w:t xml:space="preserve"> </w:t>
      </w:r>
      <w:r>
        <w:t>2</w:t>
      </w:r>
      <w:r w:rsidRPr="00D429CB">
        <w:t>v</w:t>
      </w:r>
      <w:r>
        <w:t xml:space="preserve">olumi. - </w:t>
      </w:r>
      <w:r w:rsidRPr="00D429CB">
        <w:t>UM10088274</w:t>
      </w:r>
    </w:p>
    <w:p w14:paraId="68C56290" w14:textId="6DA79307" w:rsidR="00D429CB" w:rsidRDefault="00D429CB" w:rsidP="00D429CB">
      <w:pPr>
        <w:spacing w:after="0" w:line="240" w:lineRule="auto"/>
        <w:jc w:val="both"/>
      </w:pPr>
      <w:r>
        <w:t>Soggetto: Giornali – Firenze – 1868-1869</w:t>
      </w:r>
    </w:p>
    <w:p w14:paraId="13DC58C4" w14:textId="77777777" w:rsidR="00D429CB" w:rsidRDefault="00D429CB" w:rsidP="00D429CB">
      <w:pPr>
        <w:spacing w:after="0" w:line="240" w:lineRule="auto"/>
        <w:jc w:val="both"/>
      </w:pPr>
    </w:p>
    <w:p w14:paraId="1F57EA0C" w14:textId="77777777" w:rsidR="00EB658C" w:rsidRDefault="00EB658C" w:rsidP="00EB658C">
      <w:pPr>
        <w:spacing w:after="0" w:line="240" w:lineRule="auto"/>
        <w:jc w:val="both"/>
      </w:pPr>
      <w:r w:rsidRPr="00D429CB">
        <w:t xml:space="preserve">Il </w:t>
      </w:r>
      <w:r>
        <w:t>*</w:t>
      </w:r>
      <w:r w:rsidRPr="00D429CB">
        <w:rPr>
          <w:b/>
          <w:bCs/>
        </w:rPr>
        <w:t xml:space="preserve">gazzettino </w:t>
      </w:r>
      <w:proofErr w:type="gramStart"/>
      <w:r w:rsidRPr="00D429CB">
        <w:rPr>
          <w:b/>
          <w:bCs/>
        </w:rPr>
        <w:t>rosso</w:t>
      </w:r>
      <w:r w:rsidRPr="00D429CB">
        <w:t xml:space="preserve"> :</w:t>
      </w:r>
      <w:proofErr w:type="gramEnd"/>
      <w:r w:rsidRPr="00D429CB">
        <w:t xml:space="preserve"> giornale del cattivo genere milanese. - A</w:t>
      </w:r>
      <w:r>
        <w:t>nno</w:t>
      </w:r>
      <w:r w:rsidRPr="00D429CB">
        <w:t xml:space="preserve"> 1, n. 1</w:t>
      </w:r>
      <w:r>
        <w:t xml:space="preserve"> </w:t>
      </w:r>
      <w:r w:rsidRPr="00D429CB">
        <w:t xml:space="preserve">(18 giugno </w:t>
      </w:r>
      <w:proofErr w:type="gramStart"/>
      <w:r w:rsidRPr="00D429CB">
        <w:t>1868)-</w:t>
      </w:r>
      <w:proofErr w:type="gramEnd"/>
      <w:r>
        <w:t>anno 1, n. 26 (23 luglio 1868)</w:t>
      </w:r>
      <w:r w:rsidRPr="00D429CB">
        <w:t xml:space="preserve">. - </w:t>
      </w:r>
      <w:proofErr w:type="gramStart"/>
      <w:r w:rsidRPr="00D429CB">
        <w:t>Milano :</w:t>
      </w:r>
      <w:proofErr w:type="gramEnd"/>
      <w:r w:rsidRPr="00D429CB">
        <w:t xml:space="preserve"> Tip. di G. Bozza, 1868. </w:t>
      </w:r>
      <w:r>
        <w:t>–</w:t>
      </w:r>
      <w:r w:rsidRPr="00D429CB">
        <w:t xml:space="preserve"> </w:t>
      </w:r>
      <w:r>
        <w:t xml:space="preserve">1 </w:t>
      </w:r>
      <w:proofErr w:type="gramStart"/>
      <w:r w:rsidRPr="00D429CB">
        <w:t>v</w:t>
      </w:r>
      <w:r>
        <w:t>olume</w:t>
      </w:r>
      <w:r w:rsidRPr="00D429CB">
        <w:t xml:space="preserve"> ;</w:t>
      </w:r>
      <w:proofErr w:type="gramEnd"/>
      <w:r w:rsidRPr="00D429CB">
        <w:t xml:space="preserve"> 36 cm.</w:t>
      </w:r>
      <w:r>
        <w:t xml:space="preserve"> ((Fondato da Franco Mistrali. - </w:t>
      </w:r>
      <w:r w:rsidRPr="00D429CB">
        <w:t>MIL0564863</w:t>
      </w:r>
    </w:p>
    <w:p w14:paraId="515E494A" w14:textId="77777777" w:rsidR="00EB658C" w:rsidRDefault="00EB658C" w:rsidP="00EB658C">
      <w:pPr>
        <w:spacing w:after="0" w:line="240" w:lineRule="auto"/>
        <w:jc w:val="both"/>
      </w:pPr>
      <w:r>
        <w:t xml:space="preserve">Autore: </w:t>
      </w:r>
      <w:proofErr w:type="spellStart"/>
      <w:r>
        <w:t>Mistrali</w:t>
      </w:r>
      <w:proofErr w:type="spellEnd"/>
      <w:r>
        <w:t>, Franco &lt;1833-1880&gt;</w:t>
      </w:r>
    </w:p>
    <w:p w14:paraId="1A3FDCE0" w14:textId="16D88362" w:rsidR="00D429CB" w:rsidRDefault="00D429CB" w:rsidP="00D429CB">
      <w:pPr>
        <w:spacing w:after="0" w:line="240" w:lineRule="auto"/>
        <w:jc w:val="both"/>
      </w:pPr>
      <w:r>
        <w:t>*</w:t>
      </w:r>
      <w:r w:rsidRPr="00D429CB">
        <w:rPr>
          <w:b/>
          <w:bCs/>
        </w:rPr>
        <w:t xml:space="preserve">Gazzettino </w:t>
      </w:r>
      <w:proofErr w:type="gramStart"/>
      <w:r w:rsidRPr="00D429CB">
        <w:rPr>
          <w:b/>
          <w:bCs/>
        </w:rPr>
        <w:t>nero</w:t>
      </w:r>
      <w:r w:rsidRPr="00D429CB">
        <w:t xml:space="preserve"> :</w:t>
      </w:r>
      <w:proofErr w:type="gramEnd"/>
      <w:r w:rsidRPr="00D429CB">
        <w:t xml:space="preserve"> giornale degli </w:t>
      </w:r>
      <w:proofErr w:type="spellStart"/>
      <w:r w:rsidRPr="00D429CB">
        <w:t>operaj</w:t>
      </w:r>
      <w:proofErr w:type="spellEnd"/>
      <w:r w:rsidRPr="00D429CB">
        <w:t>. - A</w:t>
      </w:r>
      <w:r>
        <w:t>nno</w:t>
      </w:r>
      <w:r w:rsidRPr="00D429CB">
        <w:t xml:space="preserve"> 1, n. 1</w:t>
      </w:r>
      <w:r>
        <w:t xml:space="preserve"> </w:t>
      </w:r>
      <w:r w:rsidRPr="00D429CB">
        <w:t xml:space="preserve">(3 luglio </w:t>
      </w:r>
      <w:proofErr w:type="gramStart"/>
      <w:r w:rsidRPr="00D429CB">
        <w:t>1868)-</w:t>
      </w:r>
      <w:proofErr w:type="gramEnd"/>
      <w:r>
        <w:t>anno</w:t>
      </w:r>
      <w:r w:rsidRPr="00D429CB">
        <w:t xml:space="preserve"> 1, n. 3</w:t>
      </w:r>
      <w:r>
        <w:t xml:space="preserve"> </w:t>
      </w:r>
      <w:r w:rsidRPr="00D429CB">
        <w:t xml:space="preserve">(5 luglio 1868). - </w:t>
      </w:r>
      <w:proofErr w:type="gramStart"/>
      <w:r w:rsidRPr="00D429CB">
        <w:t>Milano :</w:t>
      </w:r>
      <w:proofErr w:type="gramEnd"/>
      <w:r w:rsidRPr="00D429CB">
        <w:t xml:space="preserve"> Guglielmini, 1868. </w:t>
      </w:r>
      <w:r>
        <w:t>–</w:t>
      </w:r>
      <w:r w:rsidRPr="00D429CB">
        <w:t xml:space="preserve"> </w:t>
      </w:r>
      <w:r>
        <w:t xml:space="preserve">1 </w:t>
      </w:r>
      <w:proofErr w:type="gramStart"/>
      <w:r w:rsidRPr="00D429CB">
        <w:t>v</w:t>
      </w:r>
      <w:r>
        <w:t>olume</w:t>
      </w:r>
      <w:r w:rsidRPr="00D429CB">
        <w:t xml:space="preserve"> ;</w:t>
      </w:r>
      <w:proofErr w:type="gramEnd"/>
      <w:r w:rsidRPr="00D429CB">
        <w:t xml:space="preserve"> 37 cm.</w:t>
      </w:r>
      <w:r>
        <w:t xml:space="preserve"> - </w:t>
      </w:r>
      <w:r w:rsidRPr="00D429CB">
        <w:t>MIL0564860</w:t>
      </w:r>
    </w:p>
    <w:p w14:paraId="13706394" w14:textId="1203AA21" w:rsidR="00D429CB" w:rsidRDefault="00D429CB" w:rsidP="00D429CB">
      <w:pPr>
        <w:spacing w:after="0" w:line="240" w:lineRule="auto"/>
        <w:jc w:val="both"/>
      </w:pPr>
      <w:r w:rsidRPr="00D429CB">
        <w:t xml:space="preserve">Soggetto: Giornali – </w:t>
      </w:r>
      <w:r>
        <w:t>Milano</w:t>
      </w:r>
      <w:r w:rsidRPr="00D429CB">
        <w:t xml:space="preserve"> – 1868</w:t>
      </w:r>
      <w:r w:rsidR="00AA1E9B">
        <w:t xml:space="preserve">; </w:t>
      </w:r>
      <w:r w:rsidR="00EB658C">
        <w:t xml:space="preserve">Politica – Milano – 1868; </w:t>
      </w:r>
      <w:r w:rsidR="00AA1E9B">
        <w:t>Satira politica – Milano - 1868</w:t>
      </w:r>
    </w:p>
    <w:p w14:paraId="59BF1AB4" w14:textId="77777777" w:rsidR="00D429CB" w:rsidRDefault="00D429CB" w:rsidP="00D429CB">
      <w:pPr>
        <w:spacing w:after="0" w:line="240" w:lineRule="auto"/>
        <w:jc w:val="both"/>
      </w:pPr>
    </w:p>
    <w:p w14:paraId="4C541C8D" w14:textId="77777777" w:rsidR="00D429CB" w:rsidRPr="00DF0FFC" w:rsidRDefault="00D429CB" w:rsidP="00D429CB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DF0FFC">
        <w:rPr>
          <w:b/>
          <w:bCs/>
          <w:color w:val="C00000"/>
          <w:sz w:val="44"/>
          <w:szCs w:val="44"/>
        </w:rPr>
        <w:t>Informazioni storico-bibliografiche</w:t>
      </w:r>
    </w:p>
    <w:p w14:paraId="2D797557" w14:textId="6CCA45E8" w:rsidR="00D429CB" w:rsidRDefault="00DD3BA3" w:rsidP="00D429CB">
      <w:pPr>
        <w:spacing w:after="0" w:line="240" w:lineRule="auto"/>
        <w:jc w:val="both"/>
      </w:pPr>
      <w:r w:rsidRPr="00DD3BA3">
        <w:drawing>
          <wp:inline distT="0" distB="0" distL="0" distR="0" wp14:anchorId="26E8C53A" wp14:editId="4AE303EF">
            <wp:extent cx="3057525" cy="2266950"/>
            <wp:effectExtent l="0" t="0" r="9525" b="0"/>
            <wp:docPr id="12902172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2172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8BDF3" w14:textId="5A1358CB" w:rsidR="00DD3BA3" w:rsidRDefault="00DD3BA3" w:rsidP="00D429CB">
      <w:pPr>
        <w:spacing w:after="0" w:line="240" w:lineRule="auto"/>
        <w:jc w:val="both"/>
      </w:pPr>
      <w:r>
        <w:t>Da La gazzetta piemontese n.324 del 22 novembre 1868</w:t>
      </w:r>
    </w:p>
    <w:p w14:paraId="1049E945" w14:textId="77777777" w:rsidR="00DD3BA3" w:rsidRDefault="00DD3BA3" w:rsidP="00D429CB">
      <w:pPr>
        <w:spacing w:after="0" w:line="240" w:lineRule="auto"/>
        <w:jc w:val="both"/>
      </w:pPr>
    </w:p>
    <w:p w14:paraId="0ED2B93A" w14:textId="63412469" w:rsidR="00AA1E9B" w:rsidRDefault="00AA1E9B" w:rsidP="00D429CB">
      <w:pPr>
        <w:spacing w:after="0" w:line="240" w:lineRule="auto"/>
        <w:jc w:val="both"/>
      </w:pPr>
      <w:r>
        <w:t>S</w:t>
      </w:r>
      <w:r w:rsidRPr="00AA1E9B">
        <w:t>empre in mezzo a un tempestosissimo ambiente giornalistico, esasperato nel giugno 1868 dall'apparizione e rapida scomparsa di un giornaletto provocatore, il</w:t>
      </w:r>
      <w:r w:rsidRPr="00AA1E9B">
        <w:rPr>
          <w:i/>
          <w:iCs/>
        </w:rPr>
        <w:t xml:space="preserve"> </w:t>
      </w:r>
      <w:r w:rsidRPr="00AA1E9B">
        <w:rPr>
          <w:b/>
          <w:bCs/>
          <w:i/>
          <w:iCs/>
        </w:rPr>
        <w:t xml:space="preserve">Gazzettino </w:t>
      </w:r>
      <w:r w:rsidRPr="00AA1E9B">
        <w:rPr>
          <w:b/>
          <w:bCs/>
        </w:rPr>
        <w:t>rosso</w:t>
      </w:r>
      <w:r w:rsidRPr="00AA1E9B">
        <w:t xml:space="preserve"> di F. </w:t>
      </w:r>
      <w:proofErr w:type="spellStart"/>
      <w:r w:rsidRPr="00AA1E9B">
        <w:t>Mistrali</w:t>
      </w:r>
      <w:proofErr w:type="spellEnd"/>
      <w:r w:rsidRPr="00AA1E9B">
        <w:t>.</w:t>
      </w:r>
      <w:r w:rsidRPr="00AA1E9B">
        <w:t xml:space="preserve"> </w:t>
      </w:r>
      <w:hyperlink r:id="rId6" w:history="1">
        <w:r w:rsidRPr="00E8064D">
          <w:rPr>
            <w:rStyle w:val="Collegamentoipertestuale"/>
          </w:rPr>
          <w:t>https://www.treccani.it/enciclopedia/achille-bizzoni_(Dizionario-Biografico)/</w:t>
        </w:r>
      </w:hyperlink>
      <w:r>
        <w:t xml:space="preserve">. </w:t>
      </w:r>
    </w:p>
    <w:p w14:paraId="67A6D0F6" w14:textId="58690D54" w:rsidR="00AA1E9B" w:rsidRPr="00AA1E9B" w:rsidRDefault="00AA1E9B" w:rsidP="00D429CB">
      <w:pPr>
        <w:spacing w:after="0" w:line="240" w:lineRule="auto"/>
        <w:jc w:val="both"/>
      </w:pPr>
      <w:r w:rsidRPr="00AA1E9B">
        <w:t xml:space="preserve">Franco Mistrali fondò a </w:t>
      </w:r>
      <w:hyperlink r:id="rId7" w:tooltip="Milano" w:history="1">
        <w:r w:rsidRPr="00AA1E9B">
          <w:rPr>
            <w:rStyle w:val="Collegamentoipertestuale"/>
            <w:color w:val="auto"/>
            <w:u w:val="none"/>
          </w:rPr>
          <w:t>Milano</w:t>
        </w:r>
      </w:hyperlink>
      <w:r w:rsidRPr="00AA1E9B">
        <w:t xml:space="preserve"> nel giugno </w:t>
      </w:r>
      <w:hyperlink r:id="rId8" w:tooltip="1868" w:history="1">
        <w:r w:rsidRPr="00AA1E9B">
          <w:rPr>
            <w:rStyle w:val="Collegamentoipertestuale"/>
            <w:color w:val="auto"/>
            <w:u w:val="none"/>
          </w:rPr>
          <w:t>1868</w:t>
        </w:r>
      </w:hyperlink>
      <w:r w:rsidRPr="00AA1E9B">
        <w:t xml:space="preserve"> un periodico dal titolo </w:t>
      </w:r>
      <w:r w:rsidRPr="00AA1E9B">
        <w:rPr>
          <w:b/>
          <w:bCs/>
          <w:i/>
          <w:iCs/>
        </w:rPr>
        <w:t>Gazzettino Rosso</w:t>
      </w:r>
      <w:r w:rsidRPr="00AA1E9B">
        <w:t xml:space="preserve">, finanziato da autorità e sostenitori dei governi della </w:t>
      </w:r>
      <w:hyperlink r:id="rId9" w:tooltip="Destra storica" w:history="1">
        <w:r w:rsidRPr="00AA1E9B">
          <w:rPr>
            <w:rStyle w:val="Collegamentoipertestuale"/>
            <w:color w:val="auto"/>
            <w:u w:val="none"/>
          </w:rPr>
          <w:t>Destra storica</w:t>
        </w:r>
      </w:hyperlink>
      <w:r w:rsidRPr="00AA1E9B">
        <w:t xml:space="preserve">, al fine di contrastare il </w:t>
      </w:r>
      <w:r w:rsidRPr="00AA1E9B">
        <w:rPr>
          <w:i/>
          <w:iCs/>
        </w:rPr>
        <w:t>Gazzettino Rosa</w:t>
      </w:r>
      <w:r w:rsidRPr="00AA1E9B">
        <w:t xml:space="preserve">, fondato sempre nella città </w:t>
      </w:r>
      <w:hyperlink r:id="rId10" w:tooltip="Milano" w:history="1">
        <w:r w:rsidRPr="00AA1E9B">
          <w:rPr>
            <w:rStyle w:val="Collegamentoipertestuale"/>
            <w:color w:val="auto"/>
            <w:u w:val="none"/>
          </w:rPr>
          <w:t>meneghina</w:t>
        </w:r>
      </w:hyperlink>
      <w:r w:rsidRPr="00AA1E9B">
        <w:t xml:space="preserve"> sei mesi prima da </w:t>
      </w:r>
      <w:hyperlink r:id="rId11" w:tooltip="Felice Cavallotti" w:history="1">
        <w:r w:rsidRPr="00AA1E9B">
          <w:rPr>
            <w:rStyle w:val="Collegamentoipertestuale"/>
            <w:color w:val="auto"/>
            <w:u w:val="none"/>
          </w:rPr>
          <w:t>Felice Cavallotti</w:t>
        </w:r>
      </w:hyperlink>
      <w:r w:rsidRPr="00AA1E9B">
        <w:t xml:space="preserve"> e </w:t>
      </w:r>
      <w:hyperlink r:id="rId12" w:tooltip="Achille Bizzoni" w:history="1">
        <w:r w:rsidRPr="00AA1E9B">
          <w:rPr>
            <w:rStyle w:val="Collegamentoipertestuale"/>
            <w:color w:val="auto"/>
            <w:u w:val="none"/>
          </w:rPr>
          <w:t>Achille Bizzoni</w:t>
        </w:r>
      </w:hyperlink>
      <w:r w:rsidRPr="00AA1E9B">
        <w:t xml:space="preserve">, quale organo del </w:t>
      </w:r>
      <w:hyperlink r:id="rId13" w:tooltip="Radicalismo" w:history="1">
        <w:r w:rsidRPr="00AA1E9B">
          <w:rPr>
            <w:rStyle w:val="Collegamentoipertestuale"/>
            <w:color w:val="auto"/>
            <w:u w:val="none"/>
          </w:rPr>
          <w:t>radicalismo</w:t>
        </w:r>
      </w:hyperlink>
      <w:r w:rsidRPr="00AA1E9B">
        <w:t xml:space="preserve"> lombardo</w:t>
      </w:r>
      <w:r>
        <w:t xml:space="preserve">. </w:t>
      </w:r>
      <w:hyperlink r:id="rId14" w:history="1">
        <w:r w:rsidRPr="00E8064D">
          <w:rPr>
            <w:rStyle w:val="Collegamentoipertestuale"/>
          </w:rPr>
          <w:t>https://it.wikipedia.org/wiki/Franco_Mistrali</w:t>
        </w:r>
      </w:hyperlink>
      <w:r>
        <w:t xml:space="preserve">. </w:t>
      </w:r>
    </w:p>
    <w:p w14:paraId="57230E09" w14:textId="1E7ABA5C" w:rsidR="00AA1E9B" w:rsidRDefault="00EB658C" w:rsidP="00D429CB">
      <w:pPr>
        <w:spacing w:after="0" w:line="240" w:lineRule="auto"/>
        <w:jc w:val="both"/>
      </w:pPr>
      <w:r w:rsidRPr="00EB658C">
        <w:t xml:space="preserve">Dopo aver abbandonato la città natale, nel 1868 fondò a Milano un foglio, </w:t>
      </w:r>
      <w:r w:rsidRPr="00EB658C">
        <w:rPr>
          <w:i/>
          <w:iCs/>
        </w:rPr>
        <w:t xml:space="preserve">Il </w:t>
      </w:r>
      <w:r w:rsidRPr="00EB658C">
        <w:rPr>
          <w:b/>
          <w:bCs/>
          <w:i/>
          <w:iCs/>
        </w:rPr>
        <w:t>Gazzettino rosso</w:t>
      </w:r>
      <w:r w:rsidRPr="00EB658C">
        <w:t xml:space="preserve"> (che si diceva pagato dalla questura per contrastare le frazioni lombarde della democrazia radicale che avevano la loro voce </w:t>
      </w:r>
      <w:proofErr w:type="gramStart"/>
      <w:r w:rsidRPr="00EB658C">
        <w:t xml:space="preserve">ne </w:t>
      </w:r>
      <w:r w:rsidRPr="00EB658C">
        <w:rPr>
          <w:i/>
          <w:iCs/>
        </w:rPr>
        <w:t>Il</w:t>
      </w:r>
      <w:proofErr w:type="gramEnd"/>
      <w:r w:rsidRPr="00EB658C">
        <w:rPr>
          <w:i/>
          <w:iCs/>
        </w:rPr>
        <w:t xml:space="preserve"> Gazzettino rosa</w:t>
      </w:r>
      <w:r w:rsidRPr="00EB658C">
        <w:t>) di cui uscirono 26 numeri tra il 18 giugno e il 23 luglio.</w:t>
      </w:r>
      <w:r w:rsidRPr="00EB658C">
        <w:t xml:space="preserve"> </w:t>
      </w:r>
      <w:hyperlink r:id="rId15" w:history="1">
        <w:r w:rsidRPr="00E8064D">
          <w:rPr>
            <w:rStyle w:val="Collegamentoipertestuale"/>
          </w:rPr>
          <w:t>https://www.treccani.it/enciclopedia/franco-mistrali_(Dizionario-Biografico)/</w:t>
        </w:r>
      </w:hyperlink>
      <w:r>
        <w:t xml:space="preserve">. </w:t>
      </w:r>
    </w:p>
    <w:p w14:paraId="40E11F81" w14:textId="77777777" w:rsidR="00EB658C" w:rsidRDefault="00EB658C" w:rsidP="00D429CB">
      <w:pPr>
        <w:spacing w:after="0" w:line="240" w:lineRule="auto"/>
        <w:jc w:val="both"/>
      </w:pPr>
    </w:p>
    <w:p w14:paraId="5FEE2C5F" w14:textId="77777777" w:rsidR="00D429CB" w:rsidRPr="00DF0FFC" w:rsidRDefault="00D429CB" w:rsidP="00D429CB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DF0FFC">
        <w:rPr>
          <w:b/>
          <w:bCs/>
          <w:color w:val="C00000"/>
          <w:sz w:val="44"/>
          <w:szCs w:val="44"/>
        </w:rPr>
        <w:t>Note e riferimenti bibliografici</w:t>
      </w:r>
    </w:p>
    <w:p w14:paraId="5F2A0ED0" w14:textId="29F4AF6C" w:rsidR="00D429CB" w:rsidRDefault="00AA1E9B" w:rsidP="00AA1E9B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16" w:tooltip="Paolo Murialdi" w:history="1">
        <w:r w:rsidRPr="00AA1E9B">
          <w:rPr>
            <w:rStyle w:val="Collegamentoipertestuale"/>
          </w:rPr>
          <w:t>Paolo Murialdi</w:t>
        </w:r>
      </w:hyperlink>
      <w:r w:rsidRPr="00AA1E9B">
        <w:t xml:space="preserve">, </w:t>
      </w:r>
      <w:r w:rsidRPr="00AA1E9B">
        <w:rPr>
          <w:i/>
          <w:iCs/>
        </w:rPr>
        <w:t>Storia del giornalismo italiano</w:t>
      </w:r>
      <w:r w:rsidRPr="00AA1E9B">
        <w:t>, Gutenberg 2000, Torino 1986, p. 58.</w:t>
      </w:r>
    </w:p>
    <w:sectPr w:rsidR="00D429CB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A66EE"/>
    <w:multiLevelType w:val="hybridMultilevel"/>
    <w:tmpl w:val="AA760F54"/>
    <w:lvl w:ilvl="0" w:tplc="398AD1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864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63CC0"/>
    <w:rsid w:val="002D50F4"/>
    <w:rsid w:val="0031062F"/>
    <w:rsid w:val="003605E3"/>
    <w:rsid w:val="00375F4B"/>
    <w:rsid w:val="003811E4"/>
    <w:rsid w:val="00563CC0"/>
    <w:rsid w:val="00653982"/>
    <w:rsid w:val="00AA1E9B"/>
    <w:rsid w:val="00C71CAA"/>
    <w:rsid w:val="00D429CB"/>
    <w:rsid w:val="00D544E6"/>
    <w:rsid w:val="00DD3BA3"/>
    <w:rsid w:val="00E84EF4"/>
    <w:rsid w:val="00EB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17BF"/>
  <w15:chartTrackingRefBased/>
  <w15:docId w15:val="{D59323F3-451A-4B99-9A8E-F349DB3B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3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3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3CC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3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3CC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3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3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3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3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3CC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3CC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3CC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3CC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3CC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3C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3C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3C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3C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3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3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3C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3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3C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3C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3C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3CC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3CC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3CC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3CC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A1E9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A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wikipedia.org/wiki/1868" TargetMode="External"/><Relationship Id="rId13" Type="http://schemas.openxmlformats.org/officeDocument/2006/relationships/hyperlink" Target="https://it.wikipedia.org/wiki/Radicalism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t.wikipedia.org/wiki/Milano" TargetMode="External"/><Relationship Id="rId12" Type="http://schemas.openxmlformats.org/officeDocument/2006/relationships/hyperlink" Target="https://it.wikipedia.org/wiki/Achille_Bizzon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t.wikipedia.org/wiki/Paolo_Muriald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reccani.it/enciclopedia/achille-bizzoni_(Dizionario-Biografico)/" TargetMode="External"/><Relationship Id="rId11" Type="http://schemas.openxmlformats.org/officeDocument/2006/relationships/hyperlink" Target="https://it.wikipedia.org/wiki/Felice_Cavallotti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treccani.it/enciclopedia/franco-mistrali_(Dizionario-Biografico)/" TargetMode="External"/><Relationship Id="rId10" Type="http://schemas.openxmlformats.org/officeDocument/2006/relationships/hyperlink" Target="https://it.wikipedia.org/wiki/Mila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wikipedia.org/wiki/Destra_storica" TargetMode="External"/><Relationship Id="rId14" Type="http://schemas.openxmlformats.org/officeDocument/2006/relationships/hyperlink" Target="https://it.wikipedia.org/wiki/Franco_Mistral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2026-09-23T03:41:00Z</dcterms:created>
  <dcterms:modified xsi:type="dcterms:W3CDTF">2026-09-23T04:16:00Z</dcterms:modified>
</cp:coreProperties>
</file>