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38AD10" w14:textId="112A9EBA" w:rsidR="009C560D" w:rsidRPr="00347900" w:rsidRDefault="009C560D" w:rsidP="00FB25C9">
      <w:pPr>
        <w:spacing w:after="0" w:line="240" w:lineRule="auto"/>
        <w:jc w:val="both"/>
        <w:rPr>
          <w:rStyle w:val="Enfasigrassetto"/>
          <w:rFonts w:cstheme="minorHAnsi"/>
          <w:b w:val="0"/>
          <w:i/>
          <w:sz w:val="16"/>
          <w:szCs w:val="16"/>
        </w:rPr>
      </w:pPr>
      <w:r>
        <w:rPr>
          <w:rStyle w:val="Enfasigrassetto"/>
          <w:rFonts w:cstheme="minorHAnsi"/>
          <w:color w:val="C00000"/>
          <w:sz w:val="44"/>
          <w:szCs w:val="44"/>
        </w:rPr>
        <w:t>XX540</w:t>
      </w:r>
      <w:r>
        <w:rPr>
          <w:rStyle w:val="Enfasigrassetto"/>
          <w:rFonts w:cstheme="minorHAnsi"/>
          <w:color w:val="C00000"/>
          <w:sz w:val="44"/>
          <w:szCs w:val="44"/>
        </w:rPr>
        <w:tab/>
      </w:r>
      <w:r w:rsidRPr="00347900">
        <w:rPr>
          <w:rStyle w:val="Enfasigrassetto"/>
          <w:rFonts w:cstheme="minorHAnsi"/>
          <w:i/>
          <w:sz w:val="16"/>
          <w:szCs w:val="16"/>
        </w:rPr>
        <w:tab/>
      </w:r>
      <w:r w:rsidRPr="00347900">
        <w:rPr>
          <w:rStyle w:val="Enfasigrassetto"/>
          <w:rFonts w:cstheme="minorHAnsi"/>
          <w:i/>
          <w:sz w:val="16"/>
          <w:szCs w:val="16"/>
        </w:rPr>
        <w:tab/>
      </w:r>
      <w:r w:rsidRPr="00347900">
        <w:rPr>
          <w:rStyle w:val="Enfasigrassetto"/>
          <w:rFonts w:cstheme="minorHAnsi"/>
          <w:i/>
          <w:sz w:val="16"/>
          <w:szCs w:val="16"/>
        </w:rPr>
        <w:tab/>
      </w:r>
      <w:r w:rsidRPr="00347900">
        <w:rPr>
          <w:rStyle w:val="Enfasigrassetto"/>
          <w:rFonts w:cstheme="minorHAnsi"/>
          <w:i/>
          <w:sz w:val="16"/>
          <w:szCs w:val="16"/>
        </w:rPr>
        <w:tab/>
      </w:r>
      <w:r w:rsidRPr="00347900">
        <w:rPr>
          <w:rStyle w:val="Enfasigrassetto"/>
          <w:rFonts w:cstheme="minorHAnsi"/>
          <w:i/>
          <w:sz w:val="16"/>
          <w:szCs w:val="16"/>
        </w:rPr>
        <w:tab/>
      </w:r>
      <w:r w:rsidRPr="00347900">
        <w:rPr>
          <w:rStyle w:val="Enfasigrassetto"/>
          <w:rFonts w:cstheme="minorHAnsi"/>
          <w:i/>
          <w:sz w:val="16"/>
          <w:szCs w:val="16"/>
        </w:rPr>
        <w:tab/>
      </w:r>
      <w:r w:rsidRPr="00347900">
        <w:rPr>
          <w:rStyle w:val="Enfasigrassetto"/>
          <w:rFonts w:cstheme="minorHAnsi"/>
          <w:i/>
          <w:sz w:val="16"/>
          <w:szCs w:val="16"/>
        </w:rPr>
        <w:tab/>
      </w:r>
      <w:r w:rsidRPr="00347900">
        <w:rPr>
          <w:rStyle w:val="Enfasigrassetto"/>
          <w:rFonts w:cstheme="minorHAnsi"/>
          <w:i/>
          <w:sz w:val="16"/>
          <w:szCs w:val="16"/>
        </w:rPr>
        <w:tab/>
      </w:r>
      <w:r w:rsidRPr="00B4353C">
        <w:rPr>
          <w:rStyle w:val="Enfasigrassetto"/>
          <w:rFonts w:cstheme="minorHAnsi"/>
          <w:b w:val="0"/>
          <w:bCs w:val="0"/>
          <w:i/>
          <w:sz w:val="16"/>
          <w:szCs w:val="16"/>
        </w:rPr>
        <w:t xml:space="preserve">Scheda creata il </w:t>
      </w:r>
      <w:r>
        <w:rPr>
          <w:rStyle w:val="Enfasigrassetto"/>
          <w:rFonts w:eastAsiaTheme="majorEastAsia" w:cstheme="minorHAnsi"/>
          <w:b w:val="0"/>
          <w:bCs w:val="0"/>
          <w:i/>
          <w:sz w:val="16"/>
          <w:szCs w:val="16"/>
        </w:rPr>
        <w:t>5</w:t>
      </w:r>
      <w:r>
        <w:rPr>
          <w:rStyle w:val="Enfasigrassetto"/>
          <w:rFonts w:cstheme="minorHAnsi"/>
          <w:b w:val="0"/>
          <w:bCs w:val="0"/>
          <w:i/>
          <w:sz w:val="16"/>
          <w:szCs w:val="16"/>
        </w:rPr>
        <w:t xml:space="preserve"> febbraio 2026</w:t>
      </w:r>
    </w:p>
    <w:p w14:paraId="0F542FF5" w14:textId="77777777" w:rsidR="009C560D" w:rsidRPr="00347900" w:rsidRDefault="009C560D" w:rsidP="00FB25C9">
      <w:pPr>
        <w:spacing w:after="0" w:line="240" w:lineRule="auto"/>
        <w:jc w:val="both"/>
        <w:rPr>
          <w:rStyle w:val="Enfasigrassetto"/>
          <w:rFonts w:cstheme="minorHAnsi"/>
          <w:color w:val="C00000"/>
          <w:sz w:val="44"/>
          <w:szCs w:val="44"/>
        </w:rPr>
      </w:pPr>
      <w:r w:rsidRPr="00347900">
        <w:rPr>
          <w:rStyle w:val="Enfasigrassetto"/>
          <w:rFonts w:cstheme="minorHAnsi"/>
          <w:color w:val="C00000"/>
          <w:sz w:val="44"/>
          <w:szCs w:val="44"/>
        </w:rPr>
        <w:t>Descrizione storico-bibliografica</w:t>
      </w:r>
    </w:p>
    <w:p w14:paraId="5D6BCA55" w14:textId="21F3B25E" w:rsidR="0031062F" w:rsidRPr="00FB25C9" w:rsidRDefault="009C560D" w:rsidP="00FB25C9">
      <w:pPr>
        <w:spacing w:after="0" w:line="240" w:lineRule="auto"/>
        <w:jc w:val="both"/>
        <w:rPr>
          <w:sz w:val="32"/>
          <w:szCs w:val="32"/>
        </w:rPr>
      </w:pPr>
      <w:r w:rsidRPr="00FB25C9">
        <w:rPr>
          <w:sz w:val="32"/>
          <w:szCs w:val="32"/>
        </w:rPr>
        <w:t>*</w:t>
      </w:r>
      <w:r w:rsidRPr="00FB25C9">
        <w:rPr>
          <w:b/>
          <w:bCs/>
          <w:sz w:val="32"/>
          <w:szCs w:val="32"/>
        </w:rPr>
        <w:t>Agenda biblica</w:t>
      </w:r>
      <w:r w:rsidRPr="00FB25C9">
        <w:rPr>
          <w:sz w:val="32"/>
          <w:szCs w:val="32"/>
        </w:rPr>
        <w:t xml:space="preserve"> </w:t>
      </w:r>
      <w:r w:rsidRPr="00FB25C9">
        <w:rPr>
          <w:sz w:val="32"/>
          <w:szCs w:val="32"/>
        </w:rPr>
        <w:t>…</w:t>
      </w:r>
      <w:r w:rsidRPr="00FB25C9">
        <w:rPr>
          <w:sz w:val="32"/>
          <w:szCs w:val="32"/>
        </w:rPr>
        <w:t xml:space="preserve"> / a cura della Commissione biblica della Chiesa evangelica valdese. </w:t>
      </w:r>
      <w:r w:rsidRPr="00FB25C9">
        <w:rPr>
          <w:sz w:val="32"/>
          <w:szCs w:val="32"/>
        </w:rPr>
        <w:t>–</w:t>
      </w:r>
      <w:r w:rsidRPr="00FB25C9">
        <w:rPr>
          <w:sz w:val="32"/>
          <w:szCs w:val="32"/>
        </w:rPr>
        <w:t xml:space="preserve"> </w:t>
      </w:r>
      <w:r w:rsidRPr="00FB25C9">
        <w:rPr>
          <w:sz w:val="32"/>
          <w:szCs w:val="32"/>
        </w:rPr>
        <w:t xml:space="preserve">1968-1971. - </w:t>
      </w:r>
      <w:proofErr w:type="gramStart"/>
      <w:r w:rsidRPr="00FB25C9">
        <w:rPr>
          <w:sz w:val="32"/>
          <w:szCs w:val="32"/>
        </w:rPr>
        <w:t>Torino :</w:t>
      </w:r>
      <w:proofErr w:type="gramEnd"/>
      <w:r w:rsidRPr="00FB25C9">
        <w:rPr>
          <w:sz w:val="32"/>
          <w:szCs w:val="32"/>
        </w:rPr>
        <w:t xml:space="preserve"> Claudiana, 1968</w:t>
      </w:r>
      <w:r w:rsidRPr="00FB25C9">
        <w:rPr>
          <w:sz w:val="32"/>
          <w:szCs w:val="32"/>
        </w:rPr>
        <w:t>-1971</w:t>
      </w:r>
      <w:r w:rsidRPr="00FB25C9">
        <w:rPr>
          <w:sz w:val="32"/>
          <w:szCs w:val="32"/>
        </w:rPr>
        <w:t xml:space="preserve">. - </w:t>
      </w:r>
      <w:r w:rsidRPr="00FB25C9">
        <w:rPr>
          <w:sz w:val="32"/>
          <w:szCs w:val="32"/>
        </w:rPr>
        <w:t>4</w:t>
      </w:r>
      <w:r w:rsidRPr="00FB25C9">
        <w:rPr>
          <w:sz w:val="32"/>
          <w:szCs w:val="32"/>
        </w:rPr>
        <w:t xml:space="preserve"> volum</w:t>
      </w:r>
      <w:r w:rsidRPr="00FB25C9">
        <w:rPr>
          <w:sz w:val="32"/>
          <w:szCs w:val="32"/>
        </w:rPr>
        <w:t>i</w:t>
      </w:r>
      <w:r w:rsidRPr="00FB25C9">
        <w:rPr>
          <w:sz w:val="32"/>
          <w:szCs w:val="32"/>
        </w:rPr>
        <w:t xml:space="preserve"> (senza paginazione</w:t>
      </w:r>
      <w:proofErr w:type="gramStart"/>
      <w:r w:rsidRPr="00FB25C9">
        <w:rPr>
          <w:sz w:val="32"/>
          <w:szCs w:val="32"/>
        </w:rPr>
        <w:t>) ;</w:t>
      </w:r>
      <w:proofErr w:type="gramEnd"/>
      <w:r w:rsidRPr="00FB25C9">
        <w:rPr>
          <w:sz w:val="32"/>
          <w:szCs w:val="32"/>
        </w:rPr>
        <w:t xml:space="preserve"> 15 cm.</w:t>
      </w:r>
      <w:r w:rsidRPr="00FB25C9">
        <w:rPr>
          <w:sz w:val="32"/>
          <w:szCs w:val="32"/>
        </w:rPr>
        <w:t xml:space="preserve"> ((Annuale</w:t>
      </w:r>
    </w:p>
    <w:p w14:paraId="24D9BFC4" w14:textId="29AEB2E3" w:rsidR="009C560D" w:rsidRPr="00FB25C9" w:rsidRDefault="009C560D" w:rsidP="00FB25C9">
      <w:pPr>
        <w:spacing w:after="0" w:line="240" w:lineRule="auto"/>
        <w:jc w:val="both"/>
        <w:rPr>
          <w:sz w:val="32"/>
          <w:szCs w:val="32"/>
        </w:rPr>
      </w:pPr>
      <w:r w:rsidRPr="00FB25C9">
        <w:rPr>
          <w:sz w:val="32"/>
          <w:szCs w:val="32"/>
        </w:rPr>
        <w:t>Autore</w:t>
      </w:r>
      <w:r w:rsidRPr="00FB25C9">
        <w:rPr>
          <w:sz w:val="32"/>
          <w:szCs w:val="32"/>
        </w:rPr>
        <w:t>:</w:t>
      </w:r>
      <w:r w:rsidRPr="00FB25C9">
        <w:rPr>
          <w:sz w:val="32"/>
          <w:szCs w:val="32"/>
        </w:rPr>
        <w:t xml:space="preserve"> Commissione biblica della Chiesa evangelica valdese </w:t>
      </w:r>
    </w:p>
    <w:p w14:paraId="50A9F973" w14:textId="48246FF2" w:rsidR="009C560D" w:rsidRPr="00FB25C9" w:rsidRDefault="009C560D" w:rsidP="00FB25C9">
      <w:pPr>
        <w:spacing w:after="0" w:line="240" w:lineRule="auto"/>
        <w:jc w:val="both"/>
        <w:rPr>
          <w:sz w:val="32"/>
          <w:szCs w:val="32"/>
        </w:rPr>
      </w:pPr>
      <w:r w:rsidRPr="00FB25C9">
        <w:rPr>
          <w:sz w:val="32"/>
          <w:szCs w:val="32"/>
        </w:rPr>
        <w:t>Soggetto: Bibbia – Periodici</w:t>
      </w:r>
    </w:p>
    <w:p w14:paraId="735AEB3B" w14:textId="77777777" w:rsidR="00FB25C9" w:rsidRPr="00FB25C9" w:rsidRDefault="00FB25C9" w:rsidP="00FB25C9">
      <w:pPr>
        <w:spacing w:after="0" w:line="240" w:lineRule="auto"/>
        <w:jc w:val="both"/>
        <w:rPr>
          <w:sz w:val="32"/>
          <w:szCs w:val="32"/>
        </w:rPr>
      </w:pPr>
    </w:p>
    <w:p w14:paraId="6C07624D" w14:textId="577068B3" w:rsidR="009C560D" w:rsidRPr="00FB25C9" w:rsidRDefault="00FB25C9" w:rsidP="00FB25C9">
      <w:pPr>
        <w:spacing w:after="0" w:line="240" w:lineRule="auto"/>
        <w:jc w:val="center"/>
        <w:rPr>
          <w:sz w:val="32"/>
          <w:szCs w:val="32"/>
        </w:rPr>
      </w:pPr>
      <w:r w:rsidRPr="00FB25C9">
        <w:rPr>
          <w:noProof/>
          <w:sz w:val="32"/>
          <w:szCs w:val="32"/>
        </w:rPr>
        <w:drawing>
          <wp:inline distT="0" distB="0" distL="0" distR="0" wp14:anchorId="3965F22A" wp14:editId="5116A2C5">
            <wp:extent cx="1396800" cy="2160000"/>
            <wp:effectExtent l="0" t="0" r="0" b="0"/>
            <wp:docPr id="57174057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96800" cy="2160000"/>
                    </a:xfrm>
                    <a:prstGeom prst="rect">
                      <a:avLst/>
                    </a:prstGeom>
                    <a:noFill/>
                  </pic:spPr>
                </pic:pic>
              </a:graphicData>
            </a:graphic>
          </wp:inline>
        </w:drawing>
      </w:r>
      <w:r w:rsidRPr="00FB25C9">
        <w:rPr>
          <w:noProof/>
          <w:sz w:val="32"/>
          <w:szCs w:val="32"/>
        </w:rPr>
        <w:drawing>
          <wp:inline distT="0" distB="0" distL="0" distR="0" wp14:anchorId="28CDD67B" wp14:editId="6FCE1C0A">
            <wp:extent cx="1504800" cy="2160000"/>
            <wp:effectExtent l="0" t="0" r="635" b="0"/>
            <wp:docPr id="1010807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04800" cy="2160000"/>
                    </a:xfrm>
                    <a:prstGeom prst="rect">
                      <a:avLst/>
                    </a:prstGeom>
                    <a:noFill/>
                  </pic:spPr>
                </pic:pic>
              </a:graphicData>
            </a:graphic>
          </wp:inline>
        </w:drawing>
      </w:r>
      <w:r w:rsidR="009C560D" w:rsidRPr="00FB25C9">
        <w:rPr>
          <w:noProof/>
          <w:sz w:val="32"/>
          <w:szCs w:val="32"/>
        </w:rPr>
        <w:drawing>
          <wp:inline distT="0" distB="0" distL="0" distR="0" wp14:anchorId="5591B285" wp14:editId="58D7F490">
            <wp:extent cx="1512000" cy="2160000"/>
            <wp:effectExtent l="0" t="0" r="0" b="0"/>
            <wp:docPr id="157077701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2000" cy="2160000"/>
                    </a:xfrm>
                    <a:prstGeom prst="rect">
                      <a:avLst/>
                    </a:prstGeom>
                    <a:noFill/>
                  </pic:spPr>
                </pic:pic>
              </a:graphicData>
            </a:graphic>
          </wp:inline>
        </w:drawing>
      </w:r>
      <w:r w:rsidR="009C560D" w:rsidRPr="00FB25C9">
        <w:rPr>
          <w:sz w:val="32"/>
          <w:szCs w:val="32"/>
        </w:rPr>
        <w:drawing>
          <wp:inline distT="0" distB="0" distL="0" distR="0" wp14:anchorId="175F0AB2" wp14:editId="675F86F6">
            <wp:extent cx="1486800" cy="2160000"/>
            <wp:effectExtent l="0" t="0" r="0" b="0"/>
            <wp:docPr id="1008840929" name="Immagine 1" descr="Immagine che contiene testo, mappa, poster&#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840929" name="Immagine 1" descr="Immagine che contiene testo, mappa, poster&#10;&#10;Il contenuto generato dall'IA potrebbe non essere corretto."/>
                    <pic:cNvPicPr/>
                  </pic:nvPicPr>
                  <pic:blipFill>
                    <a:blip r:embed="rId8"/>
                    <a:stretch>
                      <a:fillRect/>
                    </a:stretch>
                  </pic:blipFill>
                  <pic:spPr>
                    <a:xfrm>
                      <a:off x="0" y="0"/>
                      <a:ext cx="1486800" cy="2160000"/>
                    </a:xfrm>
                    <a:prstGeom prst="rect">
                      <a:avLst/>
                    </a:prstGeom>
                  </pic:spPr>
                </pic:pic>
              </a:graphicData>
            </a:graphic>
          </wp:inline>
        </w:drawing>
      </w:r>
    </w:p>
    <w:p w14:paraId="04559857" w14:textId="192108FC" w:rsidR="009C560D" w:rsidRPr="00FB25C9" w:rsidRDefault="009C560D" w:rsidP="00FB25C9">
      <w:pPr>
        <w:spacing w:after="0" w:line="240" w:lineRule="auto"/>
        <w:jc w:val="both"/>
        <w:rPr>
          <w:sz w:val="32"/>
          <w:szCs w:val="32"/>
        </w:rPr>
      </w:pPr>
      <w:r w:rsidRPr="00FB25C9">
        <w:rPr>
          <w:sz w:val="32"/>
          <w:szCs w:val="32"/>
        </w:rPr>
        <w:t>*</w:t>
      </w:r>
      <w:r w:rsidRPr="00FB25C9">
        <w:rPr>
          <w:b/>
          <w:bCs/>
          <w:sz w:val="32"/>
          <w:szCs w:val="32"/>
        </w:rPr>
        <w:t xml:space="preserve">Agenda biblica missionaria </w:t>
      </w:r>
      <w:r w:rsidRPr="00FB25C9">
        <w:rPr>
          <w:sz w:val="32"/>
          <w:szCs w:val="32"/>
        </w:rPr>
        <w:t xml:space="preserve">.... </w:t>
      </w:r>
      <w:r w:rsidRPr="00FB25C9">
        <w:rPr>
          <w:sz w:val="32"/>
          <w:szCs w:val="32"/>
        </w:rPr>
        <w:t>–</w:t>
      </w:r>
      <w:r w:rsidRPr="00FB25C9">
        <w:rPr>
          <w:sz w:val="32"/>
          <w:szCs w:val="32"/>
        </w:rPr>
        <w:t xml:space="preserve"> </w:t>
      </w:r>
      <w:r w:rsidRPr="00FB25C9">
        <w:rPr>
          <w:sz w:val="32"/>
          <w:szCs w:val="32"/>
        </w:rPr>
        <w:t xml:space="preserve">1996-  </w:t>
      </w:r>
      <w:proofErr w:type="gramStart"/>
      <w:r w:rsidRPr="00FB25C9">
        <w:rPr>
          <w:sz w:val="32"/>
          <w:szCs w:val="32"/>
        </w:rPr>
        <w:t xml:space="preserve">  .</w:t>
      </w:r>
      <w:proofErr w:type="gramEnd"/>
      <w:r w:rsidRPr="00FB25C9">
        <w:rPr>
          <w:sz w:val="32"/>
          <w:szCs w:val="32"/>
        </w:rPr>
        <w:t xml:space="preserve"> - </w:t>
      </w:r>
      <w:proofErr w:type="gramStart"/>
      <w:r w:rsidRPr="00FB25C9">
        <w:rPr>
          <w:sz w:val="32"/>
          <w:szCs w:val="32"/>
        </w:rPr>
        <w:t>Bologna :</w:t>
      </w:r>
      <w:proofErr w:type="gramEnd"/>
      <w:r w:rsidRPr="00FB25C9">
        <w:rPr>
          <w:sz w:val="32"/>
          <w:szCs w:val="32"/>
        </w:rPr>
        <w:t xml:space="preserve"> EMI</w:t>
      </w:r>
      <w:r w:rsidRPr="00FB25C9">
        <w:rPr>
          <w:sz w:val="32"/>
          <w:szCs w:val="32"/>
        </w:rPr>
        <w:t>, [</w:t>
      </w:r>
      <w:proofErr w:type="gramStart"/>
      <w:r w:rsidRPr="00FB25C9">
        <w:rPr>
          <w:sz w:val="32"/>
          <w:szCs w:val="32"/>
        </w:rPr>
        <w:t>1995]-</w:t>
      </w:r>
      <w:proofErr w:type="gramEnd"/>
      <w:r w:rsidRPr="00FB25C9">
        <w:rPr>
          <w:sz w:val="32"/>
          <w:szCs w:val="32"/>
        </w:rPr>
        <w:t xml:space="preserve">  </w:t>
      </w:r>
      <w:proofErr w:type="gramStart"/>
      <w:r w:rsidRPr="00FB25C9">
        <w:rPr>
          <w:sz w:val="32"/>
          <w:szCs w:val="32"/>
        </w:rPr>
        <w:t xml:space="preserve">  </w:t>
      </w:r>
      <w:r w:rsidRPr="00FB25C9">
        <w:rPr>
          <w:sz w:val="32"/>
          <w:szCs w:val="32"/>
        </w:rPr>
        <w:t>.</w:t>
      </w:r>
      <w:proofErr w:type="gramEnd"/>
      <w:r w:rsidRPr="00FB25C9">
        <w:rPr>
          <w:sz w:val="32"/>
          <w:szCs w:val="32"/>
        </w:rPr>
        <w:t xml:space="preserve"> - </w:t>
      </w:r>
      <w:proofErr w:type="gramStart"/>
      <w:r w:rsidRPr="00FB25C9">
        <w:rPr>
          <w:sz w:val="32"/>
          <w:szCs w:val="32"/>
        </w:rPr>
        <w:t>v</w:t>
      </w:r>
      <w:r w:rsidRPr="00FB25C9">
        <w:rPr>
          <w:sz w:val="32"/>
          <w:szCs w:val="32"/>
        </w:rPr>
        <w:t>olumi</w:t>
      </w:r>
      <w:r w:rsidRPr="00FB25C9">
        <w:rPr>
          <w:sz w:val="32"/>
          <w:szCs w:val="32"/>
        </w:rPr>
        <w:t xml:space="preserve"> :</w:t>
      </w:r>
      <w:proofErr w:type="gramEnd"/>
      <w:r w:rsidRPr="00FB25C9">
        <w:rPr>
          <w:sz w:val="32"/>
          <w:szCs w:val="32"/>
        </w:rPr>
        <w:t xml:space="preserve"> </w:t>
      </w:r>
      <w:proofErr w:type="gramStart"/>
      <w:r w:rsidRPr="00FB25C9">
        <w:rPr>
          <w:sz w:val="32"/>
          <w:szCs w:val="32"/>
        </w:rPr>
        <w:t>ill. ;</w:t>
      </w:r>
      <w:proofErr w:type="gramEnd"/>
      <w:r w:rsidRPr="00FB25C9">
        <w:rPr>
          <w:sz w:val="32"/>
          <w:szCs w:val="32"/>
        </w:rPr>
        <w:t xml:space="preserve"> 22 cm. </w:t>
      </w:r>
      <w:r w:rsidRPr="00FB25C9">
        <w:rPr>
          <w:sz w:val="32"/>
          <w:szCs w:val="32"/>
        </w:rPr>
        <w:t>((</w:t>
      </w:r>
      <w:r w:rsidRPr="00FB25C9">
        <w:rPr>
          <w:sz w:val="32"/>
          <w:szCs w:val="32"/>
        </w:rPr>
        <w:t>Annuale. - UBO3202133</w:t>
      </w:r>
    </w:p>
    <w:p w14:paraId="381EDDA4" w14:textId="4A83A8EC" w:rsidR="009C560D" w:rsidRPr="00FB25C9" w:rsidRDefault="00FB25C9" w:rsidP="00FB25C9">
      <w:pPr>
        <w:spacing w:after="0" w:line="240" w:lineRule="auto"/>
        <w:jc w:val="both"/>
        <w:rPr>
          <w:sz w:val="32"/>
          <w:szCs w:val="32"/>
        </w:rPr>
      </w:pPr>
      <w:r w:rsidRPr="00FB25C9">
        <w:rPr>
          <w:sz w:val="32"/>
          <w:szCs w:val="32"/>
        </w:rPr>
        <w:t>Da</w:t>
      </w:r>
      <w:r w:rsidR="009C560D" w:rsidRPr="00FB25C9">
        <w:rPr>
          <w:sz w:val="32"/>
          <w:szCs w:val="32"/>
        </w:rPr>
        <w:t xml:space="preserve">l 2007 </w:t>
      </w:r>
      <w:r w:rsidRPr="00FB25C9">
        <w:rPr>
          <w:sz w:val="32"/>
          <w:szCs w:val="32"/>
        </w:rPr>
        <w:t xml:space="preserve">al 2022 </w:t>
      </w:r>
      <w:r w:rsidR="009C560D" w:rsidRPr="00FB25C9">
        <w:rPr>
          <w:sz w:val="32"/>
          <w:szCs w:val="32"/>
        </w:rPr>
        <w:t>ha il titolo: *</w:t>
      </w:r>
      <w:r w:rsidR="009C560D" w:rsidRPr="00FB25C9">
        <w:rPr>
          <w:sz w:val="32"/>
          <w:szCs w:val="32"/>
        </w:rPr>
        <w:t>Agenda bib</w:t>
      </w:r>
      <w:r w:rsidR="009C560D" w:rsidRPr="00FB25C9">
        <w:rPr>
          <w:sz w:val="32"/>
          <w:szCs w:val="32"/>
        </w:rPr>
        <w:t>l</w:t>
      </w:r>
      <w:r w:rsidR="009C560D" w:rsidRPr="00FB25C9">
        <w:rPr>
          <w:sz w:val="32"/>
          <w:szCs w:val="32"/>
        </w:rPr>
        <w:t>ica e missionaria</w:t>
      </w:r>
    </w:p>
    <w:p w14:paraId="4AE1E77D" w14:textId="67DFF26E" w:rsidR="009C560D" w:rsidRPr="00FB25C9" w:rsidRDefault="009C560D" w:rsidP="00FB25C9">
      <w:pPr>
        <w:spacing w:after="0" w:line="240" w:lineRule="auto"/>
        <w:jc w:val="both"/>
        <w:rPr>
          <w:sz w:val="32"/>
          <w:szCs w:val="32"/>
        </w:rPr>
      </w:pPr>
      <w:r w:rsidRPr="00FB25C9">
        <w:rPr>
          <w:sz w:val="32"/>
          <w:szCs w:val="32"/>
        </w:rPr>
        <w:t xml:space="preserve">Soggetto: Bibbia – </w:t>
      </w:r>
      <w:r w:rsidRPr="00FB25C9">
        <w:rPr>
          <w:sz w:val="32"/>
          <w:szCs w:val="32"/>
        </w:rPr>
        <w:t>Periodici: Missioni - Periodici</w:t>
      </w:r>
    </w:p>
    <w:p w14:paraId="01984D80" w14:textId="77777777" w:rsidR="009C560D" w:rsidRDefault="009C560D" w:rsidP="00FB25C9">
      <w:pPr>
        <w:spacing w:after="0" w:line="240" w:lineRule="auto"/>
        <w:jc w:val="both"/>
      </w:pPr>
    </w:p>
    <w:p w14:paraId="72149882" w14:textId="77777777" w:rsidR="009C560D" w:rsidRDefault="009C560D" w:rsidP="00FB25C9">
      <w:pPr>
        <w:spacing w:after="0" w:line="240" w:lineRule="auto"/>
        <w:jc w:val="both"/>
        <w:rPr>
          <w:rFonts w:ascii="Calibri" w:hAnsi="Calibri" w:cs="Calibri"/>
          <w:b/>
          <w:bCs/>
          <w:color w:val="C00000"/>
          <w:sz w:val="44"/>
          <w:szCs w:val="44"/>
        </w:rPr>
      </w:pPr>
      <w:r w:rsidRPr="00591AD9">
        <w:rPr>
          <w:rFonts w:ascii="Calibri" w:hAnsi="Calibri" w:cs="Calibri"/>
          <w:b/>
          <w:bCs/>
          <w:color w:val="C00000"/>
          <w:sz w:val="44"/>
          <w:szCs w:val="44"/>
        </w:rPr>
        <w:t>Informazioni storico-bibliografiche</w:t>
      </w:r>
    </w:p>
    <w:p w14:paraId="5C43F4B5" w14:textId="28CCA834" w:rsidR="00FB25C9" w:rsidRPr="00FB25C9" w:rsidRDefault="00FB25C9" w:rsidP="00FB25C9">
      <w:pPr>
        <w:spacing w:after="0" w:line="240" w:lineRule="auto"/>
        <w:jc w:val="both"/>
        <w:rPr>
          <w:rFonts w:ascii="Calibri" w:hAnsi="Calibri" w:cs="Calibri"/>
          <w:sz w:val="32"/>
          <w:szCs w:val="32"/>
        </w:rPr>
      </w:pPr>
      <w:r w:rsidRPr="00FB25C9">
        <w:rPr>
          <w:rFonts w:ascii="Calibri" w:hAnsi="Calibri" w:cs="Calibri"/>
          <w:b/>
          <w:bCs/>
          <w:sz w:val="32"/>
          <w:szCs w:val="32"/>
        </w:rPr>
        <w:t>2017</w:t>
      </w:r>
      <w:r w:rsidRPr="00FB25C9">
        <w:rPr>
          <w:rFonts w:ascii="Calibri" w:hAnsi="Calibri" w:cs="Calibri"/>
          <w:sz w:val="32"/>
          <w:szCs w:val="32"/>
        </w:rPr>
        <w:t xml:space="preserve"> </w:t>
      </w:r>
      <w:r w:rsidRPr="00FB25C9">
        <w:rPr>
          <w:rFonts w:ascii="Calibri" w:hAnsi="Calibri" w:cs="Calibri"/>
          <w:sz w:val="32"/>
          <w:szCs w:val="32"/>
        </w:rPr>
        <w:t>Agenda quotidiana incentrata sull'unità dei cristiani nel 500° anniversario della Riforma di Martin Lutero (1517-2017). L'agenda contiene: i riferimenti liturgici del giorno, un commento quotidiano alla Parola di Dio a cura di Lidia Maggi, pastore battista, un personaggio della missione globale presentato ogni settimana, le Giornate internazionali più significative, un ampio spazio per appunti.</w:t>
      </w:r>
      <w:r w:rsidRPr="00FB25C9">
        <w:rPr>
          <w:sz w:val="32"/>
          <w:szCs w:val="32"/>
        </w:rPr>
        <w:t xml:space="preserve"> </w:t>
      </w:r>
      <w:hyperlink r:id="rId9" w:history="1">
        <w:r w:rsidRPr="00FB25C9">
          <w:rPr>
            <w:rStyle w:val="Collegamentoipertestuale"/>
            <w:rFonts w:ascii="Calibri" w:hAnsi="Calibri" w:cs="Calibri"/>
            <w:sz w:val="32"/>
            <w:szCs w:val="32"/>
          </w:rPr>
          <w:t>https://www.ibs.it/agenda-biblica-missionaria-2017-libro-vari/e/9788830723603?utm_source=google&amp;utm_medium=cpc&amp;utm_campaign=pmax_kelkoo_libri&amp;gad_source=1&amp;gad_campaignid=17189628389&amp;gclid=Cj0KCQiAnJHMBhDAARIsABr7b86aVWJqiB9EWrQvYQQ3S9hF8JtO7eayRuvyxPwKv94Y6m79nxuYHykaAqdJEALw_wcB</w:t>
        </w:r>
      </w:hyperlink>
      <w:r w:rsidRPr="00FB25C9">
        <w:rPr>
          <w:rFonts w:ascii="Calibri" w:hAnsi="Calibri" w:cs="Calibri"/>
          <w:sz w:val="32"/>
          <w:szCs w:val="32"/>
        </w:rPr>
        <w:t xml:space="preserve">. </w:t>
      </w:r>
    </w:p>
    <w:p w14:paraId="34DA2627" w14:textId="77777777" w:rsidR="00FB25C9" w:rsidRPr="00FB25C9" w:rsidRDefault="00FB25C9" w:rsidP="00FB25C9">
      <w:pPr>
        <w:spacing w:after="0" w:line="240" w:lineRule="auto"/>
        <w:jc w:val="both"/>
        <w:rPr>
          <w:rFonts w:ascii="Calibri" w:hAnsi="Calibri" w:cs="Calibri"/>
          <w:sz w:val="32"/>
          <w:szCs w:val="32"/>
        </w:rPr>
      </w:pPr>
    </w:p>
    <w:p w14:paraId="4A851C68" w14:textId="009B2E18" w:rsidR="009C560D" w:rsidRPr="009C560D" w:rsidRDefault="009C560D" w:rsidP="00FB25C9">
      <w:pPr>
        <w:spacing w:after="0" w:line="240" w:lineRule="auto"/>
        <w:jc w:val="both"/>
        <w:rPr>
          <w:rFonts w:ascii="Calibri" w:hAnsi="Calibri" w:cs="Calibri"/>
          <w:b/>
          <w:bCs/>
          <w:sz w:val="32"/>
          <w:szCs w:val="32"/>
        </w:rPr>
      </w:pPr>
      <w:r w:rsidRPr="009C560D">
        <w:rPr>
          <w:rFonts w:ascii="Calibri" w:hAnsi="Calibri" w:cs="Calibri"/>
          <w:b/>
          <w:bCs/>
          <w:sz w:val="32"/>
          <w:szCs w:val="32"/>
        </w:rPr>
        <w:lastRenderedPageBreak/>
        <w:t>Agenda biblica missionaria 2023 - giornaliera tascabile brossura</w:t>
      </w:r>
      <w:r w:rsidR="00FB25C9" w:rsidRPr="00FB25C9">
        <w:rPr>
          <w:rFonts w:ascii="Calibri" w:hAnsi="Calibri" w:cs="Calibri"/>
          <w:b/>
          <w:bCs/>
          <w:sz w:val="32"/>
          <w:szCs w:val="32"/>
        </w:rPr>
        <w:t xml:space="preserve"> </w:t>
      </w:r>
      <w:r w:rsidRPr="009C560D">
        <w:rPr>
          <w:rFonts w:ascii="Calibri" w:hAnsi="Calibri" w:cs="Calibri"/>
          <w:sz w:val="32"/>
          <w:szCs w:val="32"/>
        </w:rPr>
        <w:t>Fratelli tutti</w:t>
      </w:r>
    </w:p>
    <w:p w14:paraId="0B871908" w14:textId="77777777" w:rsidR="00FB25C9" w:rsidRDefault="009C560D" w:rsidP="00FB25C9">
      <w:pPr>
        <w:spacing w:after="0" w:line="240" w:lineRule="auto"/>
        <w:jc w:val="both"/>
        <w:rPr>
          <w:rFonts w:ascii="Calibri" w:hAnsi="Calibri" w:cs="Calibri"/>
          <w:sz w:val="32"/>
          <w:szCs w:val="32"/>
        </w:rPr>
      </w:pPr>
      <w:r w:rsidRPr="009C560D">
        <w:rPr>
          <w:rFonts w:ascii="Calibri" w:hAnsi="Calibri" w:cs="Calibri"/>
          <w:sz w:val="32"/>
          <w:szCs w:val="32"/>
        </w:rPr>
        <w:t xml:space="preserve">«Dobbiamo essere coraggiosi e appassionati artefici del dialogo e dell'amicizia, uomini e donne che tendono sempre la mano, così che non ci sia più spazio per l'inimicizia e la guerra» Papa Francesco L’agenda biblica e missionaria 2023 – </w:t>
      </w:r>
      <w:r w:rsidRPr="009C560D">
        <w:rPr>
          <w:rFonts w:ascii="Calibri" w:hAnsi="Calibri" w:cs="Calibri"/>
          <w:i/>
          <w:iCs/>
          <w:sz w:val="32"/>
          <w:szCs w:val="32"/>
        </w:rPr>
        <w:t>Fratelli Tutti</w:t>
      </w:r>
      <w:r w:rsidRPr="009C560D">
        <w:rPr>
          <w:rFonts w:ascii="Calibri" w:hAnsi="Calibri" w:cs="Calibri"/>
          <w:sz w:val="32"/>
          <w:szCs w:val="32"/>
        </w:rPr>
        <w:t xml:space="preserve"> presenta spunti e riflessioni per superare le ombre di un mondo chiuso e conflittuale e rendere possibile lo sviluppo di una comunità mondiale aperta, che viva «l'amicizia sociale» e la pace come condizioni necessarie all'armonia e alla convivenza tra popoli. Come di consueto, è curata da un'équipe di missionarie e missionari e riporta, oltre ai passi salienti e riferimenti principali dell'enciclica </w:t>
      </w:r>
      <w:r w:rsidRPr="009C560D">
        <w:rPr>
          <w:rFonts w:ascii="Calibri" w:hAnsi="Calibri" w:cs="Calibri"/>
          <w:i/>
          <w:iCs/>
          <w:sz w:val="32"/>
          <w:szCs w:val="32"/>
        </w:rPr>
        <w:t>Fratelli tutti</w:t>
      </w:r>
      <w:r w:rsidRPr="009C560D">
        <w:rPr>
          <w:rFonts w:ascii="Calibri" w:hAnsi="Calibri" w:cs="Calibri"/>
          <w:sz w:val="32"/>
          <w:szCs w:val="32"/>
        </w:rPr>
        <w:t>, i fondamentali riferimenti liturgici del giorno, commenti alla Parola di Dio, le giornate internazionali più significative, un ampio spazio per appunti e una serie di riferimenti culturali - libri, cinema, filosofia, storia - legati ai temi della pace e della fratellanza. Formato giornaliero tascabile. Versione con brossura e copertina plastificata. Dai una sbirciatina all'interno per vedere com'è fatta!</w:t>
      </w:r>
      <w:r w:rsidRPr="00FB25C9">
        <w:rPr>
          <w:sz w:val="32"/>
          <w:szCs w:val="32"/>
        </w:rPr>
        <w:t xml:space="preserve"> </w:t>
      </w:r>
      <w:hyperlink r:id="rId10" w:history="1">
        <w:r w:rsidRPr="00FB25C9">
          <w:rPr>
            <w:rStyle w:val="Collegamentoipertestuale"/>
            <w:rFonts w:ascii="Calibri" w:hAnsi="Calibri" w:cs="Calibri"/>
            <w:sz w:val="32"/>
            <w:szCs w:val="32"/>
          </w:rPr>
          <w:t>https://www.emi.it/libro/9788830725423-agenda-biblica-missionaria-2023-giornaliera-tascabile-brossura</w:t>
        </w:r>
      </w:hyperlink>
      <w:r w:rsidRPr="00FB25C9">
        <w:rPr>
          <w:rFonts w:ascii="Calibri" w:hAnsi="Calibri" w:cs="Calibri"/>
          <w:sz w:val="32"/>
          <w:szCs w:val="32"/>
        </w:rPr>
        <w:t>.</w:t>
      </w:r>
    </w:p>
    <w:p w14:paraId="57788793" w14:textId="3FADD9BE" w:rsidR="009C560D" w:rsidRPr="009C560D" w:rsidRDefault="009C560D" w:rsidP="00FB25C9">
      <w:pPr>
        <w:spacing w:after="0" w:line="240" w:lineRule="auto"/>
        <w:jc w:val="both"/>
        <w:rPr>
          <w:rFonts w:ascii="Calibri" w:hAnsi="Calibri" w:cs="Calibri"/>
          <w:sz w:val="32"/>
          <w:szCs w:val="32"/>
        </w:rPr>
      </w:pPr>
      <w:r w:rsidRPr="00FB25C9">
        <w:rPr>
          <w:rFonts w:ascii="Calibri" w:hAnsi="Calibri" w:cs="Calibri"/>
          <w:sz w:val="32"/>
          <w:szCs w:val="32"/>
        </w:rPr>
        <w:t xml:space="preserve"> </w:t>
      </w:r>
    </w:p>
    <w:p w14:paraId="6B55510E" w14:textId="721801B7" w:rsidR="009C560D" w:rsidRPr="00FB25C9" w:rsidRDefault="009C560D" w:rsidP="00FB25C9">
      <w:pPr>
        <w:spacing w:after="0" w:line="240" w:lineRule="auto"/>
        <w:jc w:val="both"/>
        <w:rPr>
          <w:rFonts w:ascii="Calibri" w:hAnsi="Calibri" w:cs="Calibri"/>
          <w:sz w:val="32"/>
          <w:szCs w:val="32"/>
        </w:rPr>
      </w:pPr>
      <w:r w:rsidRPr="00FB25C9">
        <w:rPr>
          <w:rFonts w:ascii="Calibri" w:hAnsi="Calibri" w:cs="Calibri"/>
          <w:sz w:val="32"/>
          <w:szCs w:val="32"/>
        </w:rPr>
        <w:t>L’Agenda biblica missionaria del 2026 fa propria l’esortazione forte e chiara di papa Leone XIV a una pace disarmata e disarmante. 365 giorni per tenere vivi il pensiero e l’impegno per la pace attraverso la lettura evangelica e l’invito quotidiano alla riflessione e alla meditazione, ispirati da grandi testi classici e dalle parole dei protagonisti della storia e della cultura di ogni tempo e provenienza, in una visione che si eleva al di sopra dei confini geografici e culturali quale è quella del mondo delle missioni nel nostro tempo. Pagina dopo pagina, giorno dopo giorno, la testimonianza missionaria ci ricorda come, al silenzio di una parte di umanità sempre più indifferente alla sofferenza dell’altro, risponde l’impegno di chi dedica la propria esistenza all’aiuto del prossimo: ovunque questo si trovi, per quanta sia la povertà che lo rende invisibile, qualunque sia la guerra che lo minaccia.</w:t>
      </w:r>
      <w:r w:rsidRPr="00FB25C9">
        <w:rPr>
          <w:sz w:val="32"/>
          <w:szCs w:val="32"/>
        </w:rPr>
        <w:t xml:space="preserve"> </w:t>
      </w:r>
      <w:hyperlink r:id="rId11" w:history="1">
        <w:r w:rsidRPr="00FB25C9">
          <w:rPr>
            <w:rStyle w:val="Collegamentoipertestuale"/>
            <w:rFonts w:ascii="Calibri" w:hAnsi="Calibri" w:cs="Calibri"/>
            <w:sz w:val="32"/>
            <w:szCs w:val="32"/>
          </w:rPr>
          <w:t>https://www.emi.it/libro/9788830725966-agenda-biblica-missionaria-2026-tascabile-brossurata</w:t>
        </w:r>
      </w:hyperlink>
      <w:r w:rsidRPr="00FB25C9">
        <w:rPr>
          <w:rFonts w:ascii="Calibri" w:hAnsi="Calibri" w:cs="Calibri"/>
          <w:sz w:val="32"/>
          <w:szCs w:val="32"/>
        </w:rPr>
        <w:t xml:space="preserve">. </w:t>
      </w:r>
    </w:p>
    <w:p w14:paraId="7D95ACD6" w14:textId="77777777" w:rsidR="009C560D" w:rsidRDefault="009C560D" w:rsidP="00FB25C9">
      <w:pPr>
        <w:spacing w:after="0" w:line="240" w:lineRule="auto"/>
        <w:jc w:val="both"/>
      </w:pPr>
    </w:p>
    <w:sectPr w:rsidR="009C560D"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D679C"/>
    <w:rsid w:val="0031062F"/>
    <w:rsid w:val="003605E3"/>
    <w:rsid w:val="00375F4B"/>
    <w:rsid w:val="003811E4"/>
    <w:rsid w:val="003D679C"/>
    <w:rsid w:val="00653982"/>
    <w:rsid w:val="007313A5"/>
    <w:rsid w:val="009C560D"/>
    <w:rsid w:val="00C71CAA"/>
    <w:rsid w:val="00D544E6"/>
    <w:rsid w:val="00E84EF4"/>
    <w:rsid w:val="00FB25C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78FE2"/>
  <w15:chartTrackingRefBased/>
  <w15:docId w15:val="{17B0BB94-42AF-4C3F-AF47-31EE5820B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C560D"/>
  </w:style>
  <w:style w:type="paragraph" w:styleId="Titolo1">
    <w:name w:val="heading 1"/>
    <w:basedOn w:val="Normale"/>
    <w:next w:val="Normale"/>
    <w:link w:val="Titolo1Carattere"/>
    <w:uiPriority w:val="9"/>
    <w:qFormat/>
    <w:rsid w:val="003D679C"/>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3D679C"/>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3D679C"/>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3D679C"/>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3D679C"/>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3D679C"/>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3D679C"/>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3D679C"/>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3D679C"/>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D679C"/>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3D679C"/>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3D679C"/>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3D679C"/>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3D679C"/>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3D679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3D679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3D679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3D679C"/>
    <w:rPr>
      <w:rFonts w:eastAsiaTheme="majorEastAsia" w:cstheme="majorBidi"/>
      <w:color w:val="272727" w:themeColor="text1" w:themeTint="D8"/>
    </w:rPr>
  </w:style>
  <w:style w:type="paragraph" w:styleId="Titolo">
    <w:name w:val="Title"/>
    <w:basedOn w:val="Normale"/>
    <w:next w:val="Normale"/>
    <w:link w:val="TitoloCarattere"/>
    <w:uiPriority w:val="10"/>
    <w:qFormat/>
    <w:rsid w:val="003D67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3D679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3D679C"/>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3D679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3D679C"/>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3D679C"/>
    <w:rPr>
      <w:i/>
      <w:iCs/>
      <w:color w:val="404040" w:themeColor="text1" w:themeTint="BF"/>
    </w:rPr>
  </w:style>
  <w:style w:type="paragraph" w:styleId="Paragrafoelenco">
    <w:name w:val="List Paragraph"/>
    <w:basedOn w:val="Normale"/>
    <w:uiPriority w:val="34"/>
    <w:qFormat/>
    <w:rsid w:val="003D679C"/>
    <w:pPr>
      <w:ind w:left="720"/>
      <w:contextualSpacing/>
    </w:pPr>
  </w:style>
  <w:style w:type="character" w:styleId="Enfasiintensa">
    <w:name w:val="Intense Emphasis"/>
    <w:basedOn w:val="Carpredefinitoparagrafo"/>
    <w:uiPriority w:val="21"/>
    <w:qFormat/>
    <w:rsid w:val="003D679C"/>
    <w:rPr>
      <w:i/>
      <w:iCs/>
      <w:color w:val="365F91" w:themeColor="accent1" w:themeShade="BF"/>
    </w:rPr>
  </w:style>
  <w:style w:type="paragraph" w:styleId="Citazioneintensa">
    <w:name w:val="Intense Quote"/>
    <w:basedOn w:val="Normale"/>
    <w:next w:val="Normale"/>
    <w:link w:val="CitazioneintensaCarattere"/>
    <w:uiPriority w:val="30"/>
    <w:qFormat/>
    <w:rsid w:val="003D679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3D679C"/>
    <w:rPr>
      <w:i/>
      <w:iCs/>
      <w:color w:val="365F91" w:themeColor="accent1" w:themeShade="BF"/>
    </w:rPr>
  </w:style>
  <w:style w:type="character" w:styleId="Riferimentointenso">
    <w:name w:val="Intense Reference"/>
    <w:basedOn w:val="Carpredefinitoparagrafo"/>
    <w:uiPriority w:val="32"/>
    <w:qFormat/>
    <w:rsid w:val="003D679C"/>
    <w:rPr>
      <w:b/>
      <w:bCs/>
      <w:smallCaps/>
      <w:color w:val="365F91" w:themeColor="accent1" w:themeShade="BF"/>
      <w:spacing w:val="5"/>
    </w:rPr>
  </w:style>
  <w:style w:type="character" w:styleId="Collegamentoipertestuale">
    <w:name w:val="Hyperlink"/>
    <w:basedOn w:val="Carpredefinitoparagrafo"/>
    <w:uiPriority w:val="99"/>
    <w:unhideWhenUsed/>
    <w:rsid w:val="009C560D"/>
    <w:rPr>
      <w:color w:val="0000FF" w:themeColor="hyperlink"/>
      <w:u w:val="single"/>
    </w:rPr>
  </w:style>
  <w:style w:type="character" w:styleId="Menzionenonrisolta">
    <w:name w:val="Unresolved Mention"/>
    <w:basedOn w:val="Carpredefinitoparagrafo"/>
    <w:uiPriority w:val="99"/>
    <w:semiHidden/>
    <w:unhideWhenUsed/>
    <w:rsid w:val="009C560D"/>
    <w:rPr>
      <w:color w:val="605E5C"/>
      <w:shd w:val="clear" w:color="auto" w:fill="E1DFDD"/>
    </w:rPr>
  </w:style>
  <w:style w:type="character" w:styleId="Enfasigrassetto">
    <w:name w:val="Strong"/>
    <w:basedOn w:val="Carpredefinitoparagrafo"/>
    <w:uiPriority w:val="22"/>
    <w:qFormat/>
    <w:rsid w:val="009C56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www.emi.it/libro/9788830725966-agenda-biblica-missionaria-2026-tascabile-brossurata" TargetMode="External"/><Relationship Id="rId5" Type="http://schemas.openxmlformats.org/officeDocument/2006/relationships/image" Target="media/image1.png"/><Relationship Id="rId10" Type="http://schemas.openxmlformats.org/officeDocument/2006/relationships/hyperlink" Target="https://www.emi.it/libro/9788830725423-agenda-biblica-missionaria-2023-giornaliera-tascabile-brossura" TargetMode="External"/><Relationship Id="rId4" Type="http://schemas.openxmlformats.org/officeDocument/2006/relationships/webSettings" Target="webSettings.xml"/><Relationship Id="rId9" Type="http://schemas.openxmlformats.org/officeDocument/2006/relationships/hyperlink" Target="https://www.ibs.it/agenda-biblica-missionaria-2017-libro-vari/e/9788830723603?utm_source=google&amp;utm_medium=cpc&amp;utm_campaign=pmax_kelkoo_libri&amp;gad_source=1&amp;gad_campaignid=17189628389&amp;gclid=Cj0KCQiAnJHMBhDAARIsABr7b86aVWJqiB9EWrQvYQQ3S9hF8JtO7eayRuvyxPwKv94Y6m79nxuYHykaAqdJEALw_wcB"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5E424-4576-4FF2-948A-D1D82369E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613</Words>
  <Characters>3496</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2026-02-05T08:58:00Z</dcterms:created>
  <dcterms:modified xsi:type="dcterms:W3CDTF">2026-02-05T09:23:00Z</dcterms:modified>
</cp:coreProperties>
</file>