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268E" w14:textId="347A294B" w:rsidR="003A0258" w:rsidRDefault="003A0258" w:rsidP="003A0258">
      <w:pPr>
        <w:spacing w:after="0" w:line="240" w:lineRule="auto"/>
        <w:jc w:val="both"/>
        <w:rPr>
          <w:rFonts w:cstheme="minorHAnsi"/>
          <w:i/>
          <w:sz w:val="16"/>
          <w:szCs w:val="16"/>
        </w:rPr>
      </w:pPr>
      <w:r>
        <w:rPr>
          <w:rFonts w:cstheme="minorHAnsi"/>
          <w:b/>
          <w:color w:val="C00000"/>
          <w:sz w:val="44"/>
          <w:szCs w:val="44"/>
        </w:rPr>
        <w:t>XX552</w:t>
      </w:r>
      <w:r>
        <w:rPr>
          <w:rFonts w:cstheme="minorHAnsi"/>
          <w:b/>
          <w:color w:val="C00000"/>
          <w:sz w:val="44"/>
          <w:szCs w:val="44"/>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sidRPr="00B87760">
        <w:rPr>
          <w:rFonts w:cstheme="minorHAnsi"/>
          <w:b/>
          <w:sz w:val="16"/>
          <w:szCs w:val="16"/>
        </w:rPr>
        <w:tab/>
      </w:r>
      <w:r>
        <w:rPr>
          <w:rFonts w:cstheme="minorHAnsi"/>
          <w:b/>
          <w:sz w:val="16"/>
          <w:szCs w:val="16"/>
        </w:rPr>
        <w:tab/>
      </w:r>
      <w:r w:rsidRPr="00B87760">
        <w:rPr>
          <w:rFonts w:cstheme="minorHAnsi"/>
          <w:i/>
          <w:sz w:val="16"/>
          <w:szCs w:val="16"/>
        </w:rPr>
        <w:t xml:space="preserve">Scheda creata il </w:t>
      </w:r>
      <w:proofErr w:type="gramStart"/>
      <w:r>
        <w:rPr>
          <w:rFonts w:cstheme="minorHAnsi"/>
          <w:i/>
          <w:sz w:val="16"/>
          <w:szCs w:val="16"/>
        </w:rPr>
        <w:t>9  aprile</w:t>
      </w:r>
      <w:proofErr w:type="gramEnd"/>
      <w:r>
        <w:rPr>
          <w:rFonts w:cstheme="minorHAnsi"/>
          <w:i/>
          <w:sz w:val="16"/>
          <w:szCs w:val="16"/>
        </w:rPr>
        <w:t xml:space="preserve"> 2026</w:t>
      </w:r>
    </w:p>
    <w:p w14:paraId="49291EC8" w14:textId="77777777" w:rsidR="003A0258" w:rsidRPr="00B87760" w:rsidRDefault="003A0258" w:rsidP="003A0258">
      <w:pPr>
        <w:spacing w:after="0" w:line="240" w:lineRule="auto"/>
        <w:jc w:val="both"/>
        <w:rPr>
          <w:rFonts w:cstheme="minorHAnsi"/>
          <w:b/>
          <w:color w:val="C00000"/>
          <w:sz w:val="44"/>
          <w:szCs w:val="44"/>
        </w:rPr>
      </w:pPr>
      <w:r w:rsidRPr="00B87760">
        <w:rPr>
          <w:rFonts w:cstheme="minorHAnsi"/>
          <w:b/>
          <w:color w:val="C00000"/>
          <w:sz w:val="44"/>
          <w:szCs w:val="44"/>
        </w:rPr>
        <w:t xml:space="preserve">Descrizione </w:t>
      </w:r>
      <w:r>
        <w:rPr>
          <w:rFonts w:cstheme="minorHAnsi"/>
          <w:b/>
          <w:color w:val="C00000"/>
          <w:sz w:val="44"/>
          <w:szCs w:val="44"/>
        </w:rPr>
        <w:t>storico-</w:t>
      </w:r>
      <w:r w:rsidRPr="00B87760">
        <w:rPr>
          <w:rFonts w:cstheme="minorHAnsi"/>
          <w:b/>
          <w:color w:val="C00000"/>
          <w:sz w:val="44"/>
          <w:szCs w:val="44"/>
        </w:rPr>
        <w:t>bibliografica</w:t>
      </w:r>
    </w:p>
    <w:p w14:paraId="6488ABEA" w14:textId="33293BF3" w:rsidR="00D149E0" w:rsidRDefault="00D149E0" w:rsidP="00D149E0">
      <w:pPr>
        <w:spacing w:after="0" w:line="240" w:lineRule="auto"/>
        <w:jc w:val="both"/>
      </w:pPr>
      <w:r w:rsidRPr="00432BFC">
        <w:t xml:space="preserve">Il </w:t>
      </w:r>
      <w:r>
        <w:t>*</w:t>
      </w:r>
      <w:r w:rsidRPr="00F65C49">
        <w:rPr>
          <w:b/>
          <w:bCs/>
        </w:rPr>
        <w:t xml:space="preserve">Grigione </w:t>
      </w:r>
      <w:proofErr w:type="gramStart"/>
      <w:r w:rsidRPr="00F65C49">
        <w:rPr>
          <w:b/>
          <w:bCs/>
        </w:rPr>
        <w:t>italiano</w:t>
      </w:r>
      <w:r w:rsidR="0087683C" w:rsidRPr="0087683C">
        <w:t xml:space="preserve"> </w:t>
      </w:r>
      <w:r w:rsidR="0087683C">
        <w:t>:</w:t>
      </w:r>
      <w:proofErr w:type="gramEnd"/>
      <w:r w:rsidR="0087683C">
        <w:t xml:space="preserve"> s</w:t>
      </w:r>
      <w:r w:rsidR="0087683C" w:rsidRPr="0087683C">
        <w:t xml:space="preserve">ettimanale di </w:t>
      </w:r>
      <w:proofErr w:type="spellStart"/>
      <w:r w:rsidR="0087683C">
        <w:t>p</w:t>
      </w:r>
      <w:r w:rsidR="0087683C" w:rsidRPr="0087683C">
        <w:t>ublicazione</w:t>
      </w:r>
      <w:proofErr w:type="spellEnd"/>
      <w:r w:rsidR="0087683C" w:rsidRPr="0087683C">
        <w:t xml:space="preserve"> della Valle di Poschiavo</w:t>
      </w:r>
      <w:r w:rsidRPr="00432BFC">
        <w:t xml:space="preserve">. </w:t>
      </w:r>
      <w:r w:rsidR="0081637C">
        <w:t>–</w:t>
      </w:r>
      <w:r w:rsidRPr="00432BFC">
        <w:t xml:space="preserve"> </w:t>
      </w:r>
      <w:r w:rsidR="00B75AE1">
        <w:t>Anno 1, n</w:t>
      </w:r>
      <w:r w:rsidR="0081637C">
        <w:t>. 1 (</w:t>
      </w:r>
      <w:r w:rsidR="00B75AE1">
        <w:t>3 luglio</w:t>
      </w:r>
      <w:r w:rsidR="0081637C">
        <w:t xml:space="preserve"> </w:t>
      </w:r>
      <w:proofErr w:type="gramStart"/>
      <w:r w:rsidR="0081637C">
        <w:t>1852)-</w:t>
      </w:r>
      <w:proofErr w:type="gramEnd"/>
      <w:r w:rsidR="0087683C">
        <w:t>n. 52 (26 dicembre 1891); anno 39, n. 1 (</w:t>
      </w:r>
      <w:r w:rsidR="0087683C" w:rsidRPr="0087683C">
        <w:t xml:space="preserve">7 gennaio </w:t>
      </w:r>
      <w:proofErr w:type="gramStart"/>
      <w:r w:rsidR="0087683C" w:rsidRPr="0087683C">
        <w:t>1893</w:t>
      </w:r>
      <w:r w:rsidR="0087683C">
        <w:t>)-</w:t>
      </w:r>
      <w:proofErr w:type="gramEnd"/>
      <w:r w:rsidR="0081637C">
        <w:t xml:space="preserve">  </w:t>
      </w:r>
      <w:proofErr w:type="gramStart"/>
      <w:r w:rsidR="0081637C">
        <w:t xml:space="preserve">  .</w:t>
      </w:r>
      <w:proofErr w:type="gramEnd"/>
      <w:r w:rsidR="0081637C">
        <w:t xml:space="preserve"> - </w:t>
      </w:r>
      <w:proofErr w:type="gramStart"/>
      <w:r w:rsidRPr="00432BFC">
        <w:t>Poschiavo :</w:t>
      </w:r>
      <w:proofErr w:type="gramEnd"/>
      <w:r w:rsidRPr="00432BFC">
        <w:t xml:space="preserve"> </w:t>
      </w:r>
      <w:r w:rsidR="0081637C" w:rsidRPr="0081637C">
        <w:rPr>
          <w:sz w:val="20"/>
          <w:szCs w:val="20"/>
        </w:rPr>
        <w:t>Tipografia dei Fratelli Ragazzi</w:t>
      </w:r>
      <w:r>
        <w:t>, [</w:t>
      </w:r>
      <w:proofErr w:type="gramStart"/>
      <w:r>
        <w:t>185</w:t>
      </w:r>
      <w:r w:rsidR="0081637C">
        <w:t>2</w:t>
      </w:r>
      <w:r>
        <w:t>]</w:t>
      </w:r>
      <w:r w:rsidR="0081637C">
        <w:t>-</w:t>
      </w:r>
      <w:proofErr w:type="gramEnd"/>
      <w:r w:rsidR="0081637C">
        <w:t xml:space="preserve">  </w:t>
      </w:r>
      <w:proofErr w:type="gramStart"/>
      <w:r w:rsidR="0081637C">
        <w:t xml:space="preserve">  </w:t>
      </w:r>
      <w:r w:rsidRPr="00432BFC">
        <w:t>.</w:t>
      </w:r>
      <w:proofErr w:type="gramEnd"/>
      <w:r w:rsidRPr="00432BFC">
        <w:t xml:space="preserve"> </w:t>
      </w:r>
      <w:r>
        <w:t>–</w:t>
      </w:r>
      <w:r w:rsidRPr="00432BFC">
        <w:t xml:space="preserve"> </w:t>
      </w:r>
      <w:proofErr w:type="gramStart"/>
      <w:r>
        <w:t>volumi</w:t>
      </w:r>
      <w:r w:rsidRPr="00432BFC">
        <w:t xml:space="preserve"> ;</w:t>
      </w:r>
      <w:proofErr w:type="gramEnd"/>
      <w:r w:rsidRPr="00432BFC">
        <w:t xml:space="preserve"> 45</w:t>
      </w:r>
      <w:r>
        <w:t xml:space="preserve"> cm</w:t>
      </w:r>
      <w:r w:rsidRPr="00432BFC">
        <w:t xml:space="preserve">. </w:t>
      </w:r>
      <w:r>
        <w:t>((</w:t>
      </w:r>
      <w:r w:rsidR="0081637C">
        <w:t>Bisettimanale; s</w:t>
      </w:r>
      <w:r w:rsidRPr="00432BFC">
        <w:t>ettimanale</w:t>
      </w:r>
      <w:r w:rsidR="0081637C">
        <w:t xml:space="preserve"> dal 1864</w:t>
      </w:r>
      <w:r w:rsidRPr="00432BFC">
        <w:t xml:space="preserve">. </w:t>
      </w:r>
      <w:r w:rsidR="0081637C">
        <w:t xml:space="preserve">– </w:t>
      </w:r>
      <w:r w:rsidR="00B75AE1">
        <w:t xml:space="preserve">Precedono tre numeri di prova dal 16 maggio 1852. - </w:t>
      </w:r>
      <w:r w:rsidR="0087683C">
        <w:t xml:space="preserve">Il sottotitolo varia: </w:t>
      </w:r>
      <w:r w:rsidR="0087683C" w:rsidRPr="0087683C">
        <w:t>Settimanale indipendente del Grigioni Italiano</w:t>
      </w:r>
      <w:r w:rsidR="0087683C">
        <w:t xml:space="preserve">. - </w:t>
      </w:r>
      <w:r w:rsidR="0081637C">
        <w:t xml:space="preserve">Dal 1864 editore: </w:t>
      </w:r>
      <w:r w:rsidR="0081637C">
        <w:t>Tipografia</w:t>
      </w:r>
      <w:r w:rsidR="0081637C" w:rsidRPr="00432BFC">
        <w:t xml:space="preserve"> F. Menghini</w:t>
      </w:r>
      <w:r w:rsidRPr="00432BFC">
        <w:t>.</w:t>
      </w:r>
      <w:r>
        <w:t xml:space="preserve"> - </w:t>
      </w:r>
      <w:r w:rsidR="0081637C" w:rsidRPr="0081637C">
        <w:t xml:space="preserve">Sospeso nel 1892. – </w:t>
      </w:r>
      <w:r w:rsidR="0087683C">
        <w:t xml:space="preserve">Disponibile anche online. - </w:t>
      </w:r>
      <w:r w:rsidRPr="00F65C49">
        <w:t>IEI0107974</w:t>
      </w:r>
    </w:p>
    <w:p w14:paraId="6AE57615" w14:textId="1B23DD0B" w:rsidR="0087683C" w:rsidRDefault="0087683C" w:rsidP="0087683C">
      <w:pPr>
        <w:spacing w:after="0" w:line="240" w:lineRule="auto"/>
        <w:jc w:val="both"/>
      </w:pPr>
      <w:r>
        <w:t xml:space="preserve">Soggetto: </w:t>
      </w:r>
      <w:r w:rsidRPr="00F65C49">
        <w:t xml:space="preserve">Cantone dei Grigioni </w:t>
      </w:r>
      <w:r>
        <w:t>–</w:t>
      </w:r>
      <w:r w:rsidRPr="00F65C49">
        <w:t xml:space="preserve"> </w:t>
      </w:r>
      <w:r>
        <w:t>Periodici</w:t>
      </w:r>
    </w:p>
    <w:p w14:paraId="57D9CE3D" w14:textId="2A7F0A82" w:rsidR="0087683C" w:rsidRDefault="0087683C" w:rsidP="00D149E0">
      <w:pPr>
        <w:spacing w:after="0" w:line="240" w:lineRule="auto"/>
        <w:jc w:val="both"/>
      </w:pPr>
      <w:r w:rsidRPr="0087683C">
        <w:rPr>
          <w:b/>
          <w:bCs/>
          <w:color w:val="C00000"/>
        </w:rPr>
        <w:t xml:space="preserve">Copia digitale: </w:t>
      </w:r>
      <w:hyperlink r:id="rId5" w:history="1">
        <w:r w:rsidRPr="00B75AE1">
          <w:rPr>
            <w:rStyle w:val="Collegamentoipertestuale"/>
          </w:rPr>
          <w:t>1852-2011</w:t>
        </w:r>
      </w:hyperlink>
    </w:p>
    <w:p w14:paraId="500DCE05" w14:textId="77777777" w:rsidR="0087683C" w:rsidRPr="0087683C" w:rsidRDefault="0087683C" w:rsidP="00D149E0">
      <w:pPr>
        <w:spacing w:after="0" w:line="240" w:lineRule="auto"/>
        <w:jc w:val="both"/>
      </w:pPr>
    </w:p>
    <w:p w14:paraId="2F06F4CC" w14:textId="57C5E4E2" w:rsidR="003F24EB" w:rsidRDefault="003F24EB" w:rsidP="003A0258">
      <w:pPr>
        <w:spacing w:after="0" w:line="240" w:lineRule="auto"/>
        <w:jc w:val="both"/>
        <w:rPr>
          <w:noProof/>
        </w:rPr>
      </w:pPr>
      <w:r>
        <w:rPr>
          <w:noProof/>
        </w:rPr>
        <w:t>*</w:t>
      </w:r>
      <w:r w:rsidRPr="003F24EB">
        <w:rPr>
          <w:b/>
          <w:bCs/>
          <w:noProof/>
        </w:rPr>
        <w:t xml:space="preserve">Calendario del Grigione italiano per l'anno </w:t>
      </w:r>
      <w:r w:rsidRPr="003F24EB">
        <w:rPr>
          <w:noProof/>
        </w:rPr>
        <w:t>.... - Poschiavo : Tipografia Menghini, 18</w:t>
      </w:r>
      <w:r>
        <w:rPr>
          <w:noProof/>
        </w:rPr>
        <w:t>54</w:t>
      </w:r>
      <w:r w:rsidRPr="003F24EB">
        <w:rPr>
          <w:noProof/>
        </w:rPr>
        <w:t>-</w:t>
      </w:r>
      <w:r>
        <w:rPr>
          <w:noProof/>
        </w:rPr>
        <w:t>1918</w:t>
      </w:r>
      <w:r w:rsidRPr="003F24EB">
        <w:rPr>
          <w:noProof/>
        </w:rPr>
        <w:t xml:space="preserve">. </w:t>
      </w:r>
      <w:r>
        <w:rPr>
          <w:noProof/>
        </w:rPr>
        <w:t>–</w:t>
      </w:r>
      <w:r w:rsidRPr="003F24EB">
        <w:rPr>
          <w:noProof/>
        </w:rPr>
        <w:t xml:space="preserve"> </w:t>
      </w:r>
      <w:r>
        <w:rPr>
          <w:noProof/>
        </w:rPr>
        <w:t xml:space="preserve">65 </w:t>
      </w:r>
      <w:r w:rsidRPr="003F24EB">
        <w:rPr>
          <w:noProof/>
        </w:rPr>
        <w:t xml:space="preserve">volumi ; 21 cm. </w:t>
      </w:r>
      <w:r>
        <w:rPr>
          <w:noProof/>
        </w:rPr>
        <w:t>((</w:t>
      </w:r>
      <w:r w:rsidRPr="003F24EB">
        <w:rPr>
          <w:noProof/>
        </w:rPr>
        <w:t>Annuale</w:t>
      </w:r>
      <w:r>
        <w:rPr>
          <w:noProof/>
        </w:rPr>
        <w:t xml:space="preserve">. - </w:t>
      </w:r>
      <w:r w:rsidRPr="003F24EB">
        <w:rPr>
          <w:noProof/>
        </w:rPr>
        <w:t>LO11388254</w:t>
      </w:r>
    </w:p>
    <w:p w14:paraId="621C548B" w14:textId="77777777" w:rsidR="003F24EB" w:rsidRDefault="003F24EB" w:rsidP="003A0258">
      <w:pPr>
        <w:spacing w:after="0" w:line="240" w:lineRule="auto"/>
        <w:jc w:val="both"/>
        <w:rPr>
          <w:noProof/>
        </w:rPr>
      </w:pPr>
    </w:p>
    <w:p w14:paraId="50400F74" w14:textId="68F1DC73" w:rsidR="00D0143E" w:rsidRDefault="00D0143E" w:rsidP="008D5801">
      <w:pPr>
        <w:spacing w:after="0" w:line="240" w:lineRule="auto"/>
        <w:jc w:val="center"/>
        <w:rPr>
          <w:noProof/>
        </w:rPr>
      </w:pPr>
      <w:r w:rsidRPr="00D0143E">
        <w:rPr>
          <w:noProof/>
        </w:rPr>
        <w:drawing>
          <wp:inline distT="0" distB="0" distL="0" distR="0" wp14:anchorId="5F92CA87" wp14:editId="66C2E8AD">
            <wp:extent cx="1443600" cy="2160000"/>
            <wp:effectExtent l="0" t="0" r="4445" b="0"/>
            <wp:docPr id="1700724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2440" name=""/>
                    <pic:cNvPicPr/>
                  </pic:nvPicPr>
                  <pic:blipFill>
                    <a:blip r:embed="rId6"/>
                    <a:stretch>
                      <a:fillRect/>
                    </a:stretch>
                  </pic:blipFill>
                  <pic:spPr>
                    <a:xfrm>
                      <a:off x="0" y="0"/>
                      <a:ext cx="1443600" cy="2160000"/>
                    </a:xfrm>
                    <a:prstGeom prst="rect">
                      <a:avLst/>
                    </a:prstGeom>
                  </pic:spPr>
                </pic:pic>
              </a:graphicData>
            </a:graphic>
          </wp:inline>
        </w:drawing>
      </w:r>
      <w:r w:rsidR="00DC02FC" w:rsidRPr="00DC02FC">
        <w:rPr>
          <w:noProof/>
        </w:rPr>
        <w:drawing>
          <wp:inline distT="0" distB="0" distL="0" distR="0" wp14:anchorId="21A3158D" wp14:editId="5E6531AD">
            <wp:extent cx="1497600" cy="2160000"/>
            <wp:effectExtent l="0" t="0" r="7620" b="0"/>
            <wp:docPr id="14915186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18666" name=""/>
                    <pic:cNvPicPr/>
                  </pic:nvPicPr>
                  <pic:blipFill>
                    <a:blip r:embed="rId7"/>
                    <a:stretch>
                      <a:fillRect/>
                    </a:stretch>
                  </pic:blipFill>
                  <pic:spPr>
                    <a:xfrm>
                      <a:off x="0" y="0"/>
                      <a:ext cx="1497600" cy="2160000"/>
                    </a:xfrm>
                    <a:prstGeom prst="rect">
                      <a:avLst/>
                    </a:prstGeom>
                  </pic:spPr>
                </pic:pic>
              </a:graphicData>
            </a:graphic>
          </wp:inline>
        </w:drawing>
      </w:r>
    </w:p>
    <w:p w14:paraId="4152BB6D" w14:textId="3DFDDDA8" w:rsidR="00DC02FC" w:rsidRDefault="00DC02FC" w:rsidP="003A0258">
      <w:pPr>
        <w:spacing w:after="0" w:line="240" w:lineRule="auto"/>
        <w:jc w:val="both"/>
      </w:pPr>
      <w:r>
        <w:rPr>
          <w:b/>
          <w:bCs/>
          <w:noProof/>
        </w:rPr>
        <w:t>*</w:t>
      </w:r>
      <w:r w:rsidRPr="00DC02FC">
        <w:rPr>
          <w:b/>
          <w:bCs/>
          <w:noProof/>
        </w:rPr>
        <w:t>Almanacco del Grigione italiano</w:t>
      </w:r>
      <w:r w:rsidRPr="00DC02FC">
        <w:rPr>
          <w:noProof/>
        </w:rPr>
        <w:t xml:space="preserve"> </w:t>
      </w:r>
      <w:r w:rsidRPr="00DC02FC">
        <w:rPr>
          <w:b/>
          <w:bCs/>
          <w:noProof/>
        </w:rPr>
        <w:t xml:space="preserve">per l’anno … </w:t>
      </w:r>
      <w:r w:rsidRPr="00DC02FC">
        <w:rPr>
          <w:noProof/>
        </w:rPr>
        <w:t xml:space="preserve">/ </w:t>
      </w:r>
      <w:r>
        <w:rPr>
          <w:noProof/>
        </w:rPr>
        <w:t>pubblicato dall’Associazione p</w:t>
      </w:r>
      <w:r w:rsidRPr="00DC02FC">
        <w:rPr>
          <w:noProof/>
        </w:rPr>
        <w:t>ro Grigione italiano</w:t>
      </w:r>
      <w:r>
        <w:rPr>
          <w:noProof/>
        </w:rPr>
        <w:t xml:space="preserve"> con sede in Coira</w:t>
      </w:r>
      <w:r w:rsidRPr="00DC02FC">
        <w:rPr>
          <w:noProof/>
        </w:rPr>
        <w:t xml:space="preserve">. </w:t>
      </w:r>
      <w:r>
        <w:rPr>
          <w:noProof/>
        </w:rPr>
        <w:t>–</w:t>
      </w:r>
      <w:r w:rsidRPr="00DC02FC">
        <w:rPr>
          <w:noProof/>
        </w:rPr>
        <w:t xml:space="preserve"> </w:t>
      </w:r>
      <w:r>
        <w:rPr>
          <w:noProof/>
        </w:rPr>
        <w:t>Anno 66 (1919)-</w:t>
      </w:r>
      <w:r w:rsidR="00DB13DB">
        <w:rPr>
          <w:noProof/>
        </w:rPr>
        <w:t>anno 67 (1920)</w:t>
      </w:r>
      <w:r>
        <w:rPr>
          <w:noProof/>
        </w:rPr>
        <w:t xml:space="preserve">. - </w:t>
      </w:r>
      <w:r w:rsidRPr="00DC02FC">
        <w:rPr>
          <w:noProof/>
        </w:rPr>
        <w:t xml:space="preserve">Poschiavo : </w:t>
      </w:r>
      <w:r>
        <w:rPr>
          <w:noProof/>
        </w:rPr>
        <w:t>Tipografia Francesco Menghini</w:t>
      </w:r>
      <w:r w:rsidRPr="00DC02FC">
        <w:rPr>
          <w:noProof/>
        </w:rPr>
        <w:t>, 19</w:t>
      </w:r>
      <w:r>
        <w:rPr>
          <w:noProof/>
        </w:rPr>
        <w:t>18</w:t>
      </w:r>
      <w:r w:rsidRPr="00DC02FC">
        <w:rPr>
          <w:noProof/>
        </w:rPr>
        <w:t>-</w:t>
      </w:r>
      <w:r w:rsidR="00DB13DB">
        <w:rPr>
          <w:noProof/>
        </w:rPr>
        <w:t>1919</w:t>
      </w:r>
      <w:r w:rsidRPr="00DC02FC">
        <w:rPr>
          <w:noProof/>
        </w:rPr>
        <w:t xml:space="preserve">. </w:t>
      </w:r>
      <w:r w:rsidR="00DB13DB">
        <w:rPr>
          <w:noProof/>
        </w:rPr>
        <w:t>–</w:t>
      </w:r>
      <w:r w:rsidRPr="00DC02FC">
        <w:rPr>
          <w:noProof/>
        </w:rPr>
        <w:t xml:space="preserve"> </w:t>
      </w:r>
      <w:r w:rsidR="00DB13DB">
        <w:rPr>
          <w:noProof/>
        </w:rPr>
        <w:t xml:space="preserve">2 </w:t>
      </w:r>
      <w:r w:rsidRPr="00DC02FC">
        <w:rPr>
          <w:noProof/>
        </w:rPr>
        <w:t>v</w:t>
      </w:r>
      <w:r>
        <w:rPr>
          <w:noProof/>
        </w:rPr>
        <w:t>olumi</w:t>
      </w:r>
      <w:r w:rsidRPr="00DC02FC">
        <w:rPr>
          <w:noProof/>
        </w:rPr>
        <w:t xml:space="preserve"> ; 25 cm.</w:t>
      </w:r>
      <w:r>
        <w:rPr>
          <w:noProof/>
        </w:rPr>
        <w:t xml:space="preserve"> ((Annuale. - </w:t>
      </w:r>
      <w:r w:rsidRPr="00F65C49">
        <w:t>PBE0052858</w:t>
      </w:r>
    </w:p>
    <w:p w14:paraId="40B9A24A" w14:textId="36A8718E" w:rsidR="00DC02FC" w:rsidRDefault="00DC02FC" w:rsidP="003A0258">
      <w:pPr>
        <w:spacing w:after="0" w:line="240" w:lineRule="auto"/>
        <w:jc w:val="both"/>
      </w:pPr>
      <w:r w:rsidRPr="00DC02FC">
        <w:rPr>
          <w:b/>
          <w:bCs/>
          <w:color w:val="C00000"/>
        </w:rPr>
        <w:t>Copia digitale</w:t>
      </w:r>
      <w:r>
        <w:t xml:space="preserve">: </w:t>
      </w:r>
      <w:hyperlink r:id="rId8" w:history="1">
        <w:r w:rsidRPr="00DC02FC">
          <w:rPr>
            <w:rStyle w:val="Collegamentoipertestuale"/>
          </w:rPr>
          <w:t>1919-1920</w:t>
        </w:r>
      </w:hyperlink>
    </w:p>
    <w:p w14:paraId="18D43510" w14:textId="5D84796A" w:rsidR="00DC02FC" w:rsidRDefault="00DB13DB" w:rsidP="003A0258">
      <w:pPr>
        <w:spacing w:after="0" w:line="240" w:lineRule="auto"/>
        <w:jc w:val="both"/>
      </w:pPr>
      <w:r>
        <w:t xml:space="preserve">Si scinde in: </w:t>
      </w:r>
      <w:r w:rsidRPr="00DB13DB">
        <w:t xml:space="preserve">*Almanacco del </w:t>
      </w:r>
      <w:proofErr w:type="gramStart"/>
      <w:r w:rsidRPr="00DB13DB">
        <w:t xml:space="preserve">Grigioni </w:t>
      </w:r>
      <w:r>
        <w:t>;</w:t>
      </w:r>
      <w:proofErr w:type="gramEnd"/>
      <w:r>
        <w:t xml:space="preserve"> </w:t>
      </w:r>
      <w:r w:rsidRPr="00DB13DB">
        <w:t>*Calendario del Grigioni italiano</w:t>
      </w:r>
    </w:p>
    <w:p w14:paraId="6BA2F303" w14:textId="77777777" w:rsidR="00DB13DB" w:rsidRDefault="00DB13DB" w:rsidP="003A0258">
      <w:pPr>
        <w:spacing w:after="0" w:line="240" w:lineRule="auto"/>
        <w:jc w:val="both"/>
      </w:pPr>
    </w:p>
    <w:p w14:paraId="193ACC7B" w14:textId="77777777" w:rsidR="00DB13DB" w:rsidRDefault="00DB13DB" w:rsidP="00DB13DB">
      <w:pPr>
        <w:spacing w:after="0" w:line="240" w:lineRule="auto"/>
        <w:jc w:val="both"/>
        <w:rPr>
          <w:noProof/>
        </w:rPr>
      </w:pPr>
      <w:r>
        <w:rPr>
          <w:noProof/>
        </w:rPr>
        <w:t>*</w:t>
      </w:r>
      <w:r w:rsidRPr="003F24EB">
        <w:rPr>
          <w:b/>
          <w:bCs/>
          <w:noProof/>
        </w:rPr>
        <w:t>Calendario del Grigioni italiano</w:t>
      </w:r>
      <w:r w:rsidRPr="003F24EB">
        <w:rPr>
          <w:noProof/>
        </w:rPr>
        <w:t>. - Poschiavo : Tip. F. Menghini</w:t>
      </w:r>
      <w:r>
        <w:rPr>
          <w:noProof/>
        </w:rPr>
        <w:t>, 1921-1941</w:t>
      </w:r>
      <w:r w:rsidRPr="003F24EB">
        <w:rPr>
          <w:noProof/>
        </w:rPr>
        <w:t>.</w:t>
      </w:r>
      <w:r>
        <w:rPr>
          <w:noProof/>
        </w:rPr>
        <w:t xml:space="preserve"> – 21 volumi. ((Annuale. - </w:t>
      </w:r>
      <w:r w:rsidRPr="003F24EB">
        <w:rPr>
          <w:noProof/>
        </w:rPr>
        <w:t>LO10548002</w:t>
      </w:r>
    </w:p>
    <w:p w14:paraId="0922DB11" w14:textId="77777777" w:rsidR="00DB13DB" w:rsidRDefault="00DB13DB" w:rsidP="003A0258">
      <w:pPr>
        <w:spacing w:after="0" w:line="240" w:lineRule="auto"/>
        <w:jc w:val="both"/>
      </w:pPr>
    </w:p>
    <w:p w14:paraId="2606BFB6" w14:textId="5D8FF267" w:rsidR="003A0258" w:rsidRDefault="00DC02FC" w:rsidP="003A0258">
      <w:pPr>
        <w:spacing w:after="0" w:line="240" w:lineRule="auto"/>
        <w:jc w:val="both"/>
      </w:pPr>
      <w:r>
        <w:rPr>
          <w:noProof/>
        </w:rPr>
        <w:drawing>
          <wp:inline distT="0" distB="0" distL="0" distR="0" wp14:anchorId="46CE8E3A" wp14:editId="76424FE4">
            <wp:extent cx="1533600" cy="2160000"/>
            <wp:effectExtent l="0" t="0" r="0" b="0"/>
            <wp:docPr id="11509506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600" cy="2160000"/>
                    </a:xfrm>
                    <a:prstGeom prst="rect">
                      <a:avLst/>
                    </a:prstGeom>
                    <a:noFill/>
                  </pic:spPr>
                </pic:pic>
              </a:graphicData>
            </a:graphic>
          </wp:inline>
        </w:drawing>
      </w:r>
      <w:r w:rsidR="003A0258" w:rsidRPr="00167A42">
        <w:rPr>
          <w:noProof/>
        </w:rPr>
        <w:t xml:space="preserve"> </w:t>
      </w:r>
      <w:r w:rsidR="00DB13DB" w:rsidRPr="00DB13DB">
        <w:rPr>
          <w:noProof/>
        </w:rPr>
        <w:drawing>
          <wp:inline distT="0" distB="0" distL="0" distR="0" wp14:anchorId="0439DD2C" wp14:editId="005646C2">
            <wp:extent cx="1465200" cy="2160000"/>
            <wp:effectExtent l="0" t="0" r="1905" b="0"/>
            <wp:docPr id="17214425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42516" name=""/>
                    <pic:cNvPicPr/>
                  </pic:nvPicPr>
                  <pic:blipFill>
                    <a:blip r:embed="rId10"/>
                    <a:stretch>
                      <a:fillRect/>
                    </a:stretch>
                  </pic:blipFill>
                  <pic:spPr>
                    <a:xfrm>
                      <a:off x="0" y="0"/>
                      <a:ext cx="1465200" cy="2160000"/>
                    </a:xfrm>
                    <a:prstGeom prst="rect">
                      <a:avLst/>
                    </a:prstGeom>
                  </pic:spPr>
                </pic:pic>
              </a:graphicData>
            </a:graphic>
          </wp:inline>
        </w:drawing>
      </w:r>
      <w:r w:rsidR="00DB13DB">
        <w:rPr>
          <w:noProof/>
        </w:rPr>
        <w:drawing>
          <wp:inline distT="0" distB="0" distL="0" distR="0" wp14:anchorId="1FBB8682" wp14:editId="5823F386">
            <wp:extent cx="1209600" cy="1800000"/>
            <wp:effectExtent l="0" t="0" r="0" b="0"/>
            <wp:docPr id="12768247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800000"/>
                    </a:xfrm>
                    <a:prstGeom prst="rect">
                      <a:avLst/>
                    </a:prstGeom>
                    <a:noFill/>
                  </pic:spPr>
                </pic:pic>
              </a:graphicData>
            </a:graphic>
          </wp:inline>
        </w:drawing>
      </w:r>
      <w:r w:rsidR="00DB13DB">
        <w:rPr>
          <w:noProof/>
        </w:rPr>
        <w:drawing>
          <wp:inline distT="0" distB="0" distL="0" distR="0" wp14:anchorId="68DFCC2D" wp14:editId="0A9D85D5">
            <wp:extent cx="1540800" cy="2160000"/>
            <wp:effectExtent l="0" t="0" r="2540" b="0"/>
            <wp:docPr id="194035699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0800" cy="2160000"/>
                    </a:xfrm>
                    <a:prstGeom prst="rect">
                      <a:avLst/>
                    </a:prstGeom>
                    <a:noFill/>
                  </pic:spPr>
                </pic:pic>
              </a:graphicData>
            </a:graphic>
          </wp:inline>
        </w:drawing>
      </w:r>
    </w:p>
    <w:p w14:paraId="6BF58068" w14:textId="71CE2090" w:rsidR="003A0258" w:rsidRDefault="003A0258" w:rsidP="003A0258">
      <w:pPr>
        <w:spacing w:after="0" w:line="240" w:lineRule="auto"/>
        <w:jc w:val="both"/>
      </w:pPr>
      <w:r>
        <w:t>*</w:t>
      </w:r>
      <w:r w:rsidRPr="00F65C49">
        <w:rPr>
          <w:b/>
          <w:bCs/>
        </w:rPr>
        <w:t xml:space="preserve">Almanacco del </w:t>
      </w:r>
      <w:proofErr w:type="gramStart"/>
      <w:r w:rsidRPr="00F65C49">
        <w:rPr>
          <w:b/>
          <w:bCs/>
        </w:rPr>
        <w:t>Grigion</w:t>
      </w:r>
      <w:r>
        <w:rPr>
          <w:b/>
          <w:bCs/>
        </w:rPr>
        <w:t>i</w:t>
      </w:r>
      <w:r w:rsidRPr="00F65C49">
        <w:t xml:space="preserve"> </w:t>
      </w:r>
      <w:r>
        <w:t>:</w:t>
      </w:r>
      <w:proofErr w:type="gramEnd"/>
      <w:r>
        <w:t xml:space="preserve"> </w:t>
      </w:r>
      <w:r w:rsidR="00DC02FC">
        <w:t xml:space="preserve">pubblicato dall’Associazione Pro </w:t>
      </w:r>
      <w:r w:rsidRPr="00F65C49">
        <w:t>Grigion</w:t>
      </w:r>
      <w:r w:rsidR="00DC02FC">
        <w:t>e</w:t>
      </w:r>
      <w:r w:rsidRPr="00F65C49">
        <w:t xml:space="preserve"> italiano</w:t>
      </w:r>
      <w:r w:rsidR="00DC02FC">
        <w:t xml:space="preserve"> con sede in Coira</w:t>
      </w:r>
      <w:r w:rsidRPr="00F65C49">
        <w:t xml:space="preserve">. </w:t>
      </w:r>
      <w:r w:rsidR="00DB13DB">
        <w:t>–</w:t>
      </w:r>
      <w:r w:rsidRPr="00F65C49">
        <w:t xml:space="preserve"> </w:t>
      </w:r>
      <w:r w:rsidR="00DB13DB">
        <w:t>[</w:t>
      </w:r>
      <w:proofErr w:type="gramStart"/>
      <w:r w:rsidR="00DB13DB">
        <w:t>1921]-</w:t>
      </w:r>
      <w:proofErr w:type="gramEnd"/>
      <w:r w:rsidR="00DB13DB">
        <w:t xml:space="preserve">anno 48 (1966). - </w:t>
      </w:r>
      <w:proofErr w:type="gramStart"/>
      <w:r w:rsidR="00DB13DB">
        <w:t>Coira :</w:t>
      </w:r>
      <w:proofErr w:type="gramEnd"/>
      <w:r w:rsidR="00DB13DB">
        <w:t xml:space="preserve"> Sprecher</w:t>
      </w:r>
      <w:r w:rsidRPr="00F65C49">
        <w:t xml:space="preserve">, </w:t>
      </w:r>
      <w:r w:rsidR="00DB13DB">
        <w:t xml:space="preserve">Eggerling &amp; Co., </w:t>
      </w:r>
      <w:r>
        <w:t>[</w:t>
      </w:r>
      <w:r w:rsidRPr="00F65C49">
        <w:t>19</w:t>
      </w:r>
      <w:r w:rsidR="00DB13DB">
        <w:t>20</w:t>
      </w:r>
      <w:r w:rsidRPr="00F65C49">
        <w:t>-</w:t>
      </w:r>
      <w:r>
        <w:t>196</w:t>
      </w:r>
      <w:r w:rsidR="00DB13DB">
        <w:t>5</w:t>
      </w:r>
      <w:r>
        <w:t>]</w:t>
      </w:r>
      <w:r w:rsidRPr="00F65C49">
        <w:t xml:space="preserve">. </w:t>
      </w:r>
      <w:r>
        <w:t>–</w:t>
      </w:r>
      <w:r w:rsidRPr="00F65C49">
        <w:t xml:space="preserve"> </w:t>
      </w:r>
      <w:r>
        <w:t>4</w:t>
      </w:r>
      <w:r w:rsidR="00DB13DB">
        <w:t>6</w:t>
      </w:r>
      <w:r>
        <w:t xml:space="preserve"> </w:t>
      </w:r>
      <w:proofErr w:type="gramStart"/>
      <w:r w:rsidRPr="00F65C49">
        <w:t>v</w:t>
      </w:r>
      <w:r>
        <w:t>olumi</w:t>
      </w:r>
      <w:r w:rsidRPr="00F65C49">
        <w:t xml:space="preserve"> ;</w:t>
      </w:r>
      <w:proofErr w:type="gramEnd"/>
      <w:r w:rsidRPr="00F65C49">
        <w:t xml:space="preserve"> 25 cm.</w:t>
      </w:r>
      <w:r>
        <w:t xml:space="preserve"> ((Annuale. </w:t>
      </w:r>
    </w:p>
    <w:p w14:paraId="4B1B9A48" w14:textId="188D5AE6" w:rsidR="00DB13DB" w:rsidRDefault="00DB13DB" w:rsidP="003A0258">
      <w:pPr>
        <w:spacing w:after="0" w:line="240" w:lineRule="auto"/>
        <w:jc w:val="both"/>
      </w:pPr>
      <w:r>
        <w:lastRenderedPageBreak/>
        <w:t xml:space="preserve">Nel 1942 assorbe: </w:t>
      </w:r>
      <w:r w:rsidRPr="00DB13DB">
        <w:t>*Calendario del Grigioni italiano.</w:t>
      </w:r>
    </w:p>
    <w:p w14:paraId="66DE2235" w14:textId="6825371D" w:rsidR="00DB13DB" w:rsidRDefault="00DB13DB" w:rsidP="003A0258">
      <w:pPr>
        <w:spacing w:after="0" w:line="240" w:lineRule="auto"/>
        <w:jc w:val="both"/>
      </w:pPr>
      <w:r>
        <w:t>Variante del titolo dal 1942: *Almanacco dei Grigioni e Calendario del Grigioni italiano</w:t>
      </w:r>
    </w:p>
    <w:p w14:paraId="444C0713" w14:textId="2197DA4A" w:rsidR="003A0258" w:rsidRDefault="003A0258" w:rsidP="003A0258">
      <w:pPr>
        <w:spacing w:after="0" w:line="240" w:lineRule="auto"/>
        <w:jc w:val="both"/>
      </w:pPr>
      <w:r w:rsidRPr="00E44046">
        <w:rPr>
          <w:b/>
          <w:bCs/>
          <w:color w:val="C00000"/>
        </w:rPr>
        <w:t>Copia digitale:</w:t>
      </w:r>
      <w:r w:rsidRPr="00E44046">
        <w:rPr>
          <w:color w:val="C00000"/>
        </w:rPr>
        <w:t xml:space="preserve"> </w:t>
      </w:r>
      <w:hyperlink r:id="rId13" w:history="1">
        <w:r w:rsidR="00DB13DB" w:rsidRPr="00DB13DB">
          <w:rPr>
            <w:rStyle w:val="Collegamentoipertestuale"/>
          </w:rPr>
          <w:t>1921-1966</w:t>
        </w:r>
      </w:hyperlink>
    </w:p>
    <w:p w14:paraId="33B82FF5" w14:textId="552E9750" w:rsidR="003A0258" w:rsidRDefault="008D5801" w:rsidP="008D5801">
      <w:pPr>
        <w:spacing w:after="0" w:line="240" w:lineRule="auto"/>
        <w:jc w:val="center"/>
      </w:pPr>
      <w:r w:rsidRPr="008D5801">
        <w:rPr>
          <w:noProof/>
        </w:rPr>
        <w:drawing>
          <wp:inline distT="0" distB="0" distL="0" distR="0" wp14:anchorId="776FB7D1" wp14:editId="00E653BC">
            <wp:extent cx="1652400" cy="2520000"/>
            <wp:effectExtent l="0" t="0" r="5080" b="0"/>
            <wp:docPr id="5316889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88963" name=""/>
                    <pic:cNvPicPr/>
                  </pic:nvPicPr>
                  <pic:blipFill>
                    <a:blip r:embed="rId14"/>
                    <a:stretch>
                      <a:fillRect/>
                    </a:stretch>
                  </pic:blipFill>
                  <pic:spPr>
                    <a:xfrm>
                      <a:off x="0" y="0"/>
                      <a:ext cx="1652400" cy="2520000"/>
                    </a:xfrm>
                    <a:prstGeom prst="rect">
                      <a:avLst/>
                    </a:prstGeom>
                  </pic:spPr>
                </pic:pic>
              </a:graphicData>
            </a:graphic>
          </wp:inline>
        </w:drawing>
      </w:r>
      <w:r w:rsidR="003A0258">
        <w:rPr>
          <w:noProof/>
        </w:rPr>
        <w:drawing>
          <wp:inline distT="0" distB="0" distL="0" distR="0" wp14:anchorId="52123C60" wp14:editId="1F26FDB5">
            <wp:extent cx="1886400" cy="2520000"/>
            <wp:effectExtent l="0" t="0" r="0" b="0"/>
            <wp:docPr id="140906401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400" cy="2520000"/>
                    </a:xfrm>
                    <a:prstGeom prst="rect">
                      <a:avLst/>
                    </a:prstGeom>
                    <a:noFill/>
                  </pic:spPr>
                </pic:pic>
              </a:graphicData>
            </a:graphic>
          </wp:inline>
        </w:drawing>
      </w:r>
    </w:p>
    <w:p w14:paraId="3C148B7E" w14:textId="23A8334F" w:rsidR="003A0258" w:rsidRDefault="003A0258" w:rsidP="003A0258">
      <w:pPr>
        <w:spacing w:after="0" w:line="240" w:lineRule="auto"/>
        <w:jc w:val="both"/>
      </w:pPr>
      <w:r>
        <w:t>*</w:t>
      </w:r>
      <w:r w:rsidRPr="00F65C49">
        <w:rPr>
          <w:b/>
          <w:bCs/>
        </w:rPr>
        <w:t>Almanacco del Grigion</w:t>
      </w:r>
      <w:r>
        <w:rPr>
          <w:b/>
          <w:bCs/>
        </w:rPr>
        <w:t>i</w:t>
      </w:r>
      <w:r w:rsidRPr="00F65C49">
        <w:rPr>
          <w:b/>
          <w:bCs/>
        </w:rPr>
        <w:t xml:space="preserve"> italiano</w:t>
      </w:r>
      <w:r w:rsidRPr="00F65C49">
        <w:t xml:space="preserve"> / Pro Grigion</w:t>
      </w:r>
      <w:r>
        <w:t>i</w:t>
      </w:r>
      <w:r w:rsidRPr="00F65C49">
        <w:t xml:space="preserve"> italiano. - </w:t>
      </w:r>
      <w:proofErr w:type="gramStart"/>
      <w:r>
        <w:t>Coira</w:t>
      </w:r>
      <w:r w:rsidRPr="00F65C49">
        <w:t xml:space="preserve"> :</w:t>
      </w:r>
      <w:proofErr w:type="gramEnd"/>
      <w:r w:rsidRPr="00F65C49">
        <w:t xml:space="preserve"> </w:t>
      </w:r>
      <w:r>
        <w:t>Pro Grigioni italiano</w:t>
      </w:r>
      <w:r w:rsidRPr="00F65C49">
        <w:t xml:space="preserve">, </w:t>
      </w:r>
      <w:r>
        <w:t>[</w:t>
      </w:r>
      <w:proofErr w:type="gramStart"/>
      <w:r w:rsidRPr="00F65C49">
        <w:t>1967</w:t>
      </w:r>
      <w:r>
        <w:t>]-</w:t>
      </w:r>
      <w:proofErr w:type="gramEnd"/>
      <w:r>
        <w:t xml:space="preserve">  </w:t>
      </w:r>
      <w:proofErr w:type="gramStart"/>
      <w:r>
        <w:t xml:space="preserve">   (</w:t>
      </w:r>
      <w:r w:rsidRPr="00E44046">
        <w:t>Poschiavo :</w:t>
      </w:r>
      <w:proofErr w:type="gramEnd"/>
      <w:r w:rsidRPr="00E44046">
        <w:t xml:space="preserve"> Tipografia Menghini</w:t>
      </w:r>
      <w:r w:rsidRPr="00F65C49">
        <w:t xml:space="preserve">. </w:t>
      </w:r>
      <w:r>
        <w:t>–</w:t>
      </w:r>
      <w:r w:rsidRPr="00F65C49">
        <w:t xml:space="preserve"> </w:t>
      </w:r>
      <w:proofErr w:type="gramStart"/>
      <w:r w:rsidRPr="00F65C49">
        <w:t>v</w:t>
      </w:r>
      <w:r>
        <w:t>olumi</w:t>
      </w:r>
      <w:r w:rsidRPr="00F65C49">
        <w:t xml:space="preserve"> ;</w:t>
      </w:r>
      <w:proofErr w:type="gramEnd"/>
      <w:r w:rsidRPr="00F65C49">
        <w:t xml:space="preserve"> 25 cm.</w:t>
      </w:r>
      <w:r>
        <w:t xml:space="preserve"> ((Annuale. - </w:t>
      </w:r>
      <w:r w:rsidRPr="00F65C49">
        <w:t>PBE0052858</w:t>
      </w:r>
    </w:p>
    <w:p w14:paraId="7F86BF63" w14:textId="0CD7F4DE" w:rsidR="003A0258" w:rsidRDefault="003A0258" w:rsidP="003A0258">
      <w:pPr>
        <w:spacing w:after="0" w:line="240" w:lineRule="auto"/>
        <w:jc w:val="both"/>
      </w:pPr>
      <w:r>
        <w:t>Dal 1931 fa parte di: *Quaderni Grigioni italiani</w:t>
      </w:r>
    </w:p>
    <w:p w14:paraId="16CF4D2A" w14:textId="4EF04B3F" w:rsidR="008D5801" w:rsidRDefault="008D5801" w:rsidP="008D5801">
      <w:pPr>
        <w:spacing w:after="0" w:line="240" w:lineRule="auto"/>
        <w:jc w:val="both"/>
      </w:pPr>
      <w:r w:rsidRPr="00E44046">
        <w:rPr>
          <w:b/>
          <w:bCs/>
          <w:color w:val="C00000"/>
        </w:rPr>
        <w:t>Copia digitale:</w:t>
      </w:r>
      <w:r w:rsidRPr="00E44046">
        <w:rPr>
          <w:color w:val="C00000"/>
        </w:rPr>
        <w:t xml:space="preserve"> </w:t>
      </w:r>
      <w:hyperlink r:id="rId16" w:history="1">
        <w:r w:rsidRPr="00DB13DB">
          <w:rPr>
            <w:rStyle w:val="Collegamentoipertestuale"/>
          </w:rPr>
          <w:t>196</w:t>
        </w:r>
        <w:r>
          <w:rPr>
            <w:rStyle w:val="Collegamentoipertestuale"/>
          </w:rPr>
          <w:t>7-</w:t>
        </w:r>
      </w:hyperlink>
    </w:p>
    <w:p w14:paraId="0EB958A7" w14:textId="77777777" w:rsidR="008D5801" w:rsidRDefault="008D5801" w:rsidP="008D5801">
      <w:pPr>
        <w:spacing w:after="0" w:line="240" w:lineRule="auto"/>
        <w:jc w:val="both"/>
      </w:pPr>
      <w:r>
        <w:t xml:space="preserve">Soggetto: </w:t>
      </w:r>
      <w:r w:rsidRPr="00F65C49">
        <w:t xml:space="preserve">Cantone dei Grigioni </w:t>
      </w:r>
      <w:r>
        <w:t>–</w:t>
      </w:r>
      <w:r w:rsidRPr="00F65C49">
        <w:t xml:space="preserve"> </w:t>
      </w:r>
      <w:r>
        <w:t>Almanacchi – Periodici</w:t>
      </w:r>
    </w:p>
    <w:p w14:paraId="2AFA2B89" w14:textId="77777777" w:rsidR="00D0143E" w:rsidRDefault="00D0143E" w:rsidP="003A0258">
      <w:pPr>
        <w:spacing w:after="0" w:line="240" w:lineRule="auto"/>
        <w:jc w:val="both"/>
      </w:pPr>
    </w:p>
    <w:p w14:paraId="4EEEB694" w14:textId="2752BD86" w:rsidR="003A0258" w:rsidRDefault="003A0258" w:rsidP="003A0258">
      <w:pPr>
        <w:spacing w:after="0" w:line="240" w:lineRule="auto"/>
        <w:jc w:val="both"/>
      </w:pPr>
      <w:r w:rsidRPr="003A0258">
        <w:rPr>
          <w:noProof/>
        </w:rPr>
        <w:drawing>
          <wp:inline distT="0" distB="0" distL="0" distR="0" wp14:anchorId="7299BE51" wp14:editId="7973491E">
            <wp:extent cx="1850400" cy="2880000"/>
            <wp:effectExtent l="0" t="0" r="0" b="0"/>
            <wp:docPr id="14178408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40816" name=""/>
                    <pic:cNvPicPr/>
                  </pic:nvPicPr>
                  <pic:blipFill>
                    <a:blip r:embed="rId17"/>
                    <a:stretch>
                      <a:fillRect/>
                    </a:stretch>
                  </pic:blipFill>
                  <pic:spPr>
                    <a:xfrm>
                      <a:off x="0" y="0"/>
                      <a:ext cx="1850400" cy="2880000"/>
                    </a:xfrm>
                    <a:prstGeom prst="rect">
                      <a:avLst/>
                    </a:prstGeom>
                  </pic:spPr>
                </pic:pic>
              </a:graphicData>
            </a:graphic>
          </wp:inline>
        </w:drawing>
      </w:r>
      <w:r w:rsidRPr="003A0258">
        <w:rPr>
          <w:noProof/>
        </w:rPr>
        <w:drawing>
          <wp:inline distT="0" distB="0" distL="0" distR="0" wp14:anchorId="55E17848" wp14:editId="50161011">
            <wp:extent cx="1868400" cy="2880000"/>
            <wp:effectExtent l="0" t="0" r="0" b="0"/>
            <wp:docPr id="10820186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18683" name=""/>
                    <pic:cNvPicPr/>
                  </pic:nvPicPr>
                  <pic:blipFill>
                    <a:blip r:embed="rId18"/>
                    <a:stretch>
                      <a:fillRect/>
                    </a:stretch>
                  </pic:blipFill>
                  <pic:spPr>
                    <a:xfrm>
                      <a:off x="0" y="0"/>
                      <a:ext cx="1868400" cy="2880000"/>
                    </a:xfrm>
                    <a:prstGeom prst="rect">
                      <a:avLst/>
                    </a:prstGeom>
                  </pic:spPr>
                </pic:pic>
              </a:graphicData>
            </a:graphic>
          </wp:inline>
        </w:drawing>
      </w:r>
      <w:r>
        <w:rPr>
          <w:noProof/>
        </w:rPr>
        <w:drawing>
          <wp:inline distT="0" distB="0" distL="0" distR="0" wp14:anchorId="6224E205" wp14:editId="2C3D8B4F">
            <wp:extent cx="1954800" cy="2880000"/>
            <wp:effectExtent l="0" t="0" r="7620" b="0"/>
            <wp:docPr id="13224131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4800" cy="2880000"/>
                    </a:xfrm>
                    <a:prstGeom prst="rect">
                      <a:avLst/>
                    </a:prstGeom>
                    <a:noFill/>
                  </pic:spPr>
                </pic:pic>
              </a:graphicData>
            </a:graphic>
          </wp:inline>
        </w:drawing>
      </w:r>
    </w:p>
    <w:p w14:paraId="29D487C0" w14:textId="60911458" w:rsidR="003A0258" w:rsidRDefault="003A0258" w:rsidP="003A0258">
      <w:pPr>
        <w:spacing w:after="0" w:line="240" w:lineRule="auto"/>
        <w:jc w:val="both"/>
      </w:pPr>
      <w:r>
        <w:t>*</w:t>
      </w:r>
      <w:r w:rsidRPr="003A0258">
        <w:rPr>
          <w:b/>
          <w:bCs/>
        </w:rPr>
        <w:t xml:space="preserve">Quaderni </w:t>
      </w:r>
      <w:r>
        <w:rPr>
          <w:b/>
          <w:bCs/>
        </w:rPr>
        <w:t>G</w:t>
      </w:r>
      <w:r w:rsidRPr="003A0258">
        <w:rPr>
          <w:b/>
          <w:bCs/>
        </w:rPr>
        <w:t>rigion</w:t>
      </w:r>
      <w:r>
        <w:rPr>
          <w:b/>
          <w:bCs/>
        </w:rPr>
        <w:t xml:space="preserve">i </w:t>
      </w:r>
      <w:proofErr w:type="gramStart"/>
      <w:r w:rsidRPr="003A0258">
        <w:rPr>
          <w:b/>
          <w:bCs/>
        </w:rPr>
        <w:t>italiani</w:t>
      </w:r>
      <w:r w:rsidRPr="003A0258">
        <w:t xml:space="preserve"> </w:t>
      </w:r>
      <w:r>
        <w:t>:</w:t>
      </w:r>
      <w:proofErr w:type="gramEnd"/>
      <w:r>
        <w:t xml:space="preserve"> </w:t>
      </w:r>
      <w:r w:rsidRPr="003A0258">
        <w:t xml:space="preserve">rivista trimestrale </w:t>
      </w:r>
      <w:r>
        <w:t>delle Valli g</w:t>
      </w:r>
      <w:r w:rsidRPr="003A0258">
        <w:t xml:space="preserve">rigioni </w:t>
      </w:r>
      <w:r>
        <w:t>i</w:t>
      </w:r>
      <w:r w:rsidRPr="003A0258">
        <w:t>talian</w:t>
      </w:r>
      <w:r>
        <w:t>e</w:t>
      </w:r>
      <w:r w:rsidRPr="003A0258">
        <w:t xml:space="preserve">. </w:t>
      </w:r>
      <w:r>
        <w:t>–</w:t>
      </w:r>
      <w:r w:rsidRPr="003A0258">
        <w:t xml:space="preserve"> </w:t>
      </w:r>
      <w:r>
        <w:t>Anno 1, n. 1 (</w:t>
      </w:r>
      <w:proofErr w:type="gramStart"/>
      <w:r>
        <w:t>1 ottobre</w:t>
      </w:r>
      <w:proofErr w:type="gramEnd"/>
      <w:r>
        <w:t xml:space="preserve"> </w:t>
      </w:r>
      <w:proofErr w:type="gramStart"/>
      <w:r>
        <w:t>1931)-</w:t>
      </w:r>
      <w:proofErr w:type="gramEnd"/>
      <w:r>
        <w:t xml:space="preserve">  </w:t>
      </w:r>
      <w:proofErr w:type="gramStart"/>
      <w:r>
        <w:t xml:space="preserve">  .</w:t>
      </w:r>
      <w:proofErr w:type="gramEnd"/>
      <w:r>
        <w:t xml:space="preserve"> - </w:t>
      </w:r>
      <w:proofErr w:type="gramStart"/>
      <w:r>
        <w:t>Bellinzona :</w:t>
      </w:r>
      <w:proofErr w:type="gramEnd"/>
      <w:r>
        <w:t xml:space="preserve"> A. Salvioni &amp; Co., [</w:t>
      </w:r>
      <w:proofErr w:type="gramStart"/>
      <w:r>
        <w:t>1931]-</w:t>
      </w:r>
      <w:proofErr w:type="gramEnd"/>
      <w:r>
        <w:t xml:space="preserve">  </w:t>
      </w:r>
      <w:proofErr w:type="gramStart"/>
      <w:r>
        <w:t xml:space="preserve">  .</w:t>
      </w:r>
      <w:proofErr w:type="gramEnd"/>
      <w:r>
        <w:t xml:space="preserve"> – </w:t>
      </w:r>
      <w:proofErr w:type="gramStart"/>
      <w:r>
        <w:t>volumi ;</w:t>
      </w:r>
      <w:proofErr w:type="gramEnd"/>
      <w:r>
        <w:t xml:space="preserve"> 25 cm. ((Poi editore: </w:t>
      </w:r>
      <w:proofErr w:type="gramStart"/>
      <w:r w:rsidRPr="003A0258">
        <w:t>Poschiavo :</w:t>
      </w:r>
      <w:proofErr w:type="gramEnd"/>
      <w:r w:rsidRPr="003A0258">
        <w:t xml:space="preserve"> Tip. Menghini</w:t>
      </w:r>
      <w:r>
        <w:t xml:space="preserve">. – Disponibile anche online. - </w:t>
      </w:r>
      <w:r w:rsidRPr="003A0258">
        <w:t>GMP</w:t>
      </w:r>
      <w:proofErr w:type="gramStart"/>
      <w:r w:rsidRPr="003A0258">
        <w:t xml:space="preserve">0022307 </w:t>
      </w:r>
      <w:r>
        <w:t>;</w:t>
      </w:r>
      <w:proofErr w:type="gramEnd"/>
      <w:r>
        <w:t xml:space="preserve"> </w:t>
      </w:r>
      <w:r w:rsidRPr="003A0258">
        <w:t>LO11191778</w:t>
      </w:r>
      <w:r>
        <w:t xml:space="preserve">; </w:t>
      </w:r>
      <w:r w:rsidRPr="003A0258">
        <w:t>TO00370461</w:t>
      </w:r>
    </w:p>
    <w:p w14:paraId="16B31261" w14:textId="0303A356" w:rsidR="003A0258" w:rsidRDefault="003A0258" w:rsidP="003A0258">
      <w:pPr>
        <w:spacing w:after="0" w:line="240" w:lineRule="auto"/>
        <w:jc w:val="both"/>
      </w:pPr>
      <w:r>
        <w:t xml:space="preserve">Dal 1944 ha il titolo: </w:t>
      </w:r>
      <w:r w:rsidRPr="003A0258">
        <w:t xml:space="preserve">*Quaderni </w:t>
      </w:r>
      <w:proofErr w:type="spellStart"/>
      <w:r>
        <w:t>G</w:t>
      </w:r>
      <w:r w:rsidRPr="003A0258">
        <w:t>rigionitaliani</w:t>
      </w:r>
      <w:proofErr w:type="spellEnd"/>
    </w:p>
    <w:p w14:paraId="3BF34473" w14:textId="5E8C8BD7" w:rsidR="003A0258" w:rsidRDefault="003A0258" w:rsidP="003A0258">
      <w:pPr>
        <w:spacing w:after="0" w:line="240" w:lineRule="auto"/>
        <w:jc w:val="both"/>
      </w:pPr>
      <w:r>
        <w:t>Dal 2004 t</w:t>
      </w:r>
      <w:r w:rsidRPr="003A0258">
        <w:t>it</w:t>
      </w:r>
      <w:r>
        <w:t>olo</w:t>
      </w:r>
      <w:r w:rsidRPr="003A0258">
        <w:t xml:space="preserve"> della cop</w:t>
      </w:r>
      <w:r>
        <w:t>ertina: *QGI</w:t>
      </w:r>
    </w:p>
    <w:p w14:paraId="480DD6D2" w14:textId="08CB3361" w:rsidR="003A0258" w:rsidRDefault="003A0258" w:rsidP="003A0258">
      <w:pPr>
        <w:spacing w:after="0" w:line="240" w:lineRule="auto"/>
        <w:jc w:val="both"/>
      </w:pPr>
      <w:r>
        <w:t xml:space="preserve">Soggetto: </w:t>
      </w:r>
      <w:r w:rsidRPr="003A0258">
        <w:t xml:space="preserve">Cantone dei Grigioni - Storia </w:t>
      </w:r>
      <w:r>
        <w:t>–</w:t>
      </w:r>
      <w:r w:rsidRPr="003A0258">
        <w:t xml:space="preserve"> Periodici</w:t>
      </w:r>
    </w:p>
    <w:p w14:paraId="12AF0F58" w14:textId="3875C803" w:rsidR="003A0258" w:rsidRPr="003A0258" w:rsidRDefault="003A0258" w:rsidP="003A0258">
      <w:pPr>
        <w:spacing w:after="0" w:line="240" w:lineRule="auto"/>
        <w:jc w:val="both"/>
        <w:rPr>
          <w:b/>
          <w:bCs/>
        </w:rPr>
      </w:pPr>
      <w:r w:rsidRPr="003A0258">
        <w:rPr>
          <w:b/>
          <w:bCs/>
          <w:color w:val="C00000"/>
        </w:rPr>
        <w:t xml:space="preserve">Copia digitale: </w:t>
      </w:r>
      <w:hyperlink r:id="rId20" w:history="1">
        <w:r w:rsidRPr="003A0258">
          <w:rPr>
            <w:rStyle w:val="Collegamentoipertestuale"/>
          </w:rPr>
          <w:t>1931-</w:t>
        </w:r>
      </w:hyperlink>
    </w:p>
    <w:p w14:paraId="5DBE58F7" w14:textId="77777777" w:rsidR="003A0258" w:rsidRDefault="003A0258" w:rsidP="003A0258">
      <w:pPr>
        <w:spacing w:after="0" w:line="240" w:lineRule="auto"/>
        <w:jc w:val="both"/>
      </w:pPr>
    </w:p>
    <w:p w14:paraId="5BA802DA" w14:textId="526A940B" w:rsidR="003A0258" w:rsidRDefault="003A0258" w:rsidP="003A0258">
      <w:pPr>
        <w:spacing w:after="0" w:line="240" w:lineRule="auto"/>
        <w:jc w:val="both"/>
      </w:pPr>
      <w:r>
        <w:t>Classe: D949.4</w:t>
      </w:r>
    </w:p>
    <w:p w14:paraId="42018ACC" w14:textId="7FE324F5" w:rsidR="003A0258" w:rsidRDefault="003A0258" w:rsidP="003A0258">
      <w:pPr>
        <w:spacing w:after="0" w:line="240" w:lineRule="auto"/>
        <w:jc w:val="both"/>
      </w:pPr>
      <w:r>
        <w:t xml:space="preserve">Autore: </w:t>
      </w:r>
      <w:r w:rsidRPr="00F65C49">
        <w:t xml:space="preserve">Pro Grigioni Italiano </w:t>
      </w:r>
    </w:p>
    <w:p w14:paraId="0592F43C" w14:textId="77777777" w:rsidR="003A0258" w:rsidRDefault="003A0258" w:rsidP="003A0258">
      <w:pPr>
        <w:spacing w:after="0" w:line="240" w:lineRule="auto"/>
        <w:jc w:val="both"/>
      </w:pPr>
    </w:p>
    <w:p w14:paraId="6FC75361" w14:textId="77777777" w:rsidR="003A0258" w:rsidRDefault="003A0258" w:rsidP="003A0258">
      <w:pPr>
        <w:spacing w:after="0" w:line="240" w:lineRule="auto"/>
        <w:jc w:val="both"/>
        <w:rPr>
          <w:b/>
          <w:bCs/>
          <w:color w:val="C00000"/>
          <w:sz w:val="44"/>
          <w:szCs w:val="44"/>
        </w:rPr>
      </w:pPr>
      <w:r>
        <w:rPr>
          <w:b/>
          <w:bCs/>
          <w:color w:val="C00000"/>
          <w:sz w:val="44"/>
          <w:szCs w:val="44"/>
        </w:rPr>
        <w:lastRenderedPageBreak/>
        <w:t>Informazioni storico-bibliografiche</w:t>
      </w:r>
    </w:p>
    <w:p w14:paraId="08455161" w14:textId="7EE157C3" w:rsidR="0081637C" w:rsidRPr="0081637C" w:rsidRDefault="0081637C" w:rsidP="0081637C">
      <w:pPr>
        <w:spacing w:after="0" w:line="240" w:lineRule="auto"/>
        <w:jc w:val="both"/>
        <w:rPr>
          <w:b/>
          <w:bCs/>
        </w:rPr>
      </w:pPr>
      <w:r w:rsidRPr="0081637C">
        <w:rPr>
          <w:b/>
          <w:bCs/>
        </w:rPr>
        <w:t>Il</w:t>
      </w:r>
      <w:r w:rsidRPr="00B75AE1">
        <w:rPr>
          <w:b/>
          <w:bCs/>
        </w:rPr>
        <w:t xml:space="preserve"> </w:t>
      </w:r>
      <w:r w:rsidRPr="0081637C">
        <w:rPr>
          <w:b/>
          <w:bCs/>
        </w:rPr>
        <w:t>Grigione Italiano</w:t>
      </w:r>
      <w:r w:rsidRPr="00B75AE1">
        <w:rPr>
          <w:b/>
          <w:bCs/>
        </w:rPr>
        <w:t xml:space="preserve"> </w:t>
      </w:r>
      <w:r w:rsidRPr="0081637C">
        <w:rPr>
          <w:b/>
          <w:bCs/>
        </w:rPr>
        <w:t>giornale</w:t>
      </w:r>
    </w:p>
    <w:p w14:paraId="45C72B11" w14:textId="77777777" w:rsidR="0087683C" w:rsidRPr="0087683C" w:rsidRDefault="0087683C" w:rsidP="0087683C">
      <w:pPr>
        <w:spacing w:after="0" w:line="240" w:lineRule="auto"/>
        <w:jc w:val="both"/>
      </w:pPr>
      <w:r w:rsidRPr="0087683C">
        <w:rPr>
          <w:b/>
          <w:bCs/>
        </w:rPr>
        <w:t>Descrizione:</w:t>
      </w:r>
      <w:r w:rsidRPr="0087683C">
        <w:t xml:space="preserve"> All’origine con il sottotitolo "Settimanale di </w:t>
      </w:r>
      <w:proofErr w:type="spellStart"/>
      <w:r w:rsidRPr="0087683C">
        <w:t>Publicazione</w:t>
      </w:r>
      <w:proofErr w:type="spellEnd"/>
      <w:r w:rsidRPr="0087683C">
        <w:t xml:space="preserve"> della Valle di Poschiavo". Le prime edizioni vengono realizzate in formato "quarto" quindi si passa all’attuale «folio». Il settimanale si definisce oggi "Settimanale indipendente del Grigioni Italiano". </w:t>
      </w:r>
      <w:r w:rsidRPr="0087683C">
        <w:rPr>
          <w:i/>
          <w:iCs/>
        </w:rPr>
        <w:t>Il Grigione Italiano</w:t>
      </w:r>
      <w:r w:rsidRPr="0087683C">
        <w:t xml:space="preserve"> vien pubblicato dal 3 luglio 1852 (dopo 5 numeri di prova nei mesi di maggio e giugno) al 26 dicembre 1891 e quindi nuovamente dal 7 gennaio 1893 fino ai giorni nostri. Numerose edizioni mancano tra il 1852 e il 1900 in questa versione online, perché gli originali non sono ancora stati trovati.</w:t>
      </w:r>
    </w:p>
    <w:p w14:paraId="04CC12E1" w14:textId="77777777" w:rsidR="0087683C" w:rsidRPr="0087683C" w:rsidRDefault="0087683C" w:rsidP="0087683C">
      <w:pPr>
        <w:spacing w:after="0" w:line="240" w:lineRule="auto"/>
        <w:jc w:val="both"/>
      </w:pPr>
      <w:r w:rsidRPr="0087683C">
        <w:rPr>
          <w:b/>
          <w:bCs/>
        </w:rPr>
        <w:t>Pubblicato online per la prima volta nel 2012</w:t>
      </w:r>
    </w:p>
    <w:p w14:paraId="1C5910C8" w14:textId="2461377F" w:rsidR="0087683C" w:rsidRPr="00B75AE1" w:rsidRDefault="0087683C" w:rsidP="003A0258">
      <w:pPr>
        <w:spacing w:after="0" w:line="240" w:lineRule="auto"/>
        <w:jc w:val="both"/>
      </w:pPr>
      <w:hyperlink r:id="rId21" w:history="1">
        <w:r w:rsidRPr="00B75AE1">
          <w:rPr>
            <w:rStyle w:val="Collegamentoipertestuale"/>
          </w:rPr>
          <w:t>https://www.e-newspaperarchives.ch/?a=cl&amp;cl=CL2.1852.05&amp;sp=IGI&amp;e=-------it-20--1--img-txIN--------0-----</w:t>
        </w:r>
      </w:hyperlink>
      <w:r w:rsidRPr="00B75AE1">
        <w:t xml:space="preserve">. </w:t>
      </w:r>
    </w:p>
    <w:p w14:paraId="5B431622" w14:textId="77777777" w:rsidR="0087683C" w:rsidRPr="00B75AE1" w:rsidRDefault="0087683C" w:rsidP="003A0258">
      <w:pPr>
        <w:spacing w:after="0" w:line="240" w:lineRule="auto"/>
        <w:jc w:val="both"/>
      </w:pPr>
    </w:p>
    <w:p w14:paraId="3321EE81" w14:textId="0E52DF9C" w:rsidR="0081637C" w:rsidRPr="00B75AE1" w:rsidRDefault="0081637C" w:rsidP="003A0258">
      <w:pPr>
        <w:spacing w:after="0" w:line="240" w:lineRule="auto"/>
        <w:jc w:val="both"/>
      </w:pPr>
      <w:r w:rsidRPr="00B75AE1">
        <w:t>Giornale pubblicato dal maggio del 1852 a Poschiavo, per i tipi della Tipografia dei Fratelli Ragazzi. Nel 1892 ne venne sospesa la stampa, sostituita da quella dell'</w:t>
      </w:r>
      <w:r w:rsidRPr="00B75AE1">
        <w:rPr>
          <w:i/>
          <w:iCs/>
        </w:rPr>
        <w:t>Eco del Bernina</w:t>
      </w:r>
      <w:r w:rsidRPr="00B75AE1">
        <w:t xml:space="preserve">; la pubblicazione del </w:t>
      </w:r>
      <w:r w:rsidRPr="00B75AE1">
        <w:rPr>
          <w:i/>
          <w:iCs/>
        </w:rPr>
        <w:t xml:space="preserve">Grigione </w:t>
      </w:r>
      <w:proofErr w:type="spellStart"/>
      <w:r w:rsidRPr="00B75AE1">
        <w:rPr>
          <w:i/>
          <w:iCs/>
        </w:rPr>
        <w:t>It</w:t>
      </w:r>
      <w:proofErr w:type="spellEnd"/>
      <w:r w:rsidRPr="00B75AE1">
        <w:rPr>
          <w:i/>
          <w:iCs/>
        </w:rPr>
        <w:t>.</w:t>
      </w:r>
      <w:r w:rsidRPr="00B75AE1">
        <w:t xml:space="preserve"> fu ripresa nel 1893, per cura della Tipografia Menghini, editori del giornale dal 1864. Il settimanale (bisettimanale nel periodo 1854-63) trattava, da un punto di vista locale, temi economici, sociali, di politica locale, nazionale e </w:t>
      </w:r>
      <w:proofErr w:type="spellStart"/>
      <w:r w:rsidRPr="00B75AE1">
        <w:t>intern</w:t>
      </w:r>
      <w:proofErr w:type="spellEnd"/>
      <w:r w:rsidRPr="00B75AE1">
        <w:t xml:space="preserve">. e questioni religiose o morali. Nato come foglio espressione delle idee liberali, si spostò progressivamente su posizioni più moderate e, nel periodo tra le due guerre, si orientò verso gli ambienti </w:t>
      </w:r>
      <w:proofErr w:type="spellStart"/>
      <w:r w:rsidRPr="00B75AE1">
        <w:t>catt</w:t>
      </w:r>
      <w:proofErr w:type="spellEnd"/>
      <w:r w:rsidRPr="00B75AE1">
        <w:t>. conservatori. All'inizio del XXI sec. si occupava per lo più di temi locali e aveva una tiratura di 3400 copie (2004), di cui la maggior parte distribuita nella val Poschiavo.</w:t>
      </w:r>
      <w:r w:rsidRPr="00B75AE1">
        <w:t xml:space="preserve"> </w:t>
      </w:r>
      <w:hyperlink r:id="rId22" w:history="1">
        <w:r w:rsidRPr="00B75AE1">
          <w:rPr>
            <w:rStyle w:val="Collegamentoipertestuale"/>
          </w:rPr>
          <w:t>https://hls-dhs-dss.ch/it/articles/024796/2009-12-17/</w:t>
        </w:r>
      </w:hyperlink>
      <w:r w:rsidRPr="00B75AE1">
        <w:t xml:space="preserve">. </w:t>
      </w:r>
    </w:p>
    <w:p w14:paraId="290A2EF1" w14:textId="77777777" w:rsidR="0081637C" w:rsidRPr="00B75AE1" w:rsidRDefault="0081637C" w:rsidP="003A0258">
      <w:pPr>
        <w:spacing w:after="0" w:line="240" w:lineRule="auto"/>
        <w:jc w:val="both"/>
      </w:pPr>
    </w:p>
    <w:p w14:paraId="131C5D52" w14:textId="42FE5C26" w:rsidR="0081637C" w:rsidRPr="00B75AE1" w:rsidRDefault="0081637C" w:rsidP="003A0258">
      <w:pPr>
        <w:spacing w:after="0" w:line="240" w:lineRule="auto"/>
        <w:jc w:val="both"/>
      </w:pPr>
      <w:r w:rsidRPr="00B75AE1">
        <w:t>Nel 1852, quella che ormai è divenuta la Tipografia Ragazzi, fonda il giornale «</w:t>
      </w:r>
      <w:r w:rsidRPr="00B75AE1">
        <w:rPr>
          <w:b/>
          <w:bCs/>
        </w:rPr>
        <w:t>Il Grigione Italiano</w:t>
      </w:r>
      <w:r w:rsidRPr="00B75AE1">
        <w:t xml:space="preserve">», uno dei primi settimanali locali d’Europa. Il fiuto per gli affari dei fratelli Ragazzi, tra le cui opere si contano l’Albergo Le Prese, l’Albergo Ospizio Bernina e la fabbrica di tabacchi di Poschiavo, si esaurisce all’inizio degli anni Sessanta del </w:t>
      </w:r>
      <w:proofErr w:type="gramStart"/>
      <w:r w:rsidRPr="00B75AE1">
        <w:t>19º</w:t>
      </w:r>
      <w:proofErr w:type="gramEnd"/>
      <w:r w:rsidRPr="00B75AE1">
        <w:t xml:space="preserve"> secolo.</w:t>
      </w:r>
    </w:p>
    <w:p w14:paraId="5BC2F419" w14:textId="77777777" w:rsidR="0081637C" w:rsidRPr="00B75AE1" w:rsidRDefault="0081637C" w:rsidP="003A0258">
      <w:pPr>
        <w:spacing w:after="0" w:line="240" w:lineRule="auto"/>
        <w:jc w:val="both"/>
      </w:pPr>
      <w:r w:rsidRPr="00B75AE1">
        <w:t>Fino agli anni Trenta, l’attività del tipografo di Poschiavo comprendeva poche altre pubblicazioni oltre la stampa de Il Grigione Italiano e il prezzo del periodico era alto per la popolazione locale. I Menghini rievocano con un sorriso quei tempi: a Cologna tre contadini erano costretti a condividere l’abbonamento, ma non riuscivano ad accordarsi per la lettura. È ancora Fiorenzo a raccontare: «Una volta uno dei tre scese in Tipografia e mi disse: possibile che non abbia i quattro franchi per l’abbonamento? Sono stufo di leggere il giornale vecchio di alcune settimane!»</w:t>
      </w:r>
    </w:p>
    <w:p w14:paraId="6B84A5DA" w14:textId="611B43D0" w:rsidR="0081637C" w:rsidRPr="00B75AE1" w:rsidRDefault="0081637C" w:rsidP="003A0258">
      <w:pPr>
        <w:spacing w:after="0" w:line="240" w:lineRule="auto"/>
        <w:jc w:val="both"/>
      </w:pPr>
      <w:hyperlink r:id="rId23" w:history="1">
        <w:r w:rsidRPr="00B75AE1">
          <w:rPr>
            <w:rStyle w:val="Collegamentoipertestuale"/>
          </w:rPr>
          <w:t>https://www.tipo-menghini.ch/it/presentazione/storia</w:t>
        </w:r>
      </w:hyperlink>
      <w:r w:rsidRPr="00B75AE1">
        <w:t xml:space="preserve">. </w:t>
      </w:r>
    </w:p>
    <w:p w14:paraId="04EA497A" w14:textId="77777777" w:rsidR="0081637C" w:rsidRPr="00B75AE1" w:rsidRDefault="0081637C" w:rsidP="003A0258">
      <w:pPr>
        <w:spacing w:after="0" w:line="240" w:lineRule="auto"/>
        <w:jc w:val="both"/>
      </w:pPr>
    </w:p>
    <w:p w14:paraId="4CD69624" w14:textId="46093D62" w:rsidR="003A0258" w:rsidRPr="00B75AE1" w:rsidRDefault="003A0258" w:rsidP="003A0258">
      <w:pPr>
        <w:spacing w:after="0" w:line="240" w:lineRule="auto"/>
        <w:jc w:val="both"/>
      </w:pPr>
      <w:r w:rsidRPr="00B75AE1">
        <w:t>La Pro Grigioni Italiano (</w:t>
      </w:r>
      <w:proofErr w:type="spellStart"/>
      <w:r w:rsidRPr="00B75AE1">
        <w:t>Pgi</w:t>
      </w:r>
      <w:proofErr w:type="spellEnd"/>
      <w:r w:rsidRPr="00B75AE1">
        <w:t xml:space="preserve">) è un’associazione fondata a Coira nel 1918 per promuovere la lingua italiana a livello cantonale e federale, sostenere l’identità culturale del </w:t>
      </w:r>
      <w:proofErr w:type="spellStart"/>
      <w:r w:rsidRPr="00B75AE1">
        <w:t>Grigionitaliano</w:t>
      </w:r>
      <w:proofErr w:type="spellEnd"/>
      <w:r w:rsidRPr="00B75AE1">
        <w:t xml:space="preserve"> e difendere gli interessi della minoranza italofona. La </w:t>
      </w:r>
      <w:proofErr w:type="spellStart"/>
      <w:r w:rsidRPr="00B75AE1">
        <w:t>Pgi</w:t>
      </w:r>
      <w:proofErr w:type="spellEnd"/>
      <w:r w:rsidRPr="00B75AE1">
        <w:t xml:space="preserve"> ha una struttura federativa che fa capo al Consiglio direttivo e all’ufficio della Sede centrale di Coira. L’associazione conta inoltre dieci sezioni, di cui cinque fuori dal Cantone dei Grigioni. </w:t>
      </w:r>
      <w:proofErr w:type="gramStart"/>
      <w:r w:rsidRPr="00B75AE1">
        <w:t>Inoltre</w:t>
      </w:r>
      <w:proofErr w:type="gramEnd"/>
      <w:r w:rsidRPr="00B75AE1">
        <w:t xml:space="preserve"> le sezioni Bregaglia, Coira, Engadina, </w:t>
      </w:r>
      <w:proofErr w:type="spellStart"/>
      <w:r w:rsidRPr="00B75AE1">
        <w:t>Moesano</w:t>
      </w:r>
      <w:proofErr w:type="spellEnd"/>
      <w:r w:rsidRPr="00B75AE1">
        <w:t xml:space="preserve"> e Valposchiavo gestiscono un rispettivo Centro regionale che si avvale del supporto di un operatore culturale. </w:t>
      </w:r>
      <w:hyperlink r:id="rId24" w:history="1">
        <w:r w:rsidRPr="00B75AE1">
          <w:rPr>
            <w:rStyle w:val="Collegamentoipertestuale"/>
          </w:rPr>
          <w:t>https://www.pgi.ch/it</w:t>
        </w:r>
      </w:hyperlink>
      <w:r w:rsidRPr="00B75AE1">
        <w:t xml:space="preserve">. </w:t>
      </w:r>
    </w:p>
    <w:p w14:paraId="5F4ABE1D" w14:textId="77777777" w:rsidR="003A0258" w:rsidRPr="00B75AE1" w:rsidRDefault="003A0258" w:rsidP="003A0258">
      <w:pPr>
        <w:spacing w:after="0" w:line="240" w:lineRule="auto"/>
        <w:jc w:val="both"/>
      </w:pPr>
    </w:p>
    <w:p w14:paraId="04B08770" w14:textId="582B4EDE" w:rsidR="003A0258" w:rsidRPr="00B75AE1" w:rsidRDefault="003A0258" w:rsidP="003A0258">
      <w:pPr>
        <w:spacing w:after="0" w:line="240" w:lineRule="auto"/>
        <w:jc w:val="both"/>
      </w:pPr>
      <w:r w:rsidRPr="00B75AE1">
        <w:t xml:space="preserve">Sin dalla sua fondazione, l'editoria e il sostegno alla produzione letteraria, artistica e scientifica sono elementi fondamentali dell'attività del Sodalizio. La </w:t>
      </w:r>
      <w:proofErr w:type="spellStart"/>
      <w:r w:rsidRPr="00B75AE1">
        <w:t>Pgi</w:t>
      </w:r>
      <w:proofErr w:type="spellEnd"/>
      <w:r w:rsidRPr="00B75AE1">
        <w:t xml:space="preserve"> è infatti editrice di due pubblicazioni periodiche che hanno fatto la storia del </w:t>
      </w:r>
      <w:proofErr w:type="spellStart"/>
      <w:r w:rsidRPr="00B75AE1">
        <w:t>Grigionitaliano</w:t>
      </w:r>
      <w:proofErr w:type="spellEnd"/>
      <w:r w:rsidRPr="00B75AE1">
        <w:t>: l</w:t>
      </w:r>
      <w:hyperlink r:id="rId25" w:history="1">
        <w:r w:rsidRPr="00B75AE1">
          <w:rPr>
            <w:rStyle w:val="Collegamentoipertestuale"/>
          </w:rPr>
          <w:t>’</w:t>
        </w:r>
        <w:r w:rsidRPr="00B75AE1">
          <w:rPr>
            <w:rStyle w:val="Collegamentoipertestuale"/>
            <w:b/>
            <w:bCs/>
          </w:rPr>
          <w:t>Almanacco del Grigioni Italiano</w:t>
        </w:r>
      </w:hyperlink>
      <w:r w:rsidRPr="00B75AE1">
        <w:t> (dal 1919) e i </w:t>
      </w:r>
      <w:hyperlink r:id="rId26" w:history="1">
        <w:r w:rsidRPr="00B75AE1">
          <w:rPr>
            <w:rStyle w:val="Collegamentoipertestuale"/>
            <w:b/>
            <w:bCs/>
          </w:rPr>
          <w:t>Quaderni grigionitaliani</w:t>
        </w:r>
      </w:hyperlink>
      <w:r w:rsidRPr="00B75AE1">
        <w:t xml:space="preserve"> (dal 1931). Dopo aver sostenuto svariate pubblicazioni storiche e letterarie di autori </w:t>
      </w:r>
      <w:proofErr w:type="spellStart"/>
      <w:r w:rsidRPr="00B75AE1">
        <w:t>grigionitaliani</w:t>
      </w:r>
      <w:proofErr w:type="spellEnd"/>
      <w:r w:rsidRPr="00B75AE1">
        <w:t xml:space="preserve">, dal 1994 la </w:t>
      </w:r>
      <w:proofErr w:type="spellStart"/>
      <w:r w:rsidRPr="00B75AE1">
        <w:t>Pgi</w:t>
      </w:r>
      <w:proofErr w:type="spellEnd"/>
      <w:r w:rsidRPr="00B75AE1">
        <w:t xml:space="preserve"> ha ampliato e la propria offerta editoriale con la creazione di una propria </w:t>
      </w:r>
      <w:hyperlink r:id="rId27" w:tooltip="Collana letteraria " w:history="1">
        <w:r w:rsidRPr="00B75AE1">
          <w:rPr>
            <w:rStyle w:val="Collegamentoipertestuale"/>
            <w:b/>
            <w:bCs/>
          </w:rPr>
          <w:t>Collana letteraria</w:t>
        </w:r>
      </w:hyperlink>
      <w:r w:rsidRPr="00B75AE1">
        <w:t xml:space="preserve"> per i tipi dell'editore Armando Dadò di Locarno, che ha sinora pubblicato una ventina di volumi, e quindi anche con l'avvio di una </w:t>
      </w:r>
      <w:hyperlink r:id="rId28" w:tooltip="Collana Ricerche" w:history="1">
        <w:r w:rsidRPr="00B75AE1">
          <w:rPr>
            <w:rStyle w:val="Collegamentoipertestuale"/>
            <w:b/>
            <w:bCs/>
          </w:rPr>
          <w:t>Collana Ricerche</w:t>
        </w:r>
      </w:hyperlink>
      <w:r w:rsidRPr="00B75AE1">
        <w:t xml:space="preserve"> per i tipi dell'editore Casagrande di Bellinzona. Il Sodalizio si è pure aperto ai nuovi mezzi di comunicazione con la produzione di</w:t>
      </w:r>
      <w:r w:rsidRPr="00B75AE1">
        <w:rPr>
          <w:b/>
          <w:bCs/>
        </w:rPr>
        <w:t xml:space="preserve"> </w:t>
      </w:r>
      <w:hyperlink r:id="rId29" w:tooltip="Film e documentari" w:history="1">
        <w:r w:rsidRPr="00B75AE1">
          <w:rPr>
            <w:rStyle w:val="Collegamentoipertestuale"/>
            <w:b/>
            <w:bCs/>
          </w:rPr>
          <w:t>DVD e altri documenti digitali</w:t>
        </w:r>
      </w:hyperlink>
      <w:r w:rsidRPr="00B75AE1">
        <w:t>.</w:t>
      </w:r>
      <w:r w:rsidR="008D5801" w:rsidRPr="00B75AE1">
        <w:t xml:space="preserve"> </w:t>
      </w:r>
      <w:hyperlink r:id="rId30" w:history="1">
        <w:r w:rsidRPr="00B75AE1">
          <w:rPr>
            <w:rStyle w:val="Collegamentoipertestuale"/>
          </w:rPr>
          <w:t>https://www.pgi.ch/it/pubblicazioni</w:t>
        </w:r>
      </w:hyperlink>
      <w:r w:rsidRPr="00B75AE1">
        <w:t xml:space="preserve">. </w:t>
      </w:r>
    </w:p>
    <w:p w14:paraId="35ECADB6" w14:textId="77777777" w:rsidR="003A0258" w:rsidRPr="00B75AE1" w:rsidRDefault="003A0258" w:rsidP="003A0258">
      <w:pPr>
        <w:spacing w:after="0" w:line="240" w:lineRule="auto"/>
        <w:jc w:val="both"/>
      </w:pPr>
    </w:p>
    <w:p w14:paraId="600DDE95" w14:textId="16FD381A" w:rsidR="003F24EB" w:rsidRPr="00B75AE1" w:rsidRDefault="003F24EB" w:rsidP="003F24EB">
      <w:pPr>
        <w:spacing w:after="0" w:line="240" w:lineRule="auto"/>
        <w:jc w:val="both"/>
      </w:pPr>
      <w:r w:rsidRPr="00B75AE1">
        <w:lastRenderedPageBreak/>
        <w:t>L’«</w:t>
      </w:r>
      <w:r w:rsidRPr="00B75AE1">
        <w:rPr>
          <w:b/>
          <w:bCs/>
        </w:rPr>
        <w:t>Almanacco del Grigioni Italiano</w:t>
      </w:r>
      <w:r w:rsidRPr="00B75AE1">
        <w:t xml:space="preserve">» è edito dalla </w:t>
      </w:r>
      <w:proofErr w:type="spellStart"/>
      <w:r w:rsidRPr="00B75AE1">
        <w:t>Pgi</w:t>
      </w:r>
      <w:proofErr w:type="spellEnd"/>
      <w:r w:rsidRPr="00B75AE1">
        <w:t xml:space="preserve"> sin dalla sua fondazione nel 1918 con la volontà di «rispecchiare ogni manifestazione di vita </w:t>
      </w:r>
      <w:proofErr w:type="spellStart"/>
      <w:r w:rsidRPr="00B75AE1">
        <w:t>grigionitaliana</w:t>
      </w:r>
      <w:proofErr w:type="spellEnd"/>
      <w:r w:rsidRPr="00B75AE1">
        <w:t xml:space="preserve">». È la pubblicazione storica del Sodalizio con la maggiore diffusione: l’«Almanacco» viene infatti distribuito a tutti i fuochi della Bregaglia, del </w:t>
      </w:r>
      <w:proofErr w:type="spellStart"/>
      <w:r w:rsidRPr="00B75AE1">
        <w:t>Moesano</w:t>
      </w:r>
      <w:proofErr w:type="spellEnd"/>
      <w:r w:rsidRPr="00B75AE1">
        <w:t xml:space="preserve"> e della Valposchiavo e conta alcune centinaia di abbonati anche nel resto della Svizzera, per una tiratura complessiva di circa 8'000 copie.</w:t>
      </w:r>
      <w:r w:rsidR="008D5801" w:rsidRPr="00B75AE1">
        <w:t xml:space="preserve"> </w:t>
      </w:r>
      <w:r w:rsidRPr="00B75AE1">
        <w:rPr>
          <w:b/>
          <w:bCs/>
        </w:rPr>
        <w:t xml:space="preserve">Per abbonarsi all’«Almanacco»: </w:t>
      </w:r>
      <w:hyperlink r:id="rId31" w:history="1">
        <w:r w:rsidRPr="00B75AE1">
          <w:rPr>
            <w:rStyle w:val="Collegamentoipertestuale"/>
            <w:b/>
            <w:bCs/>
          </w:rPr>
          <w:t>ordinazioni@pgi.ch</w:t>
        </w:r>
      </w:hyperlink>
      <w:r w:rsidR="008D5801" w:rsidRPr="00B75AE1">
        <w:t xml:space="preserve"> </w:t>
      </w:r>
      <w:r w:rsidRPr="00B75AE1">
        <w:t>Edizioni più recenti in formato digitale:</w:t>
      </w:r>
    </w:p>
    <w:p w14:paraId="7F20D7F8" w14:textId="5E385C10" w:rsidR="003F24EB" w:rsidRPr="00B75AE1" w:rsidRDefault="003F24EB" w:rsidP="003F24EB">
      <w:pPr>
        <w:spacing w:after="0" w:line="240" w:lineRule="auto"/>
        <w:jc w:val="both"/>
      </w:pPr>
      <w:hyperlink r:id="rId32" w:tooltip="Almanacco 2021.pdf" w:history="1">
        <w:r w:rsidRPr="00B75AE1">
          <w:rPr>
            <w:rStyle w:val="Collegamentoipertestuale"/>
          </w:rPr>
          <w:t>Almanacco 2021</w:t>
        </w:r>
      </w:hyperlink>
      <w:r w:rsidRPr="00B75AE1">
        <w:t xml:space="preserve"> </w:t>
      </w:r>
      <w:hyperlink r:id="rId33" w:tooltip="Almanacco 2022.pdf" w:history="1">
        <w:r w:rsidRPr="00B75AE1">
          <w:rPr>
            <w:rStyle w:val="Collegamentoipertestuale"/>
          </w:rPr>
          <w:t>Almanacco 2022</w:t>
        </w:r>
      </w:hyperlink>
      <w:r w:rsidRPr="00B75AE1">
        <w:t xml:space="preserve"> </w:t>
      </w:r>
      <w:hyperlink r:id="rId34" w:tooltip="Almanacco 2023.pdf" w:history="1">
        <w:r w:rsidRPr="00B75AE1">
          <w:rPr>
            <w:rStyle w:val="Collegamentoipertestuale"/>
          </w:rPr>
          <w:t>Almanacco 2023</w:t>
        </w:r>
      </w:hyperlink>
      <w:r w:rsidRPr="00B75AE1">
        <w:t xml:space="preserve"> </w:t>
      </w:r>
      <w:hyperlink r:id="rId35" w:tooltip="Almanacco 2024.pdf" w:history="1">
        <w:r w:rsidRPr="00B75AE1">
          <w:rPr>
            <w:rStyle w:val="Collegamentoipertestuale"/>
          </w:rPr>
          <w:t>Almanacco 2024</w:t>
        </w:r>
      </w:hyperlink>
      <w:r w:rsidRPr="00B75AE1">
        <w:t xml:space="preserve"> </w:t>
      </w:r>
      <w:hyperlink r:id="rId36" w:tooltip="Almanacco 2025.pdf" w:history="1">
        <w:r w:rsidRPr="00B75AE1">
          <w:rPr>
            <w:rStyle w:val="Collegamentoipertestuale"/>
          </w:rPr>
          <w:t>Almanacco 2025</w:t>
        </w:r>
      </w:hyperlink>
    </w:p>
    <w:p w14:paraId="2A0A2F32" w14:textId="77777777" w:rsidR="003F24EB" w:rsidRPr="00B75AE1" w:rsidRDefault="003F24EB" w:rsidP="003F24EB">
      <w:pPr>
        <w:spacing w:after="0" w:line="240" w:lineRule="auto"/>
        <w:jc w:val="both"/>
        <w:rPr>
          <w:b/>
          <w:bCs/>
          <w:i/>
          <w:iCs/>
        </w:rPr>
      </w:pPr>
      <w:r w:rsidRPr="00B75AE1">
        <w:rPr>
          <w:b/>
          <w:bCs/>
          <w:i/>
          <w:iCs/>
        </w:rPr>
        <w:t>Per l'archivio storico delle edizioni si veda più sotto.</w:t>
      </w:r>
    </w:p>
    <w:p w14:paraId="4D3385B3" w14:textId="77777777" w:rsidR="003F24EB" w:rsidRPr="00B75AE1" w:rsidRDefault="003F24EB" w:rsidP="003F24EB">
      <w:pPr>
        <w:spacing w:after="0" w:line="240" w:lineRule="auto"/>
        <w:jc w:val="both"/>
      </w:pPr>
      <w:hyperlink r:id="rId37" w:anchor="/almanacco.html" w:tgtFrame="_blank" w:tooltip="(opens in a new window)" w:history="1">
        <w:r w:rsidRPr="00B75AE1">
          <w:rPr>
            <w:rStyle w:val="Collegamentoipertestuale"/>
            <w:b/>
            <w:bCs/>
          </w:rPr>
          <w:t>Indice 1919 - 2022 (motore di ricerca per parola nel titolo oppure per autore, sezione, anno, immagine)</w:t>
        </w:r>
      </w:hyperlink>
    </w:p>
    <w:p w14:paraId="4C9CFC5E" w14:textId="77777777" w:rsidR="003F24EB" w:rsidRPr="00B75AE1" w:rsidRDefault="003F24EB" w:rsidP="003F24EB">
      <w:pPr>
        <w:spacing w:after="0" w:line="240" w:lineRule="auto"/>
        <w:jc w:val="both"/>
      </w:pPr>
      <w:r w:rsidRPr="00B75AE1">
        <w:t>La ricerca nell'indice permette di visualizzare un massimo di 20 risultati; se necessario, si invita a limitare la ricerca a un periodo di tempo più ristretto.</w:t>
      </w:r>
    </w:p>
    <w:p w14:paraId="3D8A81E8" w14:textId="77777777" w:rsidR="003F24EB" w:rsidRPr="00B75AE1" w:rsidRDefault="003F24EB" w:rsidP="003F24EB">
      <w:pPr>
        <w:spacing w:after="0" w:line="240" w:lineRule="auto"/>
        <w:jc w:val="both"/>
      </w:pPr>
      <w:r w:rsidRPr="00B75AE1">
        <w:rPr>
          <w:b/>
          <w:bCs/>
        </w:rPr>
        <w:t xml:space="preserve">Tutte le </w:t>
      </w:r>
      <w:proofErr w:type="gramStart"/>
      <w:r w:rsidRPr="00B75AE1">
        <w:rPr>
          <w:b/>
          <w:bCs/>
        </w:rPr>
        <w:t>edizioni  possono</w:t>
      </w:r>
      <w:proofErr w:type="gramEnd"/>
      <w:r w:rsidRPr="00B75AE1">
        <w:rPr>
          <w:b/>
          <w:bCs/>
        </w:rPr>
        <w:t xml:space="preserve"> essere scaricate in formato PDF nella sottostante sezione "Documenti".</w:t>
      </w:r>
      <w:r w:rsidRPr="00B75AE1">
        <w:t> </w:t>
      </w:r>
    </w:p>
    <w:p w14:paraId="5F975CE1" w14:textId="0902E4F8" w:rsidR="003F24EB" w:rsidRPr="00B75AE1" w:rsidRDefault="003F24EB" w:rsidP="003F24EB">
      <w:pPr>
        <w:spacing w:after="0" w:line="240" w:lineRule="auto"/>
        <w:jc w:val="both"/>
      </w:pPr>
      <w:r w:rsidRPr="00B75AE1">
        <w:t>Le edizioni a partire dal 2009 sono in formato digitale per il web. Le edizioni dal 1919 al 2008 sono scansioni OCR messe cortesemente a disposizione dal prof. dr. dr. h.c. Andreas Kley. A lui e alla Biblioteca Jakob Jud dell'Università di Zurigo, come anche alla Biblioteca cantonale dei Grigioni (per l'edizione 1920), esprimiamo i nostri più sentiti ringraziamenti.</w:t>
      </w:r>
      <w:r w:rsidR="008D5801" w:rsidRPr="00B75AE1">
        <w:t xml:space="preserve"> </w:t>
      </w:r>
      <w:r w:rsidRPr="00B75AE1">
        <w:rPr>
          <w:i/>
          <w:iCs/>
        </w:rPr>
        <w:t>Ringraziamo sin d'ora gli utenti per la segnalazione di singole pagine eventualmente mancanti.</w:t>
      </w:r>
    </w:p>
    <w:p w14:paraId="4CD30F8F" w14:textId="589BBB48" w:rsidR="003F24EB" w:rsidRPr="00B75AE1" w:rsidRDefault="003F24EB" w:rsidP="003F24EB">
      <w:pPr>
        <w:spacing w:after="0" w:line="240" w:lineRule="auto"/>
        <w:jc w:val="both"/>
      </w:pPr>
      <w:r w:rsidRPr="00B75AE1">
        <w:t xml:space="preserve">Condizioni di </w:t>
      </w:r>
      <w:proofErr w:type="gramStart"/>
      <w:r w:rsidRPr="00B75AE1">
        <w:t>utilizzo</w:t>
      </w:r>
      <w:proofErr w:type="gramEnd"/>
      <w:r w:rsidRPr="00B75AE1">
        <w:t xml:space="preserve"> </w:t>
      </w:r>
      <w:r w:rsidRPr="00B75AE1">
        <w:rPr>
          <w:i/>
          <w:iCs/>
        </w:rPr>
        <w:t>Tutti i diritti sono di proprietà della Pro Grigioni Italiano.             I documenti sono liberamente disponibili per scopi non commerciali nell'insegnamento e nella ricerca nonché per uso privato. La riproduzione e la traduzione di testi e immagini è consentita previo accordo con l’Editore (</w:t>
      </w:r>
      <w:hyperlink r:id="rId38" w:history="1">
        <w:r w:rsidRPr="00B75AE1">
          <w:rPr>
            <w:rStyle w:val="Collegamentoipertestuale"/>
            <w:i/>
            <w:iCs/>
          </w:rPr>
          <w:t>info@pgi.ch</w:t>
        </w:r>
      </w:hyperlink>
      <w:r w:rsidRPr="00B75AE1">
        <w:rPr>
          <w:i/>
          <w:iCs/>
        </w:rPr>
        <w:t>).</w:t>
      </w:r>
    </w:p>
    <w:p w14:paraId="30E8FE5D" w14:textId="52D3CD64" w:rsidR="003F24EB" w:rsidRPr="00B75AE1" w:rsidRDefault="003F24EB" w:rsidP="003A0258">
      <w:pPr>
        <w:spacing w:after="0" w:line="240" w:lineRule="auto"/>
        <w:jc w:val="both"/>
      </w:pPr>
      <w:r w:rsidRPr="00B75AE1">
        <w:rPr>
          <w:b/>
          <w:bCs/>
        </w:rPr>
        <w:t xml:space="preserve">Note storiche: </w:t>
      </w:r>
      <w:r w:rsidRPr="00B75AE1">
        <w:t xml:space="preserve">Dal 1918/1919 un’apposita commissione costituita dalla Pro Grigioni Italiano cura l’edizione dell’«Almanacco del Grigione Italiano», continuando la serie del «Calendario del Grigione Italiano» dato dalle stampe dalla Tipografia Menghini di Poschiavo fin dal 1854. Dal 1921, tuttavia, le due pubblicazioni si separano e la stampa del ribattezzato «Almanacco dei Grigioni» viene affidata ad alcuni editori con sede a Coira. Dal 1922 la redazione è affidata alle mani di Arnoldo M. Zendralli, fondatore e presidente della stessa Pro Grigioni Italiano. Le copertine delle prime annate riproducono opere di artisti </w:t>
      </w:r>
      <w:proofErr w:type="spellStart"/>
      <w:r w:rsidRPr="00B75AE1">
        <w:t>grigionitaliani</w:t>
      </w:r>
      <w:proofErr w:type="spellEnd"/>
      <w:r w:rsidRPr="00B75AE1">
        <w:t xml:space="preserve"> quali Giovanni Giacometti, Augusto Giacometti, Gottardo Segantini, Giuseppe Scartezzini e Gustavo de Meng. Alla fine degli anni 1920 l’«Almanacco» è stampato in 400 copie. Dal 1939 la redazione viene affidata a Renato Stampa, affiancato da Carlo Bonalini e don Felice Menghini. Dall’edizione del 1942 la stampa torna ad essere affidata alla Tipografia Menghini di Poschiavo, fondendo in una sola pubblicazione «Almanacco dei Grigioni» e «Calendario del Grigioni Italiano». Dal 1967 la pubblicazione riprende il nome di «Almanacco del Grigioni Italiano». </w:t>
      </w:r>
      <w:hyperlink r:id="rId39" w:history="1">
        <w:r w:rsidRPr="00B75AE1">
          <w:rPr>
            <w:rStyle w:val="Collegamentoipertestuale"/>
          </w:rPr>
          <w:t>https://www.pgi.ch/it/almanacco</w:t>
        </w:r>
      </w:hyperlink>
      <w:r w:rsidRPr="00B75AE1">
        <w:t xml:space="preserve">. </w:t>
      </w:r>
    </w:p>
    <w:p w14:paraId="09ED8EA4" w14:textId="77777777" w:rsidR="003F24EB" w:rsidRPr="00B75AE1" w:rsidRDefault="003F24EB" w:rsidP="003A0258">
      <w:pPr>
        <w:spacing w:after="0" w:line="240" w:lineRule="auto"/>
        <w:jc w:val="both"/>
      </w:pPr>
    </w:p>
    <w:p w14:paraId="094E96B0" w14:textId="0AD1A15F" w:rsidR="003A0258" w:rsidRPr="00B75AE1" w:rsidRDefault="003A0258" w:rsidP="003A0258">
      <w:pPr>
        <w:spacing w:after="0" w:line="240" w:lineRule="auto"/>
        <w:jc w:val="both"/>
      </w:pPr>
      <w:r w:rsidRPr="00B75AE1">
        <w:rPr>
          <w:b/>
          <w:bCs/>
        </w:rPr>
        <w:t xml:space="preserve">I «Quaderni </w:t>
      </w:r>
      <w:proofErr w:type="spellStart"/>
      <w:r w:rsidRPr="00B75AE1">
        <w:rPr>
          <w:b/>
          <w:bCs/>
        </w:rPr>
        <w:t>grigionitaliani</w:t>
      </w:r>
      <w:proofErr w:type="spellEnd"/>
      <w:r w:rsidRPr="00B75AE1">
        <w:rPr>
          <w:b/>
          <w:bCs/>
        </w:rPr>
        <w:t>» (</w:t>
      </w:r>
      <w:proofErr w:type="spellStart"/>
      <w:r w:rsidRPr="00B75AE1">
        <w:rPr>
          <w:b/>
          <w:bCs/>
        </w:rPr>
        <w:t>Qgi</w:t>
      </w:r>
      <w:proofErr w:type="spellEnd"/>
      <w:r w:rsidRPr="00B75AE1">
        <w:rPr>
          <w:b/>
          <w:bCs/>
        </w:rPr>
        <w:t>)</w:t>
      </w:r>
      <w:r w:rsidRPr="00B75AE1">
        <w:t xml:space="preserve"> sono editi alla </w:t>
      </w:r>
      <w:proofErr w:type="spellStart"/>
      <w:r w:rsidRPr="00B75AE1">
        <w:t>Pgi</w:t>
      </w:r>
      <w:proofErr w:type="spellEnd"/>
      <w:r w:rsidRPr="00B75AE1">
        <w:t xml:space="preserve"> sin dal 1931. La pubblicazione trimestrale si propone di essere una sorta di «enciclopedia del </w:t>
      </w:r>
      <w:proofErr w:type="spellStart"/>
      <w:r w:rsidRPr="00B75AE1">
        <w:t>Grigionitaliano</w:t>
      </w:r>
      <w:proofErr w:type="spellEnd"/>
      <w:r w:rsidRPr="00B75AE1">
        <w:t xml:space="preserve">» e si rivolge a persone interessate alla storia, all'arte, alla letteratura e in generale alla cultura del </w:t>
      </w:r>
      <w:proofErr w:type="spellStart"/>
      <w:r w:rsidRPr="00B75AE1">
        <w:t>Grigionitaliano</w:t>
      </w:r>
      <w:proofErr w:type="spellEnd"/>
      <w:r w:rsidRPr="00B75AE1">
        <w:t xml:space="preserve"> e della Svizzera di lingua italiana.</w:t>
      </w:r>
      <w:r w:rsidR="008D5801" w:rsidRPr="00B75AE1">
        <w:t xml:space="preserve"> </w:t>
      </w:r>
      <w:r w:rsidRPr="00B75AE1">
        <w:t xml:space="preserve">La redazione è stata mantenuta per diversi decenni da Arnoldo M. Zendralli, fondatore e primo presidente della </w:t>
      </w:r>
      <w:proofErr w:type="spellStart"/>
      <w:r w:rsidRPr="00B75AE1">
        <w:t>Pgi</w:t>
      </w:r>
      <w:proofErr w:type="spellEnd"/>
      <w:r w:rsidRPr="00B75AE1">
        <w:t>, e in seguito da Rinaldo Boldini, Massimo Lardi, Vincenzo Todisco, Andrea Paganini e dal prof. Jean-Jacques Marchand. Dal 2017 al 2024 la rivista è stata affidata alle cure di un gruppo redazionale diretto da Paolo G. Fontana. La pubblicazione è attualmente coordinata da Saveria Masa.</w:t>
      </w:r>
      <w:r w:rsidR="008D5801" w:rsidRPr="00B75AE1">
        <w:t xml:space="preserve"> </w:t>
      </w:r>
      <w:r w:rsidRPr="00B75AE1">
        <w:t>Grazie alla collaborazione con il Politecnico federale di Zurigo ed altri atenei svizzeri, i «</w:t>
      </w:r>
      <w:proofErr w:type="spellStart"/>
      <w:r w:rsidRPr="00B75AE1">
        <w:t>Qgi</w:t>
      </w:r>
      <w:proofErr w:type="spellEnd"/>
      <w:r w:rsidRPr="00B75AE1">
        <w:t xml:space="preserve">» sono accessibili in rete circa 6 mesi dopo la loro pubblicazione: : </w:t>
      </w:r>
      <w:hyperlink r:id="rId40" w:tgtFrame="_blank" w:tooltip="(opens in a new window)" w:history="1">
        <w:proofErr w:type="spellStart"/>
        <w:r w:rsidRPr="00B75AE1">
          <w:rPr>
            <w:rStyle w:val="Collegamentoipertestuale"/>
            <w:b/>
            <w:bCs/>
          </w:rPr>
          <w:t>Qgi</w:t>
        </w:r>
        <w:proofErr w:type="spellEnd"/>
        <w:r w:rsidRPr="00B75AE1">
          <w:rPr>
            <w:rStyle w:val="Collegamentoipertestuale"/>
            <w:b/>
            <w:bCs/>
          </w:rPr>
          <w:t xml:space="preserve"> online</w:t>
        </w:r>
      </w:hyperlink>
      <w:r w:rsidRPr="00B75AE1">
        <w:t>.</w:t>
      </w:r>
    </w:p>
    <w:p w14:paraId="123F2870" w14:textId="548D9ADC" w:rsidR="003A0258" w:rsidRPr="00B75AE1" w:rsidRDefault="003A0258" w:rsidP="003A0258">
      <w:pPr>
        <w:spacing w:after="0" w:line="240" w:lineRule="auto"/>
        <w:jc w:val="both"/>
      </w:pPr>
      <w:hyperlink r:id="rId41" w:history="1">
        <w:r w:rsidRPr="00B75AE1">
          <w:rPr>
            <w:rStyle w:val="Collegamentoipertestuale"/>
          </w:rPr>
          <w:t>https://www.pgi.ch/it/quaderni-grigionitaliani</w:t>
        </w:r>
      </w:hyperlink>
      <w:r w:rsidRPr="00B75AE1">
        <w:t xml:space="preserve">. </w:t>
      </w:r>
    </w:p>
    <w:p w14:paraId="3F01EBEE" w14:textId="77777777" w:rsidR="0087683C" w:rsidRDefault="0087683C" w:rsidP="003A0258">
      <w:pPr>
        <w:spacing w:after="0" w:line="240" w:lineRule="auto"/>
        <w:jc w:val="both"/>
        <w:rPr>
          <w:sz w:val="20"/>
          <w:szCs w:val="20"/>
        </w:rPr>
      </w:pPr>
    </w:p>
    <w:p w14:paraId="68A9C320" w14:textId="231B6CC4" w:rsidR="0087683C" w:rsidRPr="0087683C" w:rsidRDefault="0087683C" w:rsidP="003A0258">
      <w:pPr>
        <w:spacing w:after="0" w:line="240" w:lineRule="auto"/>
        <w:jc w:val="both"/>
        <w:rPr>
          <w:b/>
          <w:bCs/>
          <w:color w:val="C00000"/>
          <w:sz w:val="44"/>
          <w:szCs w:val="44"/>
        </w:rPr>
      </w:pPr>
      <w:r w:rsidRPr="0087683C">
        <w:rPr>
          <w:b/>
          <w:bCs/>
          <w:color w:val="C00000"/>
          <w:sz w:val="44"/>
          <w:szCs w:val="44"/>
        </w:rPr>
        <w:t>Note e riferimenti bibliografici</w:t>
      </w:r>
    </w:p>
    <w:p w14:paraId="2553D9F4" w14:textId="77777777" w:rsidR="0087683C" w:rsidRPr="0087683C" w:rsidRDefault="0087683C" w:rsidP="0087683C">
      <w:pPr>
        <w:spacing w:after="0" w:line="240" w:lineRule="auto"/>
        <w:jc w:val="both"/>
      </w:pPr>
      <w:proofErr w:type="gramStart"/>
      <w:r w:rsidRPr="0087683C">
        <w:t>  A.</w:t>
      </w:r>
      <w:proofErr w:type="gramEnd"/>
      <w:r w:rsidRPr="0087683C">
        <w:t xml:space="preserve"> M. Zendralli, «La stampa nel Grigioni Italiano», in QGI, 1944/1945, 13-20</w:t>
      </w:r>
    </w:p>
    <w:p w14:paraId="1CDD2F39" w14:textId="77777777" w:rsidR="0087683C" w:rsidRPr="0087683C" w:rsidRDefault="0087683C" w:rsidP="0087683C">
      <w:pPr>
        <w:spacing w:after="0" w:line="240" w:lineRule="auto"/>
        <w:jc w:val="both"/>
      </w:pPr>
      <w:proofErr w:type="gramStart"/>
      <w:r w:rsidRPr="0087683C">
        <w:t>  R.</w:t>
      </w:r>
      <w:proofErr w:type="gramEnd"/>
      <w:r w:rsidRPr="0087683C">
        <w:t xml:space="preserve"> </w:t>
      </w:r>
      <w:proofErr w:type="spellStart"/>
      <w:r w:rsidRPr="0087683C">
        <w:t>Bornatico</w:t>
      </w:r>
      <w:proofErr w:type="spellEnd"/>
      <w:r w:rsidRPr="0087683C">
        <w:t>, Pubblicisti, scrittori e poeti di Valposchiavo, 1985, 152-165</w:t>
      </w:r>
    </w:p>
    <w:p w14:paraId="6C695F6B" w14:textId="77777777" w:rsidR="0087683C" w:rsidRPr="0087683C" w:rsidRDefault="0087683C" w:rsidP="0087683C">
      <w:pPr>
        <w:spacing w:after="0" w:line="240" w:lineRule="auto"/>
        <w:jc w:val="both"/>
      </w:pPr>
      <w:proofErr w:type="gramStart"/>
      <w:r w:rsidRPr="0087683C">
        <w:t>  R.</w:t>
      </w:r>
      <w:proofErr w:type="gramEnd"/>
      <w:r w:rsidRPr="0087683C">
        <w:t xml:space="preserve"> </w:t>
      </w:r>
      <w:proofErr w:type="spellStart"/>
      <w:r w:rsidRPr="0087683C">
        <w:t>Bornatico</w:t>
      </w:r>
      <w:proofErr w:type="spellEnd"/>
      <w:r w:rsidRPr="0087683C">
        <w:t xml:space="preserve">, «Il Grigione Italiano - gazzetta </w:t>
      </w:r>
      <w:proofErr w:type="spellStart"/>
      <w:r w:rsidRPr="0087683C">
        <w:t>valposchiavina</w:t>
      </w:r>
      <w:proofErr w:type="spellEnd"/>
      <w:r w:rsidRPr="0087683C">
        <w:t xml:space="preserve"> dal 1901 al 1950», in QGI, 1988, 245-267</w:t>
      </w:r>
    </w:p>
    <w:p w14:paraId="1EF9FCDF" w14:textId="217E712D" w:rsidR="0087683C" w:rsidRPr="00B75AE1" w:rsidRDefault="0087683C" w:rsidP="0087683C">
      <w:pPr>
        <w:spacing w:after="0" w:line="240" w:lineRule="auto"/>
        <w:jc w:val="both"/>
      </w:pPr>
      <w:proofErr w:type="gramStart"/>
      <w:r w:rsidRPr="00B75AE1">
        <w:t>  Il</w:t>
      </w:r>
      <w:proofErr w:type="gramEnd"/>
      <w:r w:rsidRPr="00B75AE1">
        <w:t xml:space="preserve"> Grigione Italiano, 3.7.2002 (inserto speciale)</w:t>
      </w:r>
    </w:p>
    <w:sectPr w:rsidR="0087683C" w:rsidRPr="00B75AE1" w:rsidSect="003A0258">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67E8E"/>
    <w:multiLevelType w:val="hybridMultilevel"/>
    <w:tmpl w:val="39EECF68"/>
    <w:lvl w:ilvl="0" w:tplc="4DA8B10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1414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13CC7"/>
    <w:rsid w:val="0031062F"/>
    <w:rsid w:val="003605E3"/>
    <w:rsid w:val="00375F4B"/>
    <w:rsid w:val="003811E4"/>
    <w:rsid w:val="003A0258"/>
    <w:rsid w:val="003F24EB"/>
    <w:rsid w:val="00653982"/>
    <w:rsid w:val="0081637C"/>
    <w:rsid w:val="0087683C"/>
    <w:rsid w:val="008D5801"/>
    <w:rsid w:val="00A13CC7"/>
    <w:rsid w:val="00B75AE1"/>
    <w:rsid w:val="00C71CAA"/>
    <w:rsid w:val="00CE1BB4"/>
    <w:rsid w:val="00D0143E"/>
    <w:rsid w:val="00D149E0"/>
    <w:rsid w:val="00D544E6"/>
    <w:rsid w:val="00DB13DB"/>
    <w:rsid w:val="00DC02F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71E5A"/>
  <w15:chartTrackingRefBased/>
  <w15:docId w15:val="{E5CAAEB3-07D6-4CA2-8DB9-3E1DB77E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683C"/>
  </w:style>
  <w:style w:type="paragraph" w:styleId="Titolo1">
    <w:name w:val="heading 1"/>
    <w:basedOn w:val="Normale"/>
    <w:next w:val="Normale"/>
    <w:link w:val="Titolo1Carattere"/>
    <w:uiPriority w:val="9"/>
    <w:qFormat/>
    <w:rsid w:val="00A13CC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13CC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13CC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13CC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13CC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13CC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13CC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13CC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13CC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13CC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13CC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13CC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13CC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13CC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13CC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13CC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13CC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13CC7"/>
    <w:rPr>
      <w:rFonts w:eastAsiaTheme="majorEastAsia" w:cstheme="majorBidi"/>
      <w:color w:val="272727" w:themeColor="text1" w:themeTint="D8"/>
    </w:rPr>
  </w:style>
  <w:style w:type="paragraph" w:styleId="Titolo">
    <w:name w:val="Title"/>
    <w:basedOn w:val="Normale"/>
    <w:next w:val="Normale"/>
    <w:link w:val="TitoloCarattere"/>
    <w:uiPriority w:val="10"/>
    <w:qFormat/>
    <w:rsid w:val="00A13C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13CC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13CC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13CC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13CC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13CC7"/>
    <w:rPr>
      <w:i/>
      <w:iCs/>
      <w:color w:val="404040" w:themeColor="text1" w:themeTint="BF"/>
    </w:rPr>
  </w:style>
  <w:style w:type="paragraph" w:styleId="Paragrafoelenco">
    <w:name w:val="List Paragraph"/>
    <w:basedOn w:val="Normale"/>
    <w:uiPriority w:val="34"/>
    <w:qFormat/>
    <w:rsid w:val="00A13CC7"/>
    <w:pPr>
      <w:ind w:left="720"/>
      <w:contextualSpacing/>
    </w:pPr>
  </w:style>
  <w:style w:type="character" w:styleId="Enfasiintensa">
    <w:name w:val="Intense Emphasis"/>
    <w:basedOn w:val="Carpredefinitoparagrafo"/>
    <w:uiPriority w:val="21"/>
    <w:qFormat/>
    <w:rsid w:val="00A13CC7"/>
    <w:rPr>
      <w:i/>
      <w:iCs/>
      <w:color w:val="365F91" w:themeColor="accent1" w:themeShade="BF"/>
    </w:rPr>
  </w:style>
  <w:style w:type="paragraph" w:styleId="Citazioneintensa">
    <w:name w:val="Intense Quote"/>
    <w:basedOn w:val="Normale"/>
    <w:next w:val="Normale"/>
    <w:link w:val="CitazioneintensaCarattere"/>
    <w:uiPriority w:val="30"/>
    <w:qFormat/>
    <w:rsid w:val="00A13C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13CC7"/>
    <w:rPr>
      <w:i/>
      <w:iCs/>
      <w:color w:val="365F91" w:themeColor="accent1" w:themeShade="BF"/>
    </w:rPr>
  </w:style>
  <w:style w:type="character" w:styleId="Riferimentointenso">
    <w:name w:val="Intense Reference"/>
    <w:basedOn w:val="Carpredefinitoparagrafo"/>
    <w:uiPriority w:val="32"/>
    <w:qFormat/>
    <w:rsid w:val="00A13CC7"/>
    <w:rPr>
      <w:b/>
      <w:bCs/>
      <w:smallCaps/>
      <w:color w:val="365F91" w:themeColor="accent1" w:themeShade="BF"/>
      <w:spacing w:val="5"/>
    </w:rPr>
  </w:style>
  <w:style w:type="character" w:styleId="Collegamentoipertestuale">
    <w:name w:val="Hyperlink"/>
    <w:basedOn w:val="Carpredefinitoparagrafo"/>
    <w:uiPriority w:val="99"/>
    <w:unhideWhenUsed/>
    <w:rsid w:val="003A0258"/>
    <w:rPr>
      <w:color w:val="0000FF" w:themeColor="hyperlink"/>
      <w:u w:val="single"/>
    </w:rPr>
  </w:style>
  <w:style w:type="character" w:styleId="Menzionenonrisolta">
    <w:name w:val="Unresolved Mention"/>
    <w:basedOn w:val="Carpredefinitoparagrafo"/>
    <w:uiPriority w:val="99"/>
    <w:semiHidden/>
    <w:unhideWhenUsed/>
    <w:rsid w:val="003A0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i.ch/it/almanacco" TargetMode="External"/><Relationship Id="rId18" Type="http://schemas.openxmlformats.org/officeDocument/2006/relationships/image" Target="media/image10.png"/><Relationship Id="rId26" Type="http://schemas.openxmlformats.org/officeDocument/2006/relationships/hyperlink" Target="https://www.pgi.ch/it/quaderni-grigionitaliani" TargetMode="External"/><Relationship Id="rId39" Type="http://schemas.openxmlformats.org/officeDocument/2006/relationships/hyperlink" Target="https://www.pgi.ch/it/almanacco" TargetMode="External"/><Relationship Id="rId21" Type="http://schemas.openxmlformats.org/officeDocument/2006/relationships/hyperlink" Target="https://www.e-newspaperarchives.ch/?a=cl&amp;cl=CL2.1852.05&amp;sp=IGI&amp;e=-------it-20--1--img-txIN--------0-----" TargetMode="External"/><Relationship Id="rId34" Type="http://schemas.openxmlformats.org/officeDocument/2006/relationships/hyperlink" Target="https://www.pgi.ch/sites/default/files/2024-02/Almanacco%202023.pdf"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pgi.ch/it/almanacco" TargetMode="External"/><Relationship Id="rId20" Type="http://schemas.openxmlformats.org/officeDocument/2006/relationships/hyperlink" Target="https://www.e-periodica.ch/digbib/volumes?UID=qgi-001" TargetMode="External"/><Relationship Id="rId29" Type="http://schemas.openxmlformats.org/officeDocument/2006/relationships/hyperlink" Target="https://www.pgi.ch/it/film-e-documentari" TargetMode="External"/><Relationship Id="rId41" Type="http://schemas.openxmlformats.org/officeDocument/2006/relationships/hyperlink" Target="https://www.pgi.ch/it/quaderni-grigionitalian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www.pgi.ch/it" TargetMode="External"/><Relationship Id="rId32" Type="http://schemas.openxmlformats.org/officeDocument/2006/relationships/hyperlink" Target="https://www.pgi.ch/sites/default/files/2024-02/Almanacco%202021.pdf" TargetMode="External"/><Relationship Id="rId37" Type="http://schemas.openxmlformats.org/officeDocument/2006/relationships/hyperlink" Target="https://repertorio.pgi.ch/" TargetMode="External"/><Relationship Id="rId40" Type="http://schemas.openxmlformats.org/officeDocument/2006/relationships/hyperlink" Target="https://www.e-periodica.ch/digbib/volumes?UID=qgi-001" TargetMode="External"/><Relationship Id="rId5" Type="http://schemas.openxmlformats.org/officeDocument/2006/relationships/hyperlink" Target="https://www.e-newspaperarchives.ch/?a=cl&amp;cl=CL1&amp;sp=IGI&amp;e=-------it-20--1--img-txIN--------0-----" TargetMode="External"/><Relationship Id="rId15" Type="http://schemas.openxmlformats.org/officeDocument/2006/relationships/image" Target="media/image8.png"/><Relationship Id="rId23" Type="http://schemas.openxmlformats.org/officeDocument/2006/relationships/hyperlink" Target="https://www.tipo-menghini.ch/it/presentazione/storia" TargetMode="External"/><Relationship Id="rId28" Type="http://schemas.openxmlformats.org/officeDocument/2006/relationships/hyperlink" Target="https://www.pgi.ch/it/collana-ricerche" TargetMode="External"/><Relationship Id="rId36" Type="http://schemas.openxmlformats.org/officeDocument/2006/relationships/hyperlink" Target="https://www.pgi.ch/sites/default/files/2025-09/Almanacco%202025.pdf"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mailto:ordinazioni@pgi.c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hls-dhs-dss.ch/it/articles/024796/2009-12-17/" TargetMode="External"/><Relationship Id="rId27" Type="http://schemas.openxmlformats.org/officeDocument/2006/relationships/hyperlink" Target="https://www.pgi.ch/it/collana-letteraria-pro-grigioni-italiano" TargetMode="External"/><Relationship Id="rId30" Type="http://schemas.openxmlformats.org/officeDocument/2006/relationships/hyperlink" Target="https://www.pgi.ch/it/pubblicazioni" TargetMode="External"/><Relationship Id="rId35" Type="http://schemas.openxmlformats.org/officeDocument/2006/relationships/hyperlink" Target="https://www.pgi.ch/sites/default/files/2024-11/Almanacco%202024.pdf" TargetMode="External"/><Relationship Id="rId43" Type="http://schemas.openxmlformats.org/officeDocument/2006/relationships/theme" Target="theme/theme1.xml"/><Relationship Id="rId8" Type="http://schemas.openxmlformats.org/officeDocument/2006/relationships/hyperlink" Target="https://www.pgi.ch/it/almanacco"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pgi.ch/it/almanacco" TargetMode="External"/><Relationship Id="rId33" Type="http://schemas.openxmlformats.org/officeDocument/2006/relationships/hyperlink" Target="https://www.pgi.ch/sites/default/files/2024-02/Almanacco%202022.pdf" TargetMode="External"/><Relationship Id="rId38" Type="http://schemas.openxmlformats.org/officeDocument/2006/relationships/hyperlink" Target="mailto:info@pgi.ch"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Pages>
  <Words>1966</Words>
  <Characters>11209</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2026-04-09T09:45:00Z</dcterms:created>
  <dcterms:modified xsi:type="dcterms:W3CDTF">2026-04-09T14:45:00Z</dcterms:modified>
</cp:coreProperties>
</file>